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F6A1F" w14:textId="77777777" w:rsidR="006C60B0" w:rsidRPr="004D2E8D" w:rsidRDefault="006C60B0" w:rsidP="006C60B0">
      <w:pPr>
        <w:jc w:val="center"/>
        <w:rPr>
          <w:rFonts w:ascii="Times New Roman" w:hAnsi="Times New Roman" w:cs="Times New Roman"/>
          <w:b/>
          <w:bCs/>
          <w:sz w:val="24"/>
          <w:szCs w:val="24"/>
        </w:rPr>
      </w:pPr>
    </w:p>
    <w:p w14:paraId="74FA7E78" w14:textId="365B7B51" w:rsidR="006C60B0" w:rsidRPr="004D2E8D" w:rsidRDefault="00D113C8" w:rsidP="006C60B0">
      <w:pPr>
        <w:jc w:val="center"/>
        <w:rPr>
          <w:rFonts w:ascii="Times New Roman" w:hAnsi="Times New Roman" w:cs="Times New Roman"/>
          <w:b/>
          <w:bCs/>
          <w:sz w:val="24"/>
          <w:szCs w:val="24"/>
        </w:rPr>
      </w:pPr>
      <w:r w:rsidRPr="004D2E8D">
        <w:rPr>
          <w:rFonts w:ascii="Times New Roman" w:hAnsi="Times New Roman" w:cs="Times New Roman"/>
          <w:b/>
          <w:bCs/>
          <w:noProof/>
          <w:sz w:val="24"/>
          <w:szCs w:val="24"/>
          <w:lang w:val="en-GB" w:eastAsia="en-GB"/>
        </w:rPr>
        <w:drawing>
          <wp:inline distT="0" distB="0" distL="0" distR="0" wp14:anchorId="6E96A2E5" wp14:editId="5FD8FC05">
            <wp:extent cx="2529840" cy="2529840"/>
            <wp:effectExtent l="0" t="0" r="3810" b="3810"/>
            <wp:docPr id="1101848146" name="Picture 2" descr="A logo with text and a couple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48146" name="Picture 2" descr="A logo with text and a couple of people in a circ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inline>
        </w:drawing>
      </w:r>
    </w:p>
    <w:p w14:paraId="5761AC71" w14:textId="77777777" w:rsidR="006C60B0" w:rsidRPr="004D2E8D" w:rsidRDefault="006C60B0" w:rsidP="006C60B0">
      <w:pPr>
        <w:jc w:val="center"/>
        <w:rPr>
          <w:rFonts w:ascii="Times New Roman" w:hAnsi="Times New Roman" w:cs="Times New Roman"/>
          <w:b/>
          <w:bCs/>
          <w:sz w:val="24"/>
          <w:szCs w:val="24"/>
        </w:rPr>
      </w:pPr>
    </w:p>
    <w:p w14:paraId="7F8E2999" w14:textId="3FDFFB4D" w:rsidR="006C60B0" w:rsidRPr="004D2E8D" w:rsidRDefault="006C60B0" w:rsidP="006C60B0">
      <w:pPr>
        <w:jc w:val="center"/>
        <w:rPr>
          <w:rFonts w:ascii="Times New Roman" w:hAnsi="Times New Roman" w:cs="Times New Roman"/>
          <w:b/>
          <w:bCs/>
          <w:sz w:val="24"/>
          <w:szCs w:val="24"/>
        </w:rPr>
      </w:pPr>
      <w:r w:rsidRPr="004D2E8D">
        <w:rPr>
          <w:rFonts w:ascii="Times New Roman" w:hAnsi="Times New Roman" w:cs="Times New Roman"/>
          <w:b/>
          <w:bCs/>
          <w:sz w:val="24"/>
          <w:szCs w:val="24"/>
        </w:rPr>
        <w:t>İZMİR DEMOKRASİ ÜNİVERSİTESİ</w:t>
      </w:r>
    </w:p>
    <w:p w14:paraId="133260C3" w14:textId="77777777" w:rsidR="00D113C8" w:rsidRPr="004D2E8D" w:rsidRDefault="00D113C8" w:rsidP="006C60B0">
      <w:pPr>
        <w:spacing w:after="0" w:line="360" w:lineRule="auto"/>
        <w:jc w:val="center"/>
        <w:rPr>
          <w:rFonts w:ascii="Times New Roman" w:eastAsia="Times New Roman" w:hAnsi="Times New Roman" w:cs="Times New Roman"/>
          <w:b/>
          <w:kern w:val="0"/>
          <w:sz w:val="24"/>
          <w:szCs w:val="24"/>
          <w:lang w:eastAsia="tr-TR"/>
          <w14:ligatures w14:val="none"/>
        </w:rPr>
      </w:pPr>
    </w:p>
    <w:p w14:paraId="65F44A78" w14:textId="77777777" w:rsidR="00C71506" w:rsidRPr="004D2E8D" w:rsidRDefault="00D113C8" w:rsidP="00D113C8">
      <w:pPr>
        <w:spacing w:after="0" w:line="360" w:lineRule="auto"/>
        <w:jc w:val="center"/>
        <w:rPr>
          <w:rFonts w:ascii="Times New Roman" w:eastAsia="Times New Roman" w:hAnsi="Times New Roman" w:cs="Times New Roman"/>
          <w:b/>
          <w:kern w:val="0"/>
          <w:sz w:val="24"/>
          <w:szCs w:val="24"/>
          <w:lang w:eastAsia="tr-TR"/>
          <w14:ligatures w14:val="none"/>
        </w:rPr>
      </w:pPr>
      <w:r w:rsidRPr="004D2E8D">
        <w:rPr>
          <w:rFonts w:ascii="Times New Roman" w:eastAsia="Times New Roman" w:hAnsi="Times New Roman" w:cs="Times New Roman"/>
          <w:b/>
          <w:kern w:val="0"/>
          <w:sz w:val="24"/>
          <w:szCs w:val="24"/>
          <w:lang w:eastAsia="tr-TR"/>
          <w14:ligatures w14:val="none"/>
        </w:rPr>
        <w:t>AKADEMİ</w:t>
      </w:r>
      <w:r w:rsidR="00C71506" w:rsidRPr="004D2E8D">
        <w:rPr>
          <w:rFonts w:ascii="Times New Roman" w:eastAsia="Times New Roman" w:hAnsi="Times New Roman" w:cs="Times New Roman"/>
          <w:b/>
          <w:kern w:val="0"/>
          <w:sz w:val="24"/>
          <w:szCs w:val="24"/>
          <w:lang w:eastAsia="tr-TR"/>
          <w14:ligatures w14:val="none"/>
        </w:rPr>
        <w:t>K</w:t>
      </w:r>
      <w:r w:rsidRPr="004D2E8D">
        <w:rPr>
          <w:rFonts w:ascii="Times New Roman" w:eastAsia="Times New Roman" w:hAnsi="Times New Roman" w:cs="Times New Roman"/>
          <w:b/>
          <w:kern w:val="0"/>
          <w:sz w:val="24"/>
          <w:szCs w:val="24"/>
          <w:lang w:eastAsia="tr-TR"/>
          <w14:ligatures w14:val="none"/>
        </w:rPr>
        <w:t xml:space="preserve">/ İDARİ BİRİM/ALT BİRİM ADI: </w:t>
      </w:r>
    </w:p>
    <w:p w14:paraId="0BDEC60D" w14:textId="5E93C4DD" w:rsidR="006C60B0" w:rsidRPr="004D2E8D" w:rsidRDefault="00C71506" w:rsidP="00D113C8">
      <w:pPr>
        <w:spacing w:after="0" w:line="360" w:lineRule="auto"/>
        <w:jc w:val="center"/>
        <w:rPr>
          <w:rFonts w:ascii="Times New Roman" w:eastAsia="Times New Roman" w:hAnsi="Times New Roman" w:cs="Times New Roman"/>
          <w:b/>
          <w:kern w:val="0"/>
          <w:sz w:val="24"/>
          <w:szCs w:val="24"/>
          <w:lang w:eastAsia="tr-TR"/>
          <w14:ligatures w14:val="none"/>
        </w:rPr>
      </w:pPr>
      <w:r w:rsidRPr="004D2E8D">
        <w:rPr>
          <w:rFonts w:ascii="Times New Roman" w:eastAsia="Times New Roman" w:hAnsi="Times New Roman" w:cs="Times New Roman"/>
          <w:b/>
          <w:kern w:val="0"/>
          <w:sz w:val="24"/>
          <w:szCs w:val="24"/>
          <w:lang w:eastAsia="tr-TR"/>
          <w14:ligatures w14:val="none"/>
        </w:rPr>
        <w:t>MESLEK YÜKSEKOKULU</w:t>
      </w:r>
      <w:r w:rsidR="00D113C8" w:rsidRPr="004D2E8D">
        <w:rPr>
          <w:rFonts w:ascii="Times New Roman" w:eastAsia="Times New Roman" w:hAnsi="Times New Roman" w:cs="Times New Roman"/>
          <w:b/>
          <w:kern w:val="0"/>
          <w:sz w:val="24"/>
          <w:szCs w:val="24"/>
          <w:lang w:eastAsia="tr-TR"/>
          <w14:ligatures w14:val="none"/>
        </w:rPr>
        <w:t xml:space="preserve"> </w:t>
      </w:r>
    </w:p>
    <w:p w14:paraId="14EE9AEE" w14:textId="77777777" w:rsidR="00D113C8" w:rsidRPr="004D2E8D" w:rsidRDefault="00D113C8" w:rsidP="00D113C8">
      <w:pPr>
        <w:jc w:val="center"/>
        <w:rPr>
          <w:rFonts w:ascii="Times New Roman" w:hAnsi="Times New Roman" w:cs="Times New Roman"/>
          <w:b/>
          <w:bCs/>
          <w:sz w:val="24"/>
          <w:szCs w:val="24"/>
        </w:rPr>
      </w:pPr>
    </w:p>
    <w:p w14:paraId="7C6090C0" w14:textId="2779B1C6" w:rsidR="006C60B0" w:rsidRPr="004D2E8D" w:rsidRDefault="006C60B0" w:rsidP="00D113C8">
      <w:pPr>
        <w:jc w:val="center"/>
        <w:rPr>
          <w:rFonts w:ascii="Times New Roman" w:hAnsi="Times New Roman" w:cs="Times New Roman"/>
          <w:b/>
          <w:bCs/>
          <w:sz w:val="24"/>
          <w:szCs w:val="24"/>
        </w:rPr>
      </w:pPr>
      <w:r w:rsidRPr="004D2E8D">
        <w:rPr>
          <w:rFonts w:ascii="Times New Roman" w:hAnsi="Times New Roman" w:cs="Times New Roman"/>
          <w:b/>
          <w:bCs/>
          <w:sz w:val="24"/>
          <w:szCs w:val="24"/>
        </w:rPr>
        <w:t>BİRİM İÇ DEĞERLENDİRME RAPORU (BİDR)</w:t>
      </w:r>
    </w:p>
    <w:p w14:paraId="0F51C599" w14:textId="77777777" w:rsidR="00D81337" w:rsidRPr="004D2E8D" w:rsidRDefault="00D81337" w:rsidP="006C60B0">
      <w:pPr>
        <w:rPr>
          <w:rFonts w:ascii="Times New Roman" w:hAnsi="Times New Roman" w:cs="Times New Roman"/>
          <w:b/>
          <w:bCs/>
          <w:sz w:val="24"/>
          <w:szCs w:val="24"/>
        </w:rPr>
      </w:pPr>
    </w:p>
    <w:p w14:paraId="24935834" w14:textId="77777777" w:rsidR="00D81337" w:rsidRPr="004D2E8D" w:rsidRDefault="00D81337" w:rsidP="006C60B0">
      <w:pPr>
        <w:rPr>
          <w:rFonts w:ascii="Times New Roman" w:hAnsi="Times New Roman" w:cs="Times New Roman"/>
          <w:b/>
          <w:bCs/>
          <w:sz w:val="24"/>
          <w:szCs w:val="24"/>
        </w:rPr>
      </w:pPr>
    </w:p>
    <w:p w14:paraId="299184A4" w14:textId="77777777" w:rsidR="00D81337" w:rsidRPr="004D2E8D" w:rsidRDefault="00D81337" w:rsidP="006C60B0">
      <w:pPr>
        <w:rPr>
          <w:rFonts w:ascii="Times New Roman" w:hAnsi="Times New Roman" w:cs="Times New Roman"/>
          <w:b/>
          <w:bCs/>
          <w:sz w:val="24"/>
          <w:szCs w:val="24"/>
        </w:rPr>
      </w:pPr>
    </w:p>
    <w:p w14:paraId="12B7E1A2" w14:textId="77777777" w:rsidR="00D81337" w:rsidRPr="004D2E8D" w:rsidRDefault="00D81337" w:rsidP="00D81337">
      <w:pPr>
        <w:jc w:val="right"/>
        <w:rPr>
          <w:rFonts w:ascii="Times New Roman" w:hAnsi="Times New Roman" w:cs="Times New Roman"/>
          <w:b/>
          <w:bCs/>
          <w:sz w:val="24"/>
          <w:szCs w:val="24"/>
        </w:rPr>
      </w:pPr>
    </w:p>
    <w:p w14:paraId="493D4AE0" w14:textId="77777777" w:rsidR="00D81337" w:rsidRPr="004D2E8D" w:rsidRDefault="00D81337" w:rsidP="00D81337">
      <w:pPr>
        <w:jc w:val="right"/>
        <w:rPr>
          <w:rFonts w:ascii="Times New Roman" w:hAnsi="Times New Roman" w:cs="Times New Roman"/>
          <w:b/>
          <w:bCs/>
          <w:sz w:val="24"/>
          <w:szCs w:val="24"/>
        </w:rPr>
      </w:pPr>
    </w:p>
    <w:p w14:paraId="5464565C" w14:textId="77777777" w:rsidR="00D81337" w:rsidRPr="004D2E8D" w:rsidRDefault="00D81337" w:rsidP="00D81337">
      <w:pPr>
        <w:jc w:val="right"/>
        <w:rPr>
          <w:rFonts w:ascii="Times New Roman" w:hAnsi="Times New Roman" w:cs="Times New Roman"/>
          <w:b/>
          <w:bCs/>
          <w:sz w:val="24"/>
          <w:szCs w:val="24"/>
        </w:rPr>
      </w:pPr>
    </w:p>
    <w:p w14:paraId="6A63802E" w14:textId="77777777" w:rsidR="00D81337" w:rsidRPr="004D2E8D" w:rsidRDefault="00D81337" w:rsidP="00D81337">
      <w:pPr>
        <w:jc w:val="right"/>
        <w:rPr>
          <w:rFonts w:ascii="Times New Roman" w:hAnsi="Times New Roman" w:cs="Times New Roman"/>
          <w:b/>
          <w:bCs/>
          <w:sz w:val="24"/>
          <w:szCs w:val="24"/>
        </w:rPr>
      </w:pPr>
    </w:p>
    <w:p w14:paraId="5F3820D7" w14:textId="77777777" w:rsidR="00D81337" w:rsidRPr="004D2E8D" w:rsidRDefault="00D81337" w:rsidP="00D81337">
      <w:pPr>
        <w:jc w:val="right"/>
        <w:rPr>
          <w:rFonts w:ascii="Times New Roman" w:hAnsi="Times New Roman" w:cs="Times New Roman"/>
          <w:b/>
          <w:bCs/>
          <w:sz w:val="24"/>
          <w:szCs w:val="24"/>
        </w:rPr>
      </w:pPr>
    </w:p>
    <w:p w14:paraId="3DD2E212" w14:textId="77777777" w:rsidR="00D81337" w:rsidRPr="004D2E8D" w:rsidRDefault="00D81337" w:rsidP="00D81337">
      <w:pPr>
        <w:jc w:val="right"/>
        <w:rPr>
          <w:rFonts w:ascii="Times New Roman" w:hAnsi="Times New Roman" w:cs="Times New Roman"/>
          <w:b/>
          <w:bCs/>
          <w:sz w:val="24"/>
          <w:szCs w:val="24"/>
        </w:rPr>
      </w:pPr>
    </w:p>
    <w:p w14:paraId="156D0624" w14:textId="77777777" w:rsidR="00D81337" w:rsidRPr="004D2E8D" w:rsidRDefault="00D81337" w:rsidP="00D81337">
      <w:pPr>
        <w:jc w:val="right"/>
        <w:rPr>
          <w:rFonts w:ascii="Times New Roman" w:hAnsi="Times New Roman" w:cs="Times New Roman"/>
          <w:b/>
          <w:bCs/>
          <w:sz w:val="24"/>
          <w:szCs w:val="24"/>
        </w:rPr>
      </w:pPr>
    </w:p>
    <w:p w14:paraId="2A56097F" w14:textId="77777777" w:rsidR="00D81337" w:rsidRPr="004D2E8D" w:rsidRDefault="00D81337" w:rsidP="00D81337">
      <w:pPr>
        <w:pStyle w:val="AralkYok"/>
        <w:jc w:val="right"/>
        <w:rPr>
          <w:rFonts w:ascii="Times New Roman" w:hAnsi="Times New Roman" w:cs="Times New Roman"/>
          <w:b/>
          <w:sz w:val="24"/>
          <w:szCs w:val="24"/>
        </w:rPr>
      </w:pPr>
      <w:r w:rsidRPr="004D2E8D">
        <w:rPr>
          <w:rFonts w:ascii="Times New Roman" w:hAnsi="Times New Roman" w:cs="Times New Roman"/>
          <w:b/>
          <w:sz w:val="24"/>
          <w:szCs w:val="24"/>
        </w:rPr>
        <w:t>2024</w:t>
      </w:r>
    </w:p>
    <w:p w14:paraId="578BCECA" w14:textId="2AE1ED45" w:rsidR="00B46AB0" w:rsidRPr="004D2E8D" w:rsidRDefault="00C71506" w:rsidP="00D81337">
      <w:pPr>
        <w:pStyle w:val="AralkYok"/>
        <w:jc w:val="right"/>
        <w:rPr>
          <w:rFonts w:ascii="Times New Roman" w:hAnsi="Times New Roman" w:cs="Times New Roman"/>
          <w:b/>
          <w:sz w:val="24"/>
          <w:szCs w:val="24"/>
        </w:rPr>
      </w:pPr>
      <w:r w:rsidRPr="004D2E8D">
        <w:rPr>
          <w:rFonts w:ascii="Times New Roman" w:hAnsi="Times New Roman" w:cs="Times New Roman"/>
          <w:b/>
          <w:sz w:val="24"/>
          <w:szCs w:val="24"/>
        </w:rPr>
        <w:t>https://myo.idu.edu.tr/</w:t>
      </w:r>
    </w:p>
    <w:p w14:paraId="0750F094" w14:textId="472A1ECE" w:rsidR="00B46AB0" w:rsidRPr="004D2E8D" w:rsidRDefault="00B46AB0" w:rsidP="00D81337">
      <w:pPr>
        <w:pStyle w:val="AralkYok"/>
        <w:jc w:val="right"/>
        <w:rPr>
          <w:rFonts w:ascii="Times New Roman" w:hAnsi="Times New Roman" w:cs="Times New Roman"/>
          <w:b/>
          <w:sz w:val="24"/>
          <w:szCs w:val="24"/>
        </w:rPr>
      </w:pPr>
    </w:p>
    <w:p w14:paraId="35EC91CA" w14:textId="4FA1BAC3" w:rsidR="00B46AB0" w:rsidRPr="004D2E8D" w:rsidRDefault="00B46AB0" w:rsidP="00D81337">
      <w:pPr>
        <w:pStyle w:val="AralkYok"/>
        <w:jc w:val="right"/>
        <w:rPr>
          <w:rFonts w:ascii="Times New Roman" w:hAnsi="Times New Roman" w:cs="Times New Roman"/>
          <w:b/>
          <w:sz w:val="24"/>
          <w:szCs w:val="24"/>
        </w:rPr>
      </w:pPr>
    </w:p>
    <w:p w14:paraId="0A86B684" w14:textId="6D149A1A" w:rsidR="00B46AB0" w:rsidRPr="004D2E8D" w:rsidRDefault="00B46AB0" w:rsidP="00D81337">
      <w:pPr>
        <w:pStyle w:val="AralkYok"/>
        <w:jc w:val="right"/>
        <w:rPr>
          <w:rFonts w:ascii="Times New Roman" w:hAnsi="Times New Roman" w:cs="Times New Roman"/>
          <w:b/>
          <w:sz w:val="24"/>
          <w:szCs w:val="24"/>
        </w:rPr>
      </w:pPr>
    </w:p>
    <w:p w14:paraId="41B72806" w14:textId="24C883A2" w:rsidR="00D81337" w:rsidRPr="004D2E8D" w:rsidRDefault="008376D5" w:rsidP="00D81337">
      <w:pPr>
        <w:pStyle w:val="AralkYok"/>
        <w:jc w:val="right"/>
        <w:rPr>
          <w:rFonts w:ascii="Times New Roman" w:hAnsi="Times New Roman" w:cs="Times New Roman"/>
          <w:b/>
          <w:sz w:val="24"/>
          <w:szCs w:val="24"/>
        </w:rPr>
      </w:pPr>
      <w:sdt>
        <w:sdtPr>
          <w:rPr>
            <w:rFonts w:ascii="Times New Roman" w:hAnsi="Times New Roman" w:cs="Times New Roman"/>
            <w:b/>
            <w:sz w:val="24"/>
            <w:szCs w:val="24"/>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Content>
          <w:r w:rsidR="00D81337" w:rsidRPr="004D2E8D">
            <w:rPr>
              <w:rFonts w:ascii="Times New Roman" w:hAnsi="Times New Roman" w:cs="Times New Roman"/>
              <w:b/>
              <w:sz w:val="24"/>
              <w:szCs w:val="24"/>
            </w:rPr>
            <w:t xml:space="preserve">     </w:t>
          </w:r>
        </w:sdtContent>
      </w:sdt>
    </w:p>
    <w:p w14:paraId="6B7A8980" w14:textId="77777777" w:rsidR="0071168F" w:rsidRPr="004D2E8D" w:rsidRDefault="0071168F" w:rsidP="0071168F">
      <w:pPr>
        <w:spacing w:after="0" w:line="240" w:lineRule="auto"/>
        <w:jc w:val="center"/>
        <w:rPr>
          <w:rFonts w:ascii="Times New Roman" w:hAnsi="Times New Roman" w:cs="Times New Roman"/>
          <w:b/>
          <w:kern w:val="0"/>
          <w:sz w:val="24"/>
          <w:szCs w:val="24"/>
          <w14:ligatures w14:val="none"/>
        </w:rPr>
      </w:pPr>
    </w:p>
    <w:p w14:paraId="56F9D1D5" w14:textId="77777777" w:rsidR="0071168F" w:rsidRPr="004D2E8D" w:rsidRDefault="0071168F" w:rsidP="0071168F">
      <w:pPr>
        <w:spacing w:after="0" w:line="240" w:lineRule="auto"/>
        <w:jc w:val="center"/>
        <w:rPr>
          <w:rFonts w:ascii="Times New Roman" w:hAnsi="Times New Roman" w:cs="Times New Roman"/>
          <w:b/>
          <w:kern w:val="0"/>
          <w:sz w:val="24"/>
          <w:szCs w:val="24"/>
          <w14:ligatures w14:val="none"/>
        </w:rPr>
      </w:pPr>
      <w:r w:rsidRPr="004D2E8D">
        <w:rPr>
          <w:rFonts w:ascii="Times New Roman" w:hAnsi="Times New Roman" w:cs="Times New Roman"/>
          <w:b/>
          <w:kern w:val="0"/>
          <w:sz w:val="24"/>
          <w:szCs w:val="24"/>
          <w14:ligatures w14:val="none"/>
        </w:rPr>
        <w:t>ÖZET</w:t>
      </w:r>
    </w:p>
    <w:p w14:paraId="469ED4CD" w14:textId="04B29229" w:rsidR="00A048AC" w:rsidRPr="004D2E8D" w:rsidRDefault="00C71506" w:rsidP="00903C74">
      <w:pPr>
        <w:spacing w:line="276" w:lineRule="auto"/>
        <w:jc w:val="both"/>
        <w:rPr>
          <w:rFonts w:ascii="Times New Roman" w:hAnsi="Times New Roman" w:cs="Times New Roman"/>
          <w:sz w:val="24"/>
          <w:szCs w:val="24"/>
        </w:rPr>
      </w:pPr>
      <w:r w:rsidRPr="004D2E8D">
        <w:rPr>
          <w:rFonts w:ascii="Times New Roman" w:hAnsi="Times New Roman" w:cs="Times New Roman"/>
          <w:sz w:val="24"/>
          <w:szCs w:val="24"/>
        </w:rPr>
        <w:t xml:space="preserve">Birimin 2024 yılına ilişkin Yükseköğretim Kalite Kurulu tarafından oluşturulan kılavuzda verilen şablona göre hazırlanan “Birim İç Değerlendirme Raporu” </w:t>
      </w:r>
      <w:r w:rsidR="00903C74" w:rsidRPr="004D2E8D">
        <w:rPr>
          <w:rFonts w:ascii="Times New Roman" w:hAnsi="Times New Roman" w:cs="Times New Roman"/>
          <w:kern w:val="0"/>
          <w:sz w:val="24"/>
          <w:szCs w:val="24"/>
          <w14:ligatures w14:val="none"/>
        </w:rPr>
        <w:t>Yüksekokul Müdürümüz</w:t>
      </w:r>
      <w:r w:rsidR="00903C74" w:rsidRPr="004D2E8D">
        <w:rPr>
          <w:rFonts w:ascii="Times New Roman" w:hAnsi="Times New Roman" w:cs="Times New Roman"/>
          <w:sz w:val="24"/>
          <w:szCs w:val="24"/>
        </w:rPr>
        <w:t xml:space="preserve"> Prof. Dr. Berna Ayça ÜLKER ERKAN başkanlığında Kalite Komisyon üyeleri ve birimimiz tüm öğretim elemanları katılımıyla hazırlanmıştır. Raporun son şekli Müdür Yardımcıları Doç. Dr. Sema ÇARIKÇI ve Doç. Dr. Esra AYDIN tarafından verilmiştir.</w:t>
      </w:r>
      <w:r w:rsidRPr="004D2E8D">
        <w:rPr>
          <w:rFonts w:ascii="Times New Roman" w:hAnsi="Times New Roman" w:cs="Times New Roman"/>
          <w:sz w:val="24"/>
          <w:szCs w:val="24"/>
        </w:rPr>
        <w:t xml:space="preserve"> Bu dönemde gerçekleştirilen faaliyetlere ve iyileştirmelere yönelik hazırlanan bu raporun içeriğinde Liderlik Yönetim ve Kalite, Eğitim Öğretim, Araştırma Geliştirme, Toplumsal Katkı konularına dair açıklamalar yapılarak bunların olgunluk seviyeleri ifade edilmiştir. Gerekli kanıtlar gerek birimin web sayfasından gerekse yönetim kurulu karaları vb. evraklarla desteklenmiştir. </w:t>
      </w:r>
    </w:p>
    <w:p w14:paraId="7E8D1B42" w14:textId="0AC828D8" w:rsidR="00C71506" w:rsidRPr="004D2E8D" w:rsidRDefault="00C71506" w:rsidP="00903C74">
      <w:pPr>
        <w:spacing w:line="276" w:lineRule="auto"/>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Yüksekokulumuzda kalite güvencesi sistemlerinin geliştirilmesi, devamlılığının sağlanması,</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iç</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ve dış kalite güvence ve değerlendirme çalışmalarının yürütülmesi amacı</w:t>
      </w:r>
      <w:r w:rsidR="00903C74" w:rsidRPr="004D2E8D">
        <w:rPr>
          <w:rFonts w:ascii="Times New Roman" w:hAnsi="Times New Roman" w:cs="Times New Roman"/>
          <w:kern w:val="0"/>
          <w:sz w:val="24"/>
          <w:szCs w:val="24"/>
          <w14:ligatures w14:val="none"/>
        </w:rPr>
        <w:t xml:space="preserve">yla Liderlik, </w:t>
      </w:r>
      <w:r w:rsidRPr="004D2E8D">
        <w:rPr>
          <w:rFonts w:ascii="Times New Roman" w:hAnsi="Times New Roman" w:cs="Times New Roman"/>
          <w:kern w:val="0"/>
          <w:sz w:val="24"/>
          <w:szCs w:val="24"/>
          <w14:ligatures w14:val="none"/>
        </w:rPr>
        <w:t>Yönetişim</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ve Kalite, Eğitim-Öğretim, Araştırma ve Geliştirme, Toplumsal Katkı süreçleri ilgili</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yönetmelik, yönerge ve mevzuatlar, ilgili politikalar, kalite kayıt sistemi, komisyon kararları</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doğrultusunda yürütülmektedir. Yüksekokulumuzda yeni programların açılması ve akademik,</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idari personel eksikliklerin giderilmesi için gerekli girişimlerde bulunulmuştur. Akademik</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 xml:space="preserve">personelimiz </w:t>
      </w:r>
      <w:r w:rsidR="00903C74" w:rsidRPr="004D2E8D">
        <w:rPr>
          <w:rFonts w:ascii="Times New Roman" w:hAnsi="Times New Roman" w:cs="Times New Roman"/>
          <w:kern w:val="0"/>
          <w:sz w:val="24"/>
          <w:szCs w:val="24"/>
          <w14:ligatures w14:val="none"/>
        </w:rPr>
        <w:t>İDÜ</w:t>
      </w:r>
      <w:r w:rsidRPr="004D2E8D">
        <w:rPr>
          <w:rFonts w:ascii="Times New Roman" w:hAnsi="Times New Roman" w:cs="Times New Roman"/>
          <w:kern w:val="0"/>
          <w:sz w:val="24"/>
          <w:szCs w:val="24"/>
          <w14:ligatures w14:val="none"/>
        </w:rPr>
        <w:t xml:space="preserve"> BAP</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 xml:space="preserve">TÜBİTAK </w:t>
      </w:r>
      <w:r w:rsidR="00903C74" w:rsidRPr="004D2E8D">
        <w:rPr>
          <w:rFonts w:ascii="Times New Roman" w:hAnsi="Times New Roman" w:cs="Times New Roman"/>
          <w:kern w:val="0"/>
          <w:sz w:val="24"/>
          <w:szCs w:val="24"/>
          <w14:ligatures w14:val="none"/>
        </w:rPr>
        <w:t xml:space="preserve">ve diğer kurumların BAP </w:t>
      </w:r>
      <w:r w:rsidRPr="004D2E8D">
        <w:rPr>
          <w:rFonts w:ascii="Times New Roman" w:hAnsi="Times New Roman" w:cs="Times New Roman"/>
          <w:kern w:val="0"/>
          <w:sz w:val="24"/>
          <w:szCs w:val="24"/>
          <w14:ligatures w14:val="none"/>
        </w:rPr>
        <w:t xml:space="preserve">destekli </w:t>
      </w:r>
      <w:r w:rsidR="00903C74" w:rsidRPr="004D2E8D">
        <w:rPr>
          <w:rFonts w:ascii="Times New Roman" w:hAnsi="Times New Roman" w:cs="Times New Roman"/>
          <w:kern w:val="0"/>
          <w:sz w:val="24"/>
          <w:szCs w:val="24"/>
          <w14:ligatures w14:val="none"/>
        </w:rPr>
        <w:t>projelerinde yürütücü</w:t>
      </w:r>
      <w:r w:rsidRPr="004D2E8D">
        <w:rPr>
          <w:rFonts w:ascii="Times New Roman" w:hAnsi="Times New Roman" w:cs="Times New Roman"/>
          <w:kern w:val="0"/>
          <w:sz w:val="24"/>
          <w:szCs w:val="24"/>
          <w14:ligatures w14:val="none"/>
        </w:rPr>
        <w:t xml:space="preserve"> ve araştırmacı</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olarak görev almıştır. Ayrıca, akademik kadromuz tarafından ulusal ve uluslararası düzeyde</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 xml:space="preserve">çeşitli yayınlar gerçekleştirilmiştir. </w:t>
      </w:r>
      <w:proofErr w:type="spellStart"/>
      <w:r w:rsidRPr="004D2E8D">
        <w:rPr>
          <w:rFonts w:ascii="Times New Roman" w:hAnsi="Times New Roman" w:cs="Times New Roman"/>
          <w:kern w:val="0"/>
          <w:sz w:val="24"/>
          <w:szCs w:val="24"/>
          <w14:ligatures w14:val="none"/>
        </w:rPr>
        <w:t>Erasmus</w:t>
      </w:r>
      <w:proofErr w:type="spellEnd"/>
      <w:r w:rsidRPr="004D2E8D">
        <w:rPr>
          <w:rFonts w:ascii="Times New Roman" w:hAnsi="Times New Roman" w:cs="Times New Roman"/>
          <w:kern w:val="0"/>
          <w:sz w:val="24"/>
          <w:szCs w:val="24"/>
          <w14:ligatures w14:val="none"/>
        </w:rPr>
        <w:t xml:space="preserve"> personel hareketliliği kapsamında personel </w:t>
      </w:r>
      <w:r w:rsidR="00903C74" w:rsidRPr="004D2E8D">
        <w:rPr>
          <w:rFonts w:ascii="Times New Roman" w:hAnsi="Times New Roman" w:cs="Times New Roman"/>
          <w:kern w:val="0"/>
          <w:sz w:val="24"/>
          <w:szCs w:val="24"/>
          <w14:ligatures w14:val="none"/>
        </w:rPr>
        <w:t>hareketliliği sağlanmıştır.</w:t>
      </w:r>
    </w:p>
    <w:p w14:paraId="002EE4C2" w14:textId="2DD2A68D" w:rsidR="00903C74" w:rsidRPr="004D2E8D" w:rsidRDefault="00C71506" w:rsidP="00903C74">
      <w:pPr>
        <w:spacing w:line="276" w:lineRule="auto"/>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Kurumun toplumsal katkı politikası doğrultusunda, toplumsal katkı süreçlerinin yönetimi ve</w:t>
      </w:r>
      <w:r w:rsidR="00903C74" w:rsidRPr="004D2E8D">
        <w:rPr>
          <w:rFonts w:ascii="Times New Roman" w:hAnsi="Times New Roman" w:cs="Times New Roman"/>
          <w:kern w:val="0"/>
          <w:sz w:val="24"/>
          <w:szCs w:val="24"/>
          <w14:ligatures w14:val="none"/>
        </w:rPr>
        <w:t xml:space="preserve"> </w:t>
      </w:r>
      <w:proofErr w:type="spellStart"/>
      <w:r w:rsidRPr="004D2E8D">
        <w:rPr>
          <w:rFonts w:ascii="Times New Roman" w:hAnsi="Times New Roman" w:cs="Times New Roman"/>
          <w:kern w:val="0"/>
          <w:sz w:val="24"/>
          <w:szCs w:val="24"/>
          <w14:ligatures w14:val="none"/>
        </w:rPr>
        <w:t>organizasyonel</w:t>
      </w:r>
      <w:proofErr w:type="spellEnd"/>
      <w:r w:rsidRPr="004D2E8D">
        <w:rPr>
          <w:rFonts w:ascii="Times New Roman" w:hAnsi="Times New Roman" w:cs="Times New Roman"/>
          <w:kern w:val="0"/>
          <w:sz w:val="24"/>
          <w:szCs w:val="24"/>
          <w14:ligatures w14:val="none"/>
        </w:rPr>
        <w:t xml:space="preserve"> yapıya yönelik planlamalar yapılmış; akademik personelimizin öncülüğünde</w:t>
      </w:r>
      <w:r w:rsidR="00903C74" w:rsidRPr="004D2E8D">
        <w:rPr>
          <w:rFonts w:ascii="Times New Roman" w:hAnsi="Times New Roman" w:cs="Times New Roman"/>
          <w:kern w:val="0"/>
          <w:sz w:val="24"/>
          <w:szCs w:val="24"/>
          <w14:ligatures w14:val="none"/>
        </w:rPr>
        <w:t xml:space="preserve"> çeşitli</w:t>
      </w:r>
      <w:r w:rsidRPr="004D2E8D">
        <w:rPr>
          <w:rFonts w:ascii="Times New Roman" w:hAnsi="Times New Roman" w:cs="Times New Roman"/>
          <w:kern w:val="0"/>
          <w:sz w:val="24"/>
          <w:szCs w:val="24"/>
          <w14:ligatures w14:val="none"/>
        </w:rPr>
        <w:t xml:space="preserve"> seminer ve etkinlik</w:t>
      </w:r>
      <w:r w:rsidR="00903C74" w:rsidRPr="004D2E8D">
        <w:rPr>
          <w:rFonts w:ascii="Times New Roman" w:hAnsi="Times New Roman" w:cs="Times New Roman"/>
          <w:kern w:val="0"/>
          <w:sz w:val="24"/>
          <w:szCs w:val="24"/>
          <w14:ligatures w14:val="none"/>
        </w:rPr>
        <w:t>ler</w:t>
      </w:r>
      <w:r w:rsidRPr="004D2E8D">
        <w:rPr>
          <w:rFonts w:ascii="Times New Roman" w:hAnsi="Times New Roman" w:cs="Times New Roman"/>
          <w:kern w:val="0"/>
          <w:sz w:val="24"/>
          <w:szCs w:val="24"/>
          <w14:ligatures w14:val="none"/>
        </w:rPr>
        <w:t xml:space="preserve"> düzenlenmiştir. Sonuç olarak, </w:t>
      </w:r>
      <w:r w:rsidR="00903C74" w:rsidRPr="004D2E8D">
        <w:rPr>
          <w:rFonts w:ascii="Times New Roman" w:hAnsi="Times New Roman" w:cs="Times New Roman"/>
          <w:kern w:val="0"/>
          <w:sz w:val="24"/>
          <w:szCs w:val="24"/>
          <w14:ligatures w14:val="none"/>
        </w:rPr>
        <w:t xml:space="preserve">İzmir Demokrasi Üniversitesi’nin </w:t>
      </w:r>
      <w:r w:rsidRPr="004D2E8D">
        <w:rPr>
          <w:rFonts w:ascii="Times New Roman" w:hAnsi="Times New Roman" w:cs="Times New Roman"/>
          <w:kern w:val="0"/>
          <w:sz w:val="24"/>
          <w:szCs w:val="24"/>
          <w14:ligatures w14:val="none"/>
        </w:rPr>
        <w:t>bir parçası ve öğrenci odaklı bir kurum olarak</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 xml:space="preserve">Yüksekokulumuz, </w:t>
      </w:r>
      <w:r w:rsidR="00903C74" w:rsidRPr="004D2E8D">
        <w:rPr>
          <w:rFonts w:ascii="Times New Roman" w:hAnsi="Times New Roman" w:cs="Times New Roman"/>
          <w:kern w:val="0"/>
          <w:sz w:val="24"/>
          <w:szCs w:val="24"/>
          <w14:ligatures w14:val="none"/>
        </w:rPr>
        <w:t xml:space="preserve">üniversitemizin </w:t>
      </w:r>
      <w:proofErr w:type="gramStart"/>
      <w:r w:rsidR="00903C74" w:rsidRPr="004D2E8D">
        <w:rPr>
          <w:rFonts w:ascii="Times New Roman" w:hAnsi="Times New Roman" w:cs="Times New Roman"/>
          <w:kern w:val="0"/>
          <w:sz w:val="24"/>
          <w:szCs w:val="24"/>
          <w14:ligatures w14:val="none"/>
        </w:rPr>
        <w:t>misyon</w:t>
      </w:r>
      <w:proofErr w:type="gramEnd"/>
      <w:r w:rsidR="00903C74" w:rsidRPr="004D2E8D">
        <w:rPr>
          <w:rFonts w:ascii="Times New Roman" w:hAnsi="Times New Roman" w:cs="Times New Roman"/>
          <w:kern w:val="0"/>
          <w:sz w:val="24"/>
          <w:szCs w:val="24"/>
          <w14:ligatures w14:val="none"/>
        </w:rPr>
        <w:t xml:space="preserve"> ve vizyonuna uygun olarak hedeflerini gerçekleştirme yolunda ilerlemiş ve </w:t>
      </w:r>
      <w:r w:rsidRPr="004D2E8D">
        <w:rPr>
          <w:rFonts w:ascii="Times New Roman" w:hAnsi="Times New Roman" w:cs="Times New Roman"/>
          <w:kern w:val="0"/>
          <w:sz w:val="24"/>
          <w:szCs w:val="24"/>
          <w14:ligatures w14:val="none"/>
        </w:rPr>
        <w:t xml:space="preserve">2024 yılında başarılı bir eğitim-öğretim dönemini geride bırakmıştır. </w:t>
      </w:r>
    </w:p>
    <w:p w14:paraId="4BFCB27E" w14:textId="2A859D28" w:rsidR="00476F79" w:rsidRPr="004D2E8D" w:rsidRDefault="00C71506" w:rsidP="00903C74">
      <w:pPr>
        <w:spacing w:line="276" w:lineRule="auto"/>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Bu</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raporda, 2024 yılına ilişkin belirlenen eksiklikler tespit edilmiş ve gerekli</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iyileştirme</w:t>
      </w:r>
      <w:r w:rsidR="00903C74"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çalışmalarının başlatılması için adımlar planlanmıştır.</w:t>
      </w:r>
      <w:r w:rsidR="0071168F" w:rsidRPr="004D2E8D">
        <w:rPr>
          <w:rFonts w:ascii="Times New Roman" w:hAnsi="Times New Roman" w:cs="Times New Roman"/>
          <w:kern w:val="0"/>
          <w:sz w:val="24"/>
          <w:szCs w:val="24"/>
          <w14:ligatures w14:val="none"/>
        </w:rPr>
        <w:br w:type="page"/>
      </w:r>
    </w:p>
    <w:p w14:paraId="0C263BC5" w14:textId="77777777" w:rsidR="00476F79" w:rsidRPr="004D2E8D" w:rsidRDefault="00476F79" w:rsidP="00476F79">
      <w:pPr>
        <w:spacing w:line="276" w:lineRule="auto"/>
        <w:jc w:val="center"/>
        <w:rPr>
          <w:rFonts w:ascii="Times New Roman" w:eastAsia="Times New Roman" w:hAnsi="Times New Roman" w:cs="Times New Roman"/>
          <w:b/>
          <w:kern w:val="0"/>
          <w:sz w:val="32"/>
          <w:szCs w:val="32"/>
          <w14:ligatures w14:val="none"/>
        </w:rPr>
      </w:pPr>
      <w:r w:rsidRPr="004D2E8D">
        <w:rPr>
          <w:rFonts w:ascii="Times New Roman" w:eastAsia="Times New Roman" w:hAnsi="Times New Roman" w:cs="Times New Roman"/>
          <w:b/>
          <w:kern w:val="0"/>
          <w:sz w:val="32"/>
          <w:szCs w:val="32"/>
          <w14:ligatures w14:val="none"/>
        </w:rPr>
        <w:lastRenderedPageBreak/>
        <w:t>Birim Kalite Komisyonu Üyeleri</w:t>
      </w:r>
    </w:p>
    <w:p w14:paraId="31CFA4AC" w14:textId="77777777" w:rsidR="00476F79" w:rsidRPr="004D2E8D" w:rsidRDefault="00476F79" w:rsidP="00476F79">
      <w:pPr>
        <w:spacing w:line="276" w:lineRule="auto"/>
        <w:jc w:val="center"/>
        <w:rPr>
          <w:rFonts w:ascii="Times New Roman" w:eastAsia="Times New Roman" w:hAnsi="Times New Roman" w:cs="Times New Roman"/>
          <w:b/>
          <w:kern w:val="0"/>
          <w:sz w:val="32"/>
          <w:szCs w:val="32"/>
          <w14:ligatures w14:val="none"/>
        </w:rPr>
      </w:pPr>
      <w:r w:rsidRPr="004D2E8D">
        <w:rPr>
          <w:rFonts w:ascii="Times New Roman" w:eastAsia="Times New Roman" w:hAnsi="Times New Roman" w:cs="Times New Roman"/>
          <w:b/>
          <w:kern w:val="0"/>
          <w:sz w:val="32"/>
          <w:szCs w:val="32"/>
          <w14:ligatures w14:val="none"/>
        </w:rPr>
        <w:t>İmza Tutanağı</w:t>
      </w:r>
    </w:p>
    <w:p w14:paraId="05ED257E" w14:textId="77777777" w:rsidR="00476F79" w:rsidRPr="004D2E8D" w:rsidRDefault="00476F79" w:rsidP="00476F79">
      <w:pPr>
        <w:spacing w:line="276" w:lineRule="auto"/>
        <w:jc w:val="center"/>
        <w:rPr>
          <w:rFonts w:ascii="Times New Roman" w:eastAsia="Times New Roman" w:hAnsi="Times New Roman" w:cs="Times New Roman"/>
          <w:b/>
          <w:kern w:val="0"/>
          <w:sz w:val="32"/>
          <w:szCs w:val="32"/>
          <w14:ligatures w14:val="none"/>
        </w:rPr>
      </w:pPr>
    </w:p>
    <w:p w14:paraId="75C3FF6E" w14:textId="77777777" w:rsidR="00476F79" w:rsidRPr="004D2E8D" w:rsidRDefault="00476F79" w:rsidP="00476F79">
      <w:pPr>
        <w:spacing w:line="276" w:lineRule="auto"/>
        <w:jc w:val="center"/>
        <w:rPr>
          <w:rFonts w:ascii="Times New Roman" w:eastAsia="Times New Roman" w:hAnsi="Times New Roman" w:cs="Times New Roman"/>
          <w:b/>
          <w:kern w:val="0"/>
          <w:sz w:val="32"/>
          <w:szCs w:val="32"/>
          <w14:ligatures w14:val="none"/>
        </w:rPr>
      </w:pPr>
    </w:p>
    <w:p w14:paraId="7B2B02B0" w14:textId="77777777" w:rsidR="00476F79" w:rsidRPr="004D2E8D" w:rsidRDefault="00476F79" w:rsidP="00476F79">
      <w:pPr>
        <w:spacing w:line="276" w:lineRule="auto"/>
        <w:jc w:val="center"/>
        <w:rPr>
          <w:rFonts w:ascii="Times New Roman" w:eastAsia="Times New Roman" w:hAnsi="Times New Roman" w:cs="Times New Roman"/>
          <w:b/>
          <w:kern w:val="0"/>
          <w:sz w:val="32"/>
          <w:szCs w:val="32"/>
          <w14:ligatures w14:val="none"/>
        </w:rPr>
      </w:pPr>
    </w:p>
    <w:tbl>
      <w:tblPr>
        <w:tblStyle w:val="TabloKlavuzu1"/>
        <w:tblW w:w="0" w:type="auto"/>
        <w:tblLook w:val="04A0" w:firstRow="1" w:lastRow="0" w:firstColumn="1" w:lastColumn="0" w:noHBand="0" w:noVBand="1"/>
      </w:tblPr>
      <w:tblGrid>
        <w:gridCol w:w="4536"/>
        <w:gridCol w:w="4536"/>
      </w:tblGrid>
      <w:tr w:rsidR="00476F79" w:rsidRPr="004D2E8D" w14:paraId="4285B858" w14:textId="77777777" w:rsidTr="00C71506">
        <w:trPr>
          <w:trHeight w:val="1701"/>
        </w:trPr>
        <w:tc>
          <w:tcPr>
            <w:tcW w:w="9346" w:type="dxa"/>
            <w:gridSpan w:val="2"/>
            <w:tcBorders>
              <w:top w:val="nil"/>
              <w:left w:val="nil"/>
              <w:bottom w:val="nil"/>
              <w:right w:val="nil"/>
            </w:tcBorders>
          </w:tcPr>
          <w:p w14:paraId="3C131126" w14:textId="77777777" w:rsidR="00476F79" w:rsidRPr="004D2E8D" w:rsidRDefault="00476F79" w:rsidP="00C71506">
            <w:pPr>
              <w:spacing w:line="276" w:lineRule="auto"/>
              <w:jc w:val="center"/>
              <w:rPr>
                <w:b/>
                <w:sz w:val="32"/>
                <w:szCs w:val="32"/>
              </w:rPr>
            </w:pPr>
            <w:r w:rsidRPr="004D2E8D">
              <w:rPr>
                <w:b/>
                <w:sz w:val="32"/>
                <w:szCs w:val="32"/>
              </w:rPr>
              <w:t xml:space="preserve">Başkan </w:t>
            </w:r>
          </w:p>
        </w:tc>
      </w:tr>
      <w:tr w:rsidR="00476F79" w:rsidRPr="004D2E8D" w14:paraId="6A4E0635" w14:textId="77777777" w:rsidTr="00C71506">
        <w:trPr>
          <w:trHeight w:val="2835"/>
        </w:trPr>
        <w:tc>
          <w:tcPr>
            <w:tcW w:w="4673" w:type="dxa"/>
            <w:tcBorders>
              <w:top w:val="nil"/>
              <w:left w:val="nil"/>
              <w:bottom w:val="nil"/>
              <w:right w:val="nil"/>
            </w:tcBorders>
          </w:tcPr>
          <w:p w14:paraId="1EFDE422" w14:textId="77777777" w:rsidR="00476F79" w:rsidRPr="004D2E8D" w:rsidRDefault="00476F79" w:rsidP="00C71506">
            <w:pPr>
              <w:spacing w:line="276" w:lineRule="auto"/>
              <w:jc w:val="center"/>
              <w:rPr>
                <w:b/>
                <w:sz w:val="32"/>
                <w:szCs w:val="32"/>
              </w:rPr>
            </w:pPr>
          </w:p>
          <w:p w14:paraId="0D25AFDE" w14:textId="77777777" w:rsidR="00476F79" w:rsidRPr="004D2E8D" w:rsidRDefault="00476F79" w:rsidP="00C71506">
            <w:pPr>
              <w:spacing w:line="276" w:lineRule="auto"/>
              <w:jc w:val="center"/>
              <w:rPr>
                <w:b/>
                <w:sz w:val="32"/>
                <w:szCs w:val="32"/>
              </w:rPr>
            </w:pPr>
            <w:r w:rsidRPr="004D2E8D">
              <w:rPr>
                <w:b/>
                <w:sz w:val="32"/>
                <w:szCs w:val="32"/>
              </w:rPr>
              <w:t>Üye</w:t>
            </w:r>
          </w:p>
        </w:tc>
        <w:tc>
          <w:tcPr>
            <w:tcW w:w="4673" w:type="dxa"/>
            <w:tcBorders>
              <w:top w:val="nil"/>
              <w:left w:val="nil"/>
              <w:bottom w:val="nil"/>
              <w:right w:val="nil"/>
            </w:tcBorders>
          </w:tcPr>
          <w:p w14:paraId="79D87E02" w14:textId="77777777" w:rsidR="00476F79" w:rsidRPr="004D2E8D" w:rsidRDefault="00476F79" w:rsidP="00C71506">
            <w:pPr>
              <w:spacing w:line="276" w:lineRule="auto"/>
              <w:jc w:val="center"/>
              <w:rPr>
                <w:b/>
                <w:sz w:val="32"/>
                <w:szCs w:val="32"/>
              </w:rPr>
            </w:pPr>
          </w:p>
          <w:p w14:paraId="016712EF" w14:textId="77777777" w:rsidR="00476F79" w:rsidRPr="004D2E8D" w:rsidRDefault="00476F79" w:rsidP="00C71506">
            <w:pPr>
              <w:spacing w:line="276" w:lineRule="auto"/>
              <w:jc w:val="center"/>
              <w:rPr>
                <w:b/>
                <w:sz w:val="32"/>
                <w:szCs w:val="32"/>
              </w:rPr>
            </w:pPr>
            <w:r w:rsidRPr="004D2E8D">
              <w:rPr>
                <w:b/>
                <w:sz w:val="32"/>
                <w:szCs w:val="32"/>
              </w:rPr>
              <w:t>Üye</w:t>
            </w:r>
          </w:p>
        </w:tc>
      </w:tr>
      <w:tr w:rsidR="00476F79" w:rsidRPr="004D2E8D" w14:paraId="162963FC" w14:textId="77777777" w:rsidTr="00C71506">
        <w:trPr>
          <w:trHeight w:val="2835"/>
        </w:trPr>
        <w:tc>
          <w:tcPr>
            <w:tcW w:w="4673" w:type="dxa"/>
            <w:tcBorders>
              <w:top w:val="nil"/>
              <w:left w:val="nil"/>
              <w:bottom w:val="nil"/>
              <w:right w:val="nil"/>
            </w:tcBorders>
          </w:tcPr>
          <w:p w14:paraId="4E50FF9D" w14:textId="77777777" w:rsidR="00476F79" w:rsidRPr="004D2E8D" w:rsidRDefault="00476F79" w:rsidP="00C71506">
            <w:pPr>
              <w:spacing w:line="276" w:lineRule="auto"/>
              <w:jc w:val="center"/>
              <w:rPr>
                <w:b/>
                <w:sz w:val="32"/>
                <w:szCs w:val="32"/>
              </w:rPr>
            </w:pPr>
            <w:r w:rsidRPr="004D2E8D">
              <w:rPr>
                <w:b/>
                <w:sz w:val="32"/>
                <w:szCs w:val="32"/>
              </w:rPr>
              <w:t>Üye</w:t>
            </w:r>
          </w:p>
        </w:tc>
        <w:tc>
          <w:tcPr>
            <w:tcW w:w="4673" w:type="dxa"/>
            <w:tcBorders>
              <w:top w:val="nil"/>
              <w:left w:val="nil"/>
              <w:bottom w:val="nil"/>
              <w:right w:val="nil"/>
            </w:tcBorders>
          </w:tcPr>
          <w:p w14:paraId="146AFF9B" w14:textId="77777777" w:rsidR="00476F79" w:rsidRPr="004D2E8D" w:rsidRDefault="00476F79" w:rsidP="00C71506">
            <w:pPr>
              <w:spacing w:line="276" w:lineRule="auto"/>
              <w:jc w:val="center"/>
              <w:rPr>
                <w:b/>
                <w:sz w:val="32"/>
                <w:szCs w:val="32"/>
              </w:rPr>
            </w:pPr>
            <w:r w:rsidRPr="004D2E8D">
              <w:rPr>
                <w:b/>
                <w:sz w:val="32"/>
                <w:szCs w:val="32"/>
              </w:rPr>
              <w:t>Üye</w:t>
            </w:r>
          </w:p>
          <w:p w14:paraId="67DCA16B" w14:textId="77777777" w:rsidR="00476F79" w:rsidRPr="004D2E8D" w:rsidRDefault="00476F79" w:rsidP="00C71506">
            <w:pPr>
              <w:spacing w:line="276" w:lineRule="auto"/>
              <w:jc w:val="center"/>
              <w:rPr>
                <w:b/>
                <w:sz w:val="32"/>
                <w:szCs w:val="32"/>
              </w:rPr>
            </w:pPr>
          </w:p>
        </w:tc>
      </w:tr>
    </w:tbl>
    <w:p w14:paraId="66200A54" w14:textId="77777777" w:rsidR="00476F79" w:rsidRPr="004D2E8D" w:rsidRDefault="00476F79">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br w:type="page"/>
      </w:r>
    </w:p>
    <w:p w14:paraId="16C79B3B" w14:textId="77777777" w:rsidR="0040221F" w:rsidRPr="004D2E8D" w:rsidRDefault="0040221F" w:rsidP="001E56C6">
      <w:pPr>
        <w:shd w:val="clear" w:color="auto" w:fill="FFFFFF" w:themeFill="background1"/>
        <w:spacing w:line="240" w:lineRule="auto"/>
        <w:jc w:val="both"/>
        <w:rPr>
          <w:rFonts w:ascii="Times New Roman" w:hAnsi="Times New Roman" w:cs="Times New Roman"/>
          <w:b/>
          <w:kern w:val="0"/>
          <w:sz w:val="28"/>
          <w:szCs w:val="28"/>
          <w14:ligatures w14:val="none"/>
        </w:rPr>
      </w:pPr>
      <w:r w:rsidRPr="004D2E8D">
        <w:rPr>
          <w:rFonts w:ascii="Times New Roman" w:hAnsi="Times New Roman" w:cs="Times New Roman"/>
          <w:b/>
          <w:kern w:val="0"/>
          <w:sz w:val="28"/>
          <w:szCs w:val="28"/>
          <w14:ligatures w14:val="none"/>
        </w:rPr>
        <w:lastRenderedPageBreak/>
        <w:t>BİRİM HAKKINDA BİLGİLER</w:t>
      </w:r>
    </w:p>
    <w:p w14:paraId="0DF37FCA" w14:textId="77777777" w:rsidR="0040221F" w:rsidRPr="004D2E8D" w:rsidRDefault="0040221F" w:rsidP="001E56C6">
      <w:pPr>
        <w:shd w:val="clear" w:color="auto" w:fill="FFFFFF" w:themeFill="background1"/>
        <w:spacing w:line="240" w:lineRule="auto"/>
        <w:jc w:val="both"/>
        <w:rPr>
          <w:rFonts w:ascii="Times New Roman" w:hAnsi="Times New Roman" w:cs="Times New Roman"/>
          <w:b/>
          <w:kern w:val="0"/>
          <w:sz w:val="28"/>
          <w14:ligatures w14:val="none"/>
        </w:rPr>
      </w:pPr>
      <w:r w:rsidRPr="004D2E8D">
        <w:rPr>
          <w:rFonts w:ascii="Times New Roman" w:hAnsi="Times New Roman" w:cs="Times New Roman"/>
          <w:b/>
          <w:kern w:val="0"/>
          <w:sz w:val="28"/>
          <w14:ligatures w14:val="none"/>
        </w:rPr>
        <w:t>İletişim Bilgileri</w:t>
      </w:r>
    </w:p>
    <w:p w14:paraId="26545540" w14:textId="389CAF9E" w:rsidR="00903C74" w:rsidRPr="004D2E8D" w:rsidRDefault="001E56C6" w:rsidP="001E56C6">
      <w:pPr>
        <w:shd w:val="clear" w:color="auto" w:fill="FFFFFF" w:themeFill="background1"/>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Kalite Komisyonu Başkanı/</w:t>
      </w:r>
      <w:r w:rsidR="00903C74" w:rsidRPr="004D2E8D">
        <w:rPr>
          <w:rFonts w:ascii="Times New Roman" w:hAnsi="Times New Roman" w:cs="Times New Roman"/>
          <w:kern w:val="0"/>
          <w:sz w:val="24"/>
          <w14:ligatures w14:val="none"/>
        </w:rPr>
        <w:t xml:space="preserve">Meslek Yüksekokulu Müdürü </w:t>
      </w:r>
    </w:p>
    <w:p w14:paraId="0C573F36"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i/>
          <w:iCs/>
          <w:kern w:val="0"/>
          <w:sz w:val="24"/>
          <w14:ligatures w14:val="none"/>
        </w:rPr>
      </w:pPr>
      <w:r w:rsidRPr="004D2E8D">
        <w:rPr>
          <w:rFonts w:ascii="Times New Roman" w:hAnsi="Times New Roman" w:cs="Times New Roman"/>
          <w:i/>
          <w:iCs/>
          <w:kern w:val="0"/>
          <w:sz w:val="24"/>
          <w14:ligatures w14:val="none"/>
        </w:rPr>
        <w:t>Prof. Dr. Berna Ayça ÜLKER ERKAN</w:t>
      </w:r>
    </w:p>
    <w:p w14:paraId="0A20AE9F"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Müdür Yardımcıları</w:t>
      </w:r>
    </w:p>
    <w:p w14:paraId="22D7BF7D"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i/>
          <w:iCs/>
          <w:kern w:val="0"/>
          <w:sz w:val="24"/>
          <w14:ligatures w14:val="none"/>
        </w:rPr>
      </w:pPr>
      <w:r w:rsidRPr="004D2E8D">
        <w:rPr>
          <w:rFonts w:ascii="Times New Roman" w:hAnsi="Times New Roman" w:cs="Times New Roman"/>
          <w:i/>
          <w:iCs/>
          <w:kern w:val="0"/>
          <w:sz w:val="24"/>
          <w14:ligatures w14:val="none"/>
        </w:rPr>
        <w:t>Doç. Dr. Sema ÇARIKÇI</w:t>
      </w:r>
    </w:p>
    <w:p w14:paraId="49D9DAF4" w14:textId="3EAA463D" w:rsidR="00903C74" w:rsidRPr="004D2E8D" w:rsidRDefault="00903C74" w:rsidP="001E56C6">
      <w:pPr>
        <w:shd w:val="clear" w:color="auto" w:fill="FFFFFF" w:themeFill="background1"/>
        <w:spacing w:after="0" w:line="240" w:lineRule="auto"/>
        <w:jc w:val="both"/>
        <w:rPr>
          <w:rFonts w:ascii="Times New Roman" w:hAnsi="Times New Roman" w:cs="Times New Roman"/>
          <w:i/>
          <w:iCs/>
          <w:kern w:val="0"/>
          <w:sz w:val="24"/>
          <w14:ligatures w14:val="none"/>
        </w:rPr>
      </w:pPr>
      <w:r w:rsidRPr="004D2E8D">
        <w:rPr>
          <w:rFonts w:ascii="Times New Roman" w:hAnsi="Times New Roman" w:cs="Times New Roman"/>
          <w:i/>
          <w:iCs/>
          <w:kern w:val="0"/>
          <w:sz w:val="24"/>
          <w14:ligatures w14:val="none"/>
        </w:rPr>
        <w:t>Doç. Dr. Esra AYDIN</w:t>
      </w:r>
    </w:p>
    <w:p w14:paraId="10316717" w14:textId="77777777" w:rsidR="001E56C6" w:rsidRPr="004D2E8D" w:rsidRDefault="001E56C6" w:rsidP="001E56C6">
      <w:pPr>
        <w:shd w:val="clear" w:color="auto" w:fill="FFFFFF" w:themeFill="background1"/>
        <w:spacing w:after="0" w:line="240" w:lineRule="auto"/>
        <w:jc w:val="both"/>
        <w:rPr>
          <w:rFonts w:ascii="Times New Roman" w:hAnsi="Times New Roman" w:cs="Times New Roman"/>
          <w:iCs/>
          <w:kern w:val="0"/>
          <w:sz w:val="24"/>
          <w14:ligatures w14:val="none"/>
        </w:rPr>
      </w:pPr>
      <w:r w:rsidRPr="004D2E8D">
        <w:rPr>
          <w:rFonts w:ascii="Times New Roman" w:hAnsi="Times New Roman" w:cs="Times New Roman"/>
          <w:iCs/>
          <w:kern w:val="0"/>
          <w:sz w:val="24"/>
          <w14:ligatures w14:val="none"/>
        </w:rPr>
        <w:t>Bölüm Temsilcileri (Akademik Personel)</w:t>
      </w:r>
      <w:r w:rsidRPr="004D2E8D">
        <w:rPr>
          <w:rFonts w:ascii="Times New Roman" w:hAnsi="Times New Roman" w:cs="Times New Roman"/>
          <w:iCs/>
          <w:kern w:val="0"/>
          <w:sz w:val="24"/>
          <w14:ligatures w14:val="none"/>
        </w:rPr>
        <w:tab/>
      </w:r>
    </w:p>
    <w:p w14:paraId="2964E61A" w14:textId="6AD533CE" w:rsidR="001E56C6" w:rsidRPr="004D2E8D" w:rsidRDefault="001E56C6" w:rsidP="001E56C6">
      <w:pPr>
        <w:shd w:val="clear" w:color="auto" w:fill="FFFFFF" w:themeFill="background1"/>
        <w:spacing w:after="0" w:line="240" w:lineRule="auto"/>
        <w:jc w:val="both"/>
        <w:rPr>
          <w:rFonts w:ascii="Times New Roman" w:hAnsi="Times New Roman" w:cs="Times New Roman"/>
          <w:i/>
          <w:iCs/>
          <w:kern w:val="0"/>
          <w:sz w:val="24"/>
          <w14:ligatures w14:val="none"/>
        </w:rPr>
      </w:pPr>
      <w:r w:rsidRPr="004D2E8D">
        <w:rPr>
          <w:rFonts w:ascii="Times New Roman" w:hAnsi="Times New Roman" w:cs="Times New Roman"/>
          <w:i/>
          <w:iCs/>
          <w:kern w:val="0"/>
          <w:sz w:val="24"/>
          <w14:ligatures w14:val="none"/>
        </w:rPr>
        <w:t xml:space="preserve">Doç. Dr. </w:t>
      </w:r>
      <w:proofErr w:type="spellStart"/>
      <w:r w:rsidRPr="004D2E8D">
        <w:rPr>
          <w:rFonts w:ascii="Times New Roman" w:hAnsi="Times New Roman" w:cs="Times New Roman"/>
          <w:i/>
          <w:iCs/>
          <w:kern w:val="0"/>
          <w:sz w:val="24"/>
          <w14:ligatures w14:val="none"/>
        </w:rPr>
        <w:t>Selgin</w:t>
      </w:r>
      <w:proofErr w:type="spellEnd"/>
      <w:r w:rsidRPr="004D2E8D">
        <w:rPr>
          <w:rFonts w:ascii="Times New Roman" w:hAnsi="Times New Roman" w:cs="Times New Roman"/>
          <w:i/>
          <w:iCs/>
          <w:kern w:val="0"/>
          <w:sz w:val="24"/>
          <w14:ligatures w14:val="none"/>
        </w:rPr>
        <w:t xml:space="preserve"> AL</w:t>
      </w:r>
      <w:r w:rsidRPr="004D2E8D">
        <w:rPr>
          <w:rFonts w:ascii="Times New Roman" w:hAnsi="Times New Roman" w:cs="Times New Roman"/>
          <w:i/>
          <w:iCs/>
          <w:kern w:val="0"/>
          <w:sz w:val="24"/>
          <w14:ligatures w14:val="none"/>
        </w:rPr>
        <w:tab/>
      </w:r>
    </w:p>
    <w:p w14:paraId="1EDC2AF8" w14:textId="524C9D91" w:rsidR="001E56C6" w:rsidRPr="004D2E8D" w:rsidRDefault="001E56C6" w:rsidP="001E56C6">
      <w:pPr>
        <w:shd w:val="clear" w:color="auto" w:fill="FFFFFF" w:themeFill="background1"/>
        <w:spacing w:after="0" w:line="240" w:lineRule="auto"/>
        <w:jc w:val="both"/>
        <w:rPr>
          <w:rFonts w:ascii="Times New Roman" w:hAnsi="Times New Roman" w:cs="Times New Roman"/>
          <w:i/>
          <w:iCs/>
          <w:kern w:val="0"/>
          <w:sz w:val="24"/>
          <w14:ligatures w14:val="none"/>
        </w:rPr>
      </w:pPr>
      <w:r w:rsidRPr="004D2E8D">
        <w:rPr>
          <w:rFonts w:ascii="Times New Roman" w:hAnsi="Times New Roman" w:cs="Times New Roman"/>
          <w:i/>
          <w:iCs/>
          <w:kern w:val="0"/>
          <w:sz w:val="24"/>
          <w14:ligatures w14:val="none"/>
        </w:rPr>
        <w:t>Doç. Dr. Üyesi Elif GÖZLER ÇAMUR</w:t>
      </w:r>
      <w:r w:rsidRPr="004D2E8D">
        <w:rPr>
          <w:rFonts w:ascii="Times New Roman" w:hAnsi="Times New Roman" w:cs="Times New Roman"/>
          <w:i/>
          <w:iCs/>
          <w:kern w:val="0"/>
          <w:sz w:val="24"/>
          <w14:ligatures w14:val="none"/>
        </w:rPr>
        <w:tab/>
      </w:r>
    </w:p>
    <w:p w14:paraId="25555DD7" w14:textId="6045B710" w:rsidR="001E56C6" w:rsidRPr="004D2E8D" w:rsidRDefault="001E56C6" w:rsidP="001E56C6">
      <w:pPr>
        <w:shd w:val="clear" w:color="auto" w:fill="FFFFFF" w:themeFill="background1"/>
        <w:spacing w:after="0" w:line="240" w:lineRule="auto"/>
        <w:jc w:val="both"/>
        <w:rPr>
          <w:rFonts w:ascii="Times New Roman" w:hAnsi="Times New Roman" w:cs="Times New Roman"/>
          <w:i/>
          <w:iCs/>
          <w:kern w:val="0"/>
          <w:sz w:val="24"/>
          <w14:ligatures w14:val="none"/>
        </w:rPr>
      </w:pPr>
      <w:r w:rsidRPr="004D2E8D">
        <w:rPr>
          <w:rFonts w:ascii="Times New Roman" w:hAnsi="Times New Roman" w:cs="Times New Roman"/>
          <w:i/>
          <w:iCs/>
          <w:kern w:val="0"/>
          <w:sz w:val="24"/>
          <w14:ligatures w14:val="none"/>
        </w:rPr>
        <w:t xml:space="preserve">Dr. </w:t>
      </w:r>
      <w:proofErr w:type="spellStart"/>
      <w:r w:rsidRPr="004D2E8D">
        <w:rPr>
          <w:rFonts w:ascii="Times New Roman" w:hAnsi="Times New Roman" w:cs="Times New Roman"/>
          <w:i/>
          <w:iCs/>
          <w:kern w:val="0"/>
          <w:sz w:val="24"/>
          <w14:ligatures w14:val="none"/>
        </w:rPr>
        <w:t>Öğr</w:t>
      </w:r>
      <w:proofErr w:type="spellEnd"/>
      <w:r w:rsidRPr="004D2E8D">
        <w:rPr>
          <w:rFonts w:ascii="Times New Roman" w:hAnsi="Times New Roman" w:cs="Times New Roman"/>
          <w:i/>
          <w:iCs/>
          <w:kern w:val="0"/>
          <w:sz w:val="24"/>
          <w14:ligatures w14:val="none"/>
        </w:rPr>
        <w:t>. Üyesi Başar SEVİNDİK</w:t>
      </w:r>
    </w:p>
    <w:p w14:paraId="45B1937D"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Telefon: 0232 266 1001</w:t>
      </w:r>
    </w:p>
    <w:p w14:paraId="4873FBE0"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kern w:val="0"/>
          <w:sz w:val="24"/>
          <w14:ligatures w14:val="none"/>
        </w:rPr>
      </w:pPr>
      <w:proofErr w:type="spellStart"/>
      <w:r w:rsidRPr="004D2E8D">
        <w:rPr>
          <w:rFonts w:ascii="Times New Roman" w:hAnsi="Times New Roman" w:cs="Times New Roman"/>
          <w:kern w:val="0"/>
          <w:sz w:val="24"/>
          <w14:ligatures w14:val="none"/>
        </w:rPr>
        <w:t>Fax</w:t>
      </w:r>
      <w:proofErr w:type="spellEnd"/>
      <w:r w:rsidRPr="004D2E8D">
        <w:rPr>
          <w:rFonts w:ascii="Times New Roman" w:hAnsi="Times New Roman" w:cs="Times New Roman"/>
          <w:kern w:val="0"/>
          <w:sz w:val="24"/>
          <w14:ligatures w14:val="none"/>
        </w:rPr>
        <w:t>: 0232 2661004</w:t>
      </w:r>
    </w:p>
    <w:p w14:paraId="24929592"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E-posta: </w:t>
      </w:r>
      <w:hyperlink r:id="rId7" w:history="1">
        <w:r w:rsidRPr="004D2E8D">
          <w:rPr>
            <w:rStyle w:val="Kpr"/>
            <w:rFonts w:ascii="Times New Roman" w:hAnsi="Times New Roman" w:cs="Times New Roman"/>
            <w:color w:val="auto"/>
            <w:kern w:val="0"/>
            <w:sz w:val="24"/>
            <w14:ligatures w14:val="none"/>
          </w:rPr>
          <w:t>myo@idu.edu.tr</w:t>
        </w:r>
      </w:hyperlink>
    </w:p>
    <w:p w14:paraId="2680C9AC"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Web sayfası: </w:t>
      </w:r>
      <w:hyperlink r:id="rId8" w:history="1">
        <w:r w:rsidRPr="004D2E8D">
          <w:rPr>
            <w:rStyle w:val="Kpr"/>
            <w:rFonts w:ascii="Times New Roman" w:hAnsi="Times New Roman" w:cs="Times New Roman"/>
            <w:color w:val="auto"/>
            <w:kern w:val="0"/>
            <w:sz w:val="24"/>
            <w14:ligatures w14:val="none"/>
          </w:rPr>
          <w:t>https://myo.idu.edu.tr/</w:t>
        </w:r>
      </w:hyperlink>
    </w:p>
    <w:p w14:paraId="35C597D6"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kern w:val="0"/>
          <w:sz w:val="24"/>
          <w14:ligatures w14:val="none"/>
        </w:rPr>
      </w:pPr>
      <w:proofErr w:type="spellStart"/>
      <w:r w:rsidRPr="004D2E8D">
        <w:rPr>
          <w:rFonts w:ascii="Times New Roman" w:hAnsi="Times New Roman" w:cs="Times New Roman"/>
          <w:kern w:val="0"/>
          <w:sz w:val="24"/>
          <w14:ligatures w14:val="none"/>
        </w:rPr>
        <w:t>Instagram</w:t>
      </w:r>
      <w:proofErr w:type="spellEnd"/>
      <w:r w:rsidRPr="004D2E8D">
        <w:rPr>
          <w:rFonts w:ascii="Times New Roman" w:hAnsi="Times New Roman" w:cs="Times New Roman"/>
          <w:kern w:val="0"/>
          <w:sz w:val="24"/>
          <w14:ligatures w14:val="none"/>
        </w:rPr>
        <w:t xml:space="preserve">: </w:t>
      </w:r>
      <w:hyperlink r:id="rId9" w:history="1">
        <w:r w:rsidRPr="004D2E8D">
          <w:rPr>
            <w:rStyle w:val="Kpr"/>
            <w:rFonts w:ascii="Times New Roman" w:hAnsi="Times New Roman" w:cs="Times New Roman"/>
            <w:color w:val="auto"/>
            <w:kern w:val="0"/>
            <w:sz w:val="24"/>
            <w14:ligatures w14:val="none"/>
          </w:rPr>
          <w:t>https://www.instagram.com/idumeslekyuksekokulu/</w:t>
        </w:r>
      </w:hyperlink>
    </w:p>
    <w:p w14:paraId="785ECA1A" w14:textId="77777777" w:rsidR="00903C74" w:rsidRPr="004D2E8D" w:rsidRDefault="00903C74" w:rsidP="001E56C6">
      <w:pPr>
        <w:shd w:val="clear" w:color="auto" w:fill="FFFFFF" w:themeFill="background1"/>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Adres: </w:t>
      </w:r>
      <w:proofErr w:type="spellStart"/>
      <w:r w:rsidRPr="004D2E8D">
        <w:rPr>
          <w:rFonts w:ascii="Times New Roman" w:hAnsi="Times New Roman" w:cs="Times New Roman"/>
          <w:kern w:val="0"/>
          <w:sz w:val="24"/>
          <w14:ligatures w14:val="none"/>
        </w:rPr>
        <w:t>Üçkuyular</w:t>
      </w:r>
      <w:proofErr w:type="spellEnd"/>
      <w:r w:rsidRPr="004D2E8D">
        <w:rPr>
          <w:rFonts w:ascii="Times New Roman" w:hAnsi="Times New Roman" w:cs="Times New Roman"/>
          <w:kern w:val="0"/>
          <w:sz w:val="24"/>
          <w14:ligatures w14:val="none"/>
        </w:rPr>
        <w:t xml:space="preserve"> Mahallesi Gürsel Aksel Bulvarı No:14 35796 Karabağlar/İZMİR</w:t>
      </w:r>
    </w:p>
    <w:p w14:paraId="1EE09D8D" w14:textId="77777777" w:rsidR="001E56C6" w:rsidRPr="004D2E8D" w:rsidRDefault="001E56C6" w:rsidP="001E56C6">
      <w:pPr>
        <w:shd w:val="clear" w:color="auto" w:fill="FFFFFF" w:themeFill="background1"/>
        <w:spacing w:line="240" w:lineRule="auto"/>
        <w:jc w:val="both"/>
        <w:rPr>
          <w:rFonts w:ascii="Times New Roman" w:hAnsi="Times New Roman" w:cs="Times New Roman"/>
          <w:b/>
          <w:kern w:val="0"/>
          <w:sz w:val="28"/>
          <w14:ligatures w14:val="none"/>
        </w:rPr>
      </w:pPr>
    </w:p>
    <w:p w14:paraId="53A899D0" w14:textId="7A9AC766" w:rsidR="0040221F" w:rsidRPr="004D2E8D" w:rsidRDefault="0040221F" w:rsidP="001E56C6">
      <w:pPr>
        <w:shd w:val="clear" w:color="auto" w:fill="FFFFFF" w:themeFill="background1"/>
        <w:spacing w:line="240" w:lineRule="auto"/>
        <w:jc w:val="both"/>
        <w:rPr>
          <w:rFonts w:ascii="Times New Roman" w:hAnsi="Times New Roman" w:cs="Times New Roman"/>
          <w:b/>
          <w:kern w:val="0"/>
          <w:sz w:val="28"/>
          <w14:ligatures w14:val="none"/>
        </w:rPr>
      </w:pPr>
      <w:r w:rsidRPr="004D2E8D">
        <w:rPr>
          <w:rFonts w:ascii="Times New Roman" w:hAnsi="Times New Roman" w:cs="Times New Roman"/>
          <w:b/>
          <w:kern w:val="0"/>
          <w:sz w:val="28"/>
          <w14:ligatures w14:val="none"/>
        </w:rPr>
        <w:t>Tarihsel Gelişimi</w:t>
      </w:r>
    </w:p>
    <w:p w14:paraId="2F86EF7A" w14:textId="77777777" w:rsidR="001E56C6" w:rsidRPr="004D2E8D" w:rsidRDefault="001E56C6" w:rsidP="001E56C6">
      <w:pPr>
        <w:shd w:val="clear" w:color="auto" w:fill="FFFFFF" w:themeFill="background1"/>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İzmir Demokrasi Üniversitesi 7 Eylül 2016 tarih ve 29824 sayılı Resmî Gazete ’de yayınlanan 2809 sayılı Kanunun Ek 170. Maddesi ile kurulmuş olup, Yüksekokulumuz 2547 sayılı Kanunun 2880 sayılı Kanunla değişik 7/d-2 maddesi uyarınca 2018 yılında kurulma ve açılma çalışmalarına başlanmıştır. Kurulan bölüm ve programlar şu şekildedir: Çevre Koruma Teknolojileri Bölümü, Çevre Koruma ve Kontrol programı; Finans Bankacılık ve Sigortacılık Bölümü, Bankacılık ve Sigortacılık programı; Park ve Bahçe Bitkileri Bölümü, Peyzaj ve Süs Bitkileri Yetiştiriciliği programı. Meslek Yüksekokulumuz kadrosuna 2019 yılında 5, 2020 yılında 4 Doktor Öğretim Üyesi ataması yapılmıştır. 2022 yılında bir öğretim üyemizin farklı fakülteye geçmesi sonucunda bu tarihten itibaren 1 Profesör, ikisi Doçent kadrosunda olmak üzere 5 Doçent, 2 Dr. </w:t>
      </w:r>
      <w:proofErr w:type="spellStart"/>
      <w:r w:rsidRPr="004D2E8D">
        <w:rPr>
          <w:rFonts w:ascii="Times New Roman" w:hAnsi="Times New Roman" w:cs="Times New Roman"/>
          <w:kern w:val="0"/>
          <w:sz w:val="24"/>
          <w14:ligatures w14:val="none"/>
        </w:rPr>
        <w:t>Öğr</w:t>
      </w:r>
      <w:proofErr w:type="spellEnd"/>
      <w:r w:rsidRPr="004D2E8D">
        <w:rPr>
          <w:rFonts w:ascii="Times New Roman" w:hAnsi="Times New Roman" w:cs="Times New Roman"/>
          <w:kern w:val="0"/>
          <w:sz w:val="24"/>
          <w14:ligatures w14:val="none"/>
        </w:rPr>
        <w:t>. Üyesi olmak üzere toplam 8 öğretim üyesi ile faaliyetlerine devam etmektedir. 2020-2021 yılında eğitim-öğretime ikisi aktif olmak üzere üç bölüm üç program ile mevcut ana binaların imkân ve derslikleri kullanılarak başlanmıştır. 2024-2025 eğitim-öğretim yılında var olan Bankacılık ve Sigortacılık Programı %100 İngilizce eğitime geçmiştir. Meslek Yüksekokulumuzda bulunan bölümlere kayıtlı 125 öğrenci bulunmaktadır.</w:t>
      </w:r>
    </w:p>
    <w:p w14:paraId="669DE366" w14:textId="63A591B7" w:rsidR="001E56C6" w:rsidRPr="004D2E8D" w:rsidRDefault="001E56C6" w:rsidP="001E56C6">
      <w:pPr>
        <w:shd w:val="clear" w:color="auto" w:fill="FFFFFF" w:themeFill="background1"/>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İdari personel olarak; bir idari görevli memur ve bir çalışan-daimî işçi mevcuttur. </w:t>
      </w:r>
    </w:p>
    <w:p w14:paraId="538BE350" w14:textId="77777777" w:rsidR="0040221F" w:rsidRPr="004D2E8D" w:rsidRDefault="0040221F" w:rsidP="0040221F">
      <w:pPr>
        <w:shd w:val="clear" w:color="auto" w:fill="FFFFFF" w:themeFill="background1"/>
        <w:spacing w:before="120" w:after="0" w:line="240" w:lineRule="auto"/>
        <w:jc w:val="both"/>
        <w:rPr>
          <w:rFonts w:ascii="Times New Roman" w:hAnsi="Times New Roman" w:cs="Times New Roman"/>
          <w:b/>
          <w:kern w:val="0"/>
          <w:sz w:val="28"/>
          <w14:ligatures w14:val="none"/>
        </w:rPr>
      </w:pPr>
      <w:r w:rsidRPr="004D2E8D">
        <w:rPr>
          <w:rFonts w:ascii="Times New Roman" w:hAnsi="Times New Roman" w:cs="Times New Roman"/>
          <w:b/>
          <w:kern w:val="0"/>
          <w:sz w:val="28"/>
          <w14:ligatures w14:val="none"/>
        </w:rPr>
        <w:t>Misyonu, Vizyonu, Değerleri ve Hedefleri</w:t>
      </w:r>
    </w:p>
    <w:p w14:paraId="4D7132D2" w14:textId="77777777" w:rsidR="001E56C6" w:rsidRPr="004D2E8D" w:rsidRDefault="001E56C6" w:rsidP="001E56C6">
      <w:pPr>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MİSYON</w:t>
      </w:r>
    </w:p>
    <w:p w14:paraId="0AB78127" w14:textId="77777777" w:rsidR="001E56C6" w:rsidRPr="004D2E8D" w:rsidRDefault="001E56C6" w:rsidP="001E56C6">
      <w:pPr>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İzmir Demokrasi Üniversitesi Meslek Yüksekokulumuzun </w:t>
      </w:r>
      <w:proofErr w:type="gramStart"/>
      <w:r w:rsidRPr="004D2E8D">
        <w:rPr>
          <w:rFonts w:ascii="Times New Roman" w:hAnsi="Times New Roman" w:cs="Times New Roman"/>
          <w:kern w:val="0"/>
          <w:sz w:val="24"/>
          <w14:ligatures w14:val="none"/>
        </w:rPr>
        <w:t>misyonu</w:t>
      </w:r>
      <w:proofErr w:type="gramEnd"/>
      <w:r w:rsidRPr="004D2E8D">
        <w:rPr>
          <w:rFonts w:ascii="Times New Roman" w:hAnsi="Times New Roman" w:cs="Times New Roman"/>
          <w:kern w:val="0"/>
          <w:sz w:val="24"/>
          <w14:ligatures w14:val="none"/>
        </w:rPr>
        <w:t xml:space="preserve"> üniversitemizin misyonuna paralel olarak sahip olduğumuz evrensel, milli ve manevi değerler ışığında; ülkemizin ihtiyaç duyduğu donanımlı, kurumsal değerlerimizi sahiplenen, bilimsel etik çizgisinden şaşmadan, yaratıcı ve eleştirel düşünen, alanına hâkim, üstleneceği mesleki ve sosyal sorumlulukları başarıyla yerine getirecek bireyler yetiştirerek ülkemizde büyük bir ihtiyaç olan yetişmiş ara eleman açığını kapatmak; bilim, eğitim ve öğretim alanlarındaki üretimlerini ve deneyimlerini toplum yararına sunmak; bilim, sanat ve kültürün toplumda yer bulmasında, yaygınlık kazanmasında öncü olmaktır.</w:t>
      </w:r>
    </w:p>
    <w:p w14:paraId="3CE266FF" w14:textId="77777777" w:rsidR="001E56C6" w:rsidRPr="004D2E8D" w:rsidRDefault="001E56C6" w:rsidP="001E56C6">
      <w:pPr>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VİZYON</w:t>
      </w:r>
    </w:p>
    <w:p w14:paraId="54961675" w14:textId="77777777" w:rsidR="001E56C6" w:rsidRPr="004D2E8D" w:rsidRDefault="001E56C6" w:rsidP="001E56C6">
      <w:pPr>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lastRenderedPageBreak/>
        <w:t xml:space="preserve">Meslek Yüksekokulumuzun </w:t>
      </w:r>
      <w:proofErr w:type="gramStart"/>
      <w:r w:rsidRPr="004D2E8D">
        <w:rPr>
          <w:rFonts w:ascii="Times New Roman" w:hAnsi="Times New Roman" w:cs="Times New Roman"/>
          <w:kern w:val="0"/>
          <w:sz w:val="24"/>
          <w14:ligatures w14:val="none"/>
        </w:rPr>
        <w:t>vizyonu</w:t>
      </w:r>
      <w:proofErr w:type="gramEnd"/>
      <w:r w:rsidRPr="004D2E8D">
        <w:rPr>
          <w:rFonts w:ascii="Times New Roman" w:hAnsi="Times New Roman" w:cs="Times New Roman"/>
          <w:kern w:val="0"/>
          <w:sz w:val="24"/>
          <w14:ligatures w14:val="none"/>
        </w:rPr>
        <w:t xml:space="preserve"> ise yine aynı şekilde üniversitemizin vizyonuna paralel olarak; eğitim ve uygulama faaliyetlerinde yüksek nitelikleri ile kendisini kanıtlamış, bilimsel; akademik ve kültürel faaliyetlerle akademi ile toplum arasında bir köprü kuran; bölgenin ve ülkenin kalkınmasına yönelik olarak ihtisaslaşmış; ilgili kurum ve kuruluşlar ile işbirliği içerisinde; eğitim ve öğretim konusunda yenilikçi yaklaşımlarla modern bakış açısını yakalamış; Milli ve manevi değerlerine bağlı; uluslararası düzeyde saygın ve öncü, tercih edilen bir meslek Yüksekokulu olmaktır. </w:t>
      </w:r>
    </w:p>
    <w:p w14:paraId="1CE86DD5" w14:textId="77777777" w:rsidR="001E56C6" w:rsidRPr="004D2E8D" w:rsidRDefault="001E56C6" w:rsidP="001E56C6">
      <w:pPr>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DEĞERLER</w:t>
      </w:r>
    </w:p>
    <w:p w14:paraId="1BCA4A5D" w14:textId="77777777" w:rsidR="001E56C6" w:rsidRPr="004D2E8D" w:rsidRDefault="001E56C6" w:rsidP="001E56C6">
      <w:pPr>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Yüksekokulumuzun temel değerleri üniversitemizin temel değerleri doğrultusunda olmak üzere</w:t>
      </w:r>
    </w:p>
    <w:p w14:paraId="3A939E4A"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Cumhuriyet ve Temel İlkelerine Bağlılık</w:t>
      </w:r>
    </w:p>
    <w:p w14:paraId="4C2C41D1"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Kurumsal Aidiyet Bilincine Sahip Olma</w:t>
      </w:r>
    </w:p>
    <w:p w14:paraId="58E5CCF6"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Disiplinler Arası Yaklaşım, Yenilikçilik-Yaratıcılık</w:t>
      </w:r>
    </w:p>
    <w:p w14:paraId="02F4D1A3"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Demokratiklik ve Katılımcılık</w:t>
      </w:r>
    </w:p>
    <w:p w14:paraId="051B0CA5"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Şeffaflık ve Hesap Verebilirlik</w:t>
      </w:r>
    </w:p>
    <w:p w14:paraId="79C0D2C8"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Estetik Duyarlılık ve Çevreye Saygı</w:t>
      </w:r>
    </w:p>
    <w:p w14:paraId="7563465E"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Kalite ve Verimlilik Odaklılık</w:t>
      </w:r>
    </w:p>
    <w:p w14:paraId="7C8F81A6"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 Sosyal Sorumluluk Bilincine Sahip Olma ve </w:t>
      </w:r>
      <w:proofErr w:type="spellStart"/>
      <w:r w:rsidRPr="004D2E8D">
        <w:rPr>
          <w:rFonts w:ascii="Times New Roman" w:hAnsi="Times New Roman" w:cs="Times New Roman"/>
          <w:kern w:val="0"/>
          <w:sz w:val="24"/>
          <w14:ligatures w14:val="none"/>
        </w:rPr>
        <w:t>Toplumsalcılık</w:t>
      </w:r>
      <w:proofErr w:type="spellEnd"/>
    </w:p>
    <w:p w14:paraId="286DC719"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Etik Değerlere ve Hukukun Üstünlüğüne Bağlılık</w:t>
      </w:r>
    </w:p>
    <w:p w14:paraId="167BE56C"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Fırsat Eşitliği, Liyakat ve Hakkaniyet</w:t>
      </w:r>
    </w:p>
    <w:p w14:paraId="2A1D23D2" w14:textId="77777777" w:rsidR="001E56C6" w:rsidRPr="004D2E8D" w:rsidRDefault="001E56C6" w:rsidP="001E56C6">
      <w:pPr>
        <w:spacing w:after="0"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İfade Özgürlüğü, Akademik Özgürlük ve Farklı Düşüncelere Saygı</w:t>
      </w:r>
    </w:p>
    <w:p w14:paraId="3AF402FC" w14:textId="77777777" w:rsidR="001E56C6" w:rsidRPr="004D2E8D" w:rsidRDefault="001E56C6" w:rsidP="001E56C6">
      <w:pPr>
        <w:spacing w:line="240" w:lineRule="auto"/>
        <w:jc w:val="both"/>
        <w:rPr>
          <w:rFonts w:ascii="Times New Roman" w:hAnsi="Times New Roman" w:cs="Times New Roman"/>
          <w:kern w:val="0"/>
          <w:sz w:val="24"/>
          <w14:ligatures w14:val="none"/>
        </w:rPr>
      </w:pPr>
    </w:p>
    <w:p w14:paraId="3E235344" w14:textId="77777777" w:rsidR="001E56C6" w:rsidRPr="004D2E8D" w:rsidRDefault="001E56C6" w:rsidP="001E56C6">
      <w:pPr>
        <w:spacing w:line="240" w:lineRule="auto"/>
        <w:jc w:val="both"/>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 xml:space="preserve">Meslek Yüksekokulumuzun stratejik planı ve bu stratejik planın izlenmesi için gerekli mekanizmalar henüz oluşturulmamış olup üniversitemizin temel politika, stratejik amaç ve hedef bileşenlerini bütünleştiren anlayış doğrultusunda Yüksekokul Yönetimince oluşturulacaktır. </w:t>
      </w:r>
    </w:p>
    <w:p w14:paraId="6C3E29BF" w14:textId="77777777" w:rsidR="001E56C6" w:rsidRPr="004D2E8D" w:rsidRDefault="001E56C6" w:rsidP="001E56C6">
      <w:pPr>
        <w:spacing w:after="0" w:line="240" w:lineRule="auto"/>
        <w:rPr>
          <w:rFonts w:ascii="Times New Roman" w:hAnsi="Times New Roman" w:cs="Times New Roman"/>
          <w:kern w:val="0"/>
          <w:sz w:val="24"/>
          <w14:ligatures w14:val="none"/>
        </w:rPr>
      </w:pPr>
      <w:r w:rsidRPr="004D2E8D">
        <w:rPr>
          <w:rFonts w:ascii="Times New Roman" w:hAnsi="Times New Roman" w:cs="Times New Roman"/>
          <w:kern w:val="0"/>
          <w:sz w:val="24"/>
          <w14:ligatures w14:val="none"/>
        </w:rPr>
        <w:t>(</w:t>
      </w:r>
      <w:hyperlink r:id="rId10" w:anchor="page=53.08" w:history="1">
        <w:r w:rsidRPr="004D2E8D">
          <w:rPr>
            <w:rStyle w:val="Kpr"/>
            <w:rFonts w:ascii="Times New Roman" w:hAnsi="Times New Roman" w:cs="Times New Roman"/>
            <w:color w:val="auto"/>
            <w:kern w:val="0"/>
            <w:sz w:val="24"/>
            <w14:ligatures w14:val="none"/>
          </w:rPr>
          <w:t>http://strateji.idu.edu.tr/educat/dosya/%C4%B0zmir%20Demokrasi%20%C3%9Cniversitesi%20Stratejik%20Plan%C4%B1%2017.01.2023.pdf#page=53.08</w:t>
        </w:r>
      </w:hyperlink>
      <w:r w:rsidRPr="004D2E8D">
        <w:rPr>
          <w:rFonts w:ascii="Times New Roman" w:hAnsi="Times New Roman" w:cs="Times New Roman"/>
          <w:kern w:val="0"/>
          <w:sz w:val="24"/>
          <w14:ligatures w14:val="none"/>
        </w:rPr>
        <w:t xml:space="preserve">) </w:t>
      </w:r>
    </w:p>
    <w:p w14:paraId="5EB8F059" w14:textId="77777777" w:rsidR="0040221F" w:rsidRPr="004D2E8D" w:rsidRDefault="0040221F" w:rsidP="0040221F">
      <w:pPr>
        <w:spacing w:after="0" w:line="240" w:lineRule="auto"/>
        <w:rPr>
          <w:rFonts w:ascii="Times New Roman" w:hAnsi="Times New Roman" w:cs="Times New Roman"/>
          <w:sz w:val="24"/>
          <w:szCs w:val="24"/>
        </w:rPr>
      </w:pPr>
    </w:p>
    <w:p w14:paraId="15A052F9" w14:textId="77777777" w:rsidR="0040221F" w:rsidRPr="004D2E8D" w:rsidRDefault="0040221F" w:rsidP="0040221F">
      <w:pPr>
        <w:spacing w:after="0" w:line="240" w:lineRule="auto"/>
        <w:rPr>
          <w:rFonts w:ascii="Times New Roman" w:hAnsi="Times New Roman" w:cs="Times New Roman"/>
          <w:sz w:val="24"/>
          <w:szCs w:val="24"/>
        </w:rPr>
      </w:pPr>
    </w:p>
    <w:p w14:paraId="1E4F901F" w14:textId="77777777" w:rsidR="0040221F" w:rsidRPr="004D2E8D" w:rsidRDefault="0040221F" w:rsidP="0040221F">
      <w:pPr>
        <w:spacing w:after="0" w:line="240" w:lineRule="auto"/>
        <w:rPr>
          <w:rFonts w:ascii="Times New Roman" w:hAnsi="Times New Roman" w:cs="Times New Roman"/>
          <w:sz w:val="24"/>
          <w:szCs w:val="24"/>
        </w:rPr>
      </w:pPr>
    </w:p>
    <w:p w14:paraId="6D58AC08" w14:textId="77777777" w:rsidR="0040221F" w:rsidRPr="004D2E8D" w:rsidRDefault="0040221F" w:rsidP="0040221F">
      <w:pPr>
        <w:spacing w:after="0" w:line="240" w:lineRule="auto"/>
        <w:rPr>
          <w:rFonts w:ascii="Times New Roman" w:hAnsi="Times New Roman" w:cs="Times New Roman"/>
          <w:sz w:val="24"/>
          <w:szCs w:val="24"/>
        </w:rPr>
      </w:pPr>
    </w:p>
    <w:p w14:paraId="7DCCA6A3" w14:textId="77777777" w:rsidR="0040221F" w:rsidRPr="004D2E8D" w:rsidRDefault="0040221F" w:rsidP="0040221F">
      <w:pPr>
        <w:spacing w:after="0" w:line="240" w:lineRule="auto"/>
        <w:rPr>
          <w:rFonts w:ascii="Times New Roman" w:hAnsi="Times New Roman" w:cs="Times New Roman"/>
          <w:sz w:val="24"/>
          <w:szCs w:val="24"/>
        </w:rPr>
      </w:pPr>
    </w:p>
    <w:p w14:paraId="0F8D1945" w14:textId="77777777" w:rsidR="0071168F" w:rsidRPr="004D2E8D" w:rsidRDefault="0071168F" w:rsidP="0071168F">
      <w:pPr>
        <w:spacing w:after="0" w:line="240" w:lineRule="auto"/>
        <w:rPr>
          <w:rFonts w:ascii="Times New Roman" w:hAnsi="Times New Roman" w:cs="Times New Roman"/>
          <w:kern w:val="0"/>
          <w:sz w:val="24"/>
          <w:szCs w:val="24"/>
          <w14:ligatures w14:val="none"/>
        </w:rPr>
      </w:pPr>
    </w:p>
    <w:p w14:paraId="36BD771B" w14:textId="77777777" w:rsidR="00025938" w:rsidRPr="004D2E8D" w:rsidRDefault="00025938" w:rsidP="0071168F">
      <w:pPr>
        <w:spacing w:after="0" w:line="240" w:lineRule="auto"/>
        <w:rPr>
          <w:rFonts w:ascii="Times New Roman" w:hAnsi="Times New Roman" w:cs="Times New Roman"/>
          <w:kern w:val="0"/>
          <w:sz w:val="24"/>
          <w:szCs w:val="24"/>
          <w14:ligatures w14:val="none"/>
        </w:rPr>
      </w:pPr>
    </w:p>
    <w:p w14:paraId="2A8D9FD0" w14:textId="77777777" w:rsidR="00476F79" w:rsidRPr="004D2E8D" w:rsidRDefault="00476F79" w:rsidP="0071168F">
      <w:pPr>
        <w:spacing w:after="0" w:line="240" w:lineRule="auto"/>
        <w:rPr>
          <w:rFonts w:ascii="Times New Roman" w:hAnsi="Times New Roman" w:cs="Times New Roman"/>
          <w:kern w:val="0"/>
          <w:sz w:val="24"/>
          <w:szCs w:val="24"/>
          <w14:ligatures w14:val="none"/>
        </w:rPr>
      </w:pPr>
    </w:p>
    <w:p w14:paraId="19256358" w14:textId="77777777" w:rsidR="00476F79" w:rsidRPr="004D2E8D" w:rsidRDefault="00476F79" w:rsidP="0071168F">
      <w:pPr>
        <w:spacing w:after="0" w:line="240" w:lineRule="auto"/>
        <w:rPr>
          <w:rFonts w:ascii="Times New Roman" w:hAnsi="Times New Roman" w:cs="Times New Roman"/>
          <w:kern w:val="0"/>
          <w:sz w:val="24"/>
          <w:szCs w:val="24"/>
          <w14:ligatures w14:val="none"/>
        </w:rPr>
      </w:pPr>
    </w:p>
    <w:p w14:paraId="053B0474" w14:textId="77777777" w:rsidR="00476F79" w:rsidRPr="004D2E8D" w:rsidRDefault="00476F79" w:rsidP="0071168F">
      <w:pPr>
        <w:spacing w:after="0" w:line="240" w:lineRule="auto"/>
        <w:rPr>
          <w:rFonts w:ascii="Times New Roman" w:hAnsi="Times New Roman" w:cs="Times New Roman"/>
          <w:kern w:val="0"/>
          <w:sz w:val="24"/>
          <w:szCs w:val="24"/>
          <w14:ligatures w14:val="none"/>
        </w:rPr>
      </w:pPr>
    </w:p>
    <w:p w14:paraId="1704125B" w14:textId="77777777" w:rsidR="00476F79" w:rsidRPr="004D2E8D" w:rsidRDefault="00476F79" w:rsidP="0071168F">
      <w:pPr>
        <w:spacing w:after="0" w:line="240" w:lineRule="auto"/>
        <w:rPr>
          <w:rFonts w:ascii="Times New Roman" w:hAnsi="Times New Roman" w:cs="Times New Roman"/>
          <w:kern w:val="0"/>
          <w:sz w:val="24"/>
          <w:szCs w:val="24"/>
          <w14:ligatures w14:val="none"/>
        </w:rPr>
      </w:pPr>
    </w:p>
    <w:p w14:paraId="5F824777" w14:textId="77777777" w:rsidR="00476F79" w:rsidRPr="004D2E8D" w:rsidRDefault="00476F79" w:rsidP="0071168F">
      <w:pPr>
        <w:spacing w:after="0" w:line="240" w:lineRule="auto"/>
        <w:rPr>
          <w:rFonts w:ascii="Times New Roman" w:hAnsi="Times New Roman" w:cs="Times New Roman"/>
          <w:kern w:val="0"/>
          <w:sz w:val="24"/>
          <w:szCs w:val="24"/>
          <w14:ligatures w14:val="none"/>
        </w:rPr>
      </w:pPr>
    </w:p>
    <w:p w14:paraId="7EEB23D8" w14:textId="77777777" w:rsidR="0040221F" w:rsidRPr="004D2E8D" w:rsidRDefault="0040221F" w:rsidP="0071168F">
      <w:pPr>
        <w:spacing w:after="0" w:line="240" w:lineRule="auto"/>
        <w:rPr>
          <w:rFonts w:ascii="Times New Roman" w:hAnsi="Times New Roman" w:cs="Times New Roman"/>
          <w:kern w:val="0"/>
          <w:sz w:val="24"/>
          <w:szCs w:val="24"/>
          <w14:ligatures w14:val="none"/>
        </w:rPr>
      </w:pPr>
    </w:p>
    <w:p w14:paraId="14476B02" w14:textId="77777777" w:rsidR="0040221F" w:rsidRPr="004D2E8D" w:rsidRDefault="0040221F" w:rsidP="0071168F">
      <w:pPr>
        <w:spacing w:after="0" w:line="240" w:lineRule="auto"/>
        <w:rPr>
          <w:rFonts w:ascii="Times New Roman" w:hAnsi="Times New Roman" w:cs="Times New Roman"/>
          <w:kern w:val="0"/>
          <w:sz w:val="24"/>
          <w:szCs w:val="24"/>
          <w14:ligatures w14:val="none"/>
        </w:rPr>
      </w:pPr>
    </w:p>
    <w:p w14:paraId="59E7E827" w14:textId="77777777" w:rsidR="0040221F" w:rsidRPr="004D2E8D" w:rsidRDefault="0040221F" w:rsidP="0071168F">
      <w:pPr>
        <w:spacing w:after="0" w:line="240" w:lineRule="auto"/>
        <w:rPr>
          <w:rFonts w:ascii="Times New Roman" w:hAnsi="Times New Roman" w:cs="Times New Roman"/>
          <w:kern w:val="0"/>
          <w:sz w:val="24"/>
          <w:szCs w:val="24"/>
          <w14:ligatures w14:val="none"/>
        </w:rPr>
      </w:pPr>
    </w:p>
    <w:p w14:paraId="1FC2EC52" w14:textId="58108EE7" w:rsidR="0040221F" w:rsidRPr="004D2E8D" w:rsidRDefault="0040221F" w:rsidP="0071168F">
      <w:pPr>
        <w:spacing w:after="0" w:line="240" w:lineRule="auto"/>
        <w:rPr>
          <w:rFonts w:ascii="Times New Roman" w:hAnsi="Times New Roman" w:cs="Times New Roman"/>
          <w:kern w:val="0"/>
          <w:sz w:val="24"/>
          <w:szCs w:val="24"/>
          <w14:ligatures w14:val="none"/>
        </w:rPr>
      </w:pPr>
    </w:p>
    <w:p w14:paraId="0E47273C" w14:textId="77777777" w:rsidR="00E1744F" w:rsidRPr="004D2E8D" w:rsidRDefault="00E1744F" w:rsidP="0071168F">
      <w:pPr>
        <w:spacing w:after="0" w:line="240" w:lineRule="auto"/>
        <w:rPr>
          <w:rFonts w:ascii="Times New Roman" w:hAnsi="Times New Roman" w:cs="Times New Roman"/>
          <w:kern w:val="0"/>
          <w:sz w:val="24"/>
          <w:szCs w:val="24"/>
          <w14:ligatures w14:val="none"/>
        </w:rPr>
      </w:pPr>
    </w:p>
    <w:p w14:paraId="151A1637" w14:textId="77777777" w:rsidR="0040221F" w:rsidRPr="004D2E8D" w:rsidRDefault="0040221F" w:rsidP="0071168F">
      <w:pPr>
        <w:spacing w:after="0" w:line="240" w:lineRule="auto"/>
        <w:rPr>
          <w:rFonts w:ascii="Times New Roman" w:hAnsi="Times New Roman" w:cs="Times New Roman"/>
          <w:kern w:val="0"/>
          <w:sz w:val="24"/>
          <w:szCs w:val="24"/>
          <w14:ligatures w14:val="none"/>
        </w:rPr>
      </w:pPr>
    </w:p>
    <w:p w14:paraId="4B58CBC1" w14:textId="77777777" w:rsidR="0040221F" w:rsidRPr="004D2E8D" w:rsidRDefault="0040221F" w:rsidP="0071168F">
      <w:pPr>
        <w:spacing w:after="0" w:line="240" w:lineRule="auto"/>
        <w:rPr>
          <w:rFonts w:ascii="Times New Roman" w:hAnsi="Times New Roman" w:cs="Times New Roman"/>
          <w:kern w:val="0"/>
          <w:sz w:val="24"/>
          <w:szCs w:val="24"/>
          <w14:ligatures w14:val="none"/>
        </w:rPr>
      </w:pPr>
    </w:p>
    <w:p w14:paraId="3DAB3F7E" w14:textId="77777777" w:rsidR="00025938" w:rsidRPr="004D2E8D" w:rsidRDefault="00025938" w:rsidP="0071168F">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30A92" w:rsidRPr="004D2E8D" w14:paraId="6FB39EB1" w14:textId="77777777" w:rsidTr="00C71506">
        <w:tc>
          <w:tcPr>
            <w:tcW w:w="9062" w:type="dxa"/>
            <w:gridSpan w:val="2"/>
          </w:tcPr>
          <w:p w14:paraId="0B26EF36" w14:textId="36BDDD78" w:rsidR="00D30A92" w:rsidRPr="004D2E8D" w:rsidRDefault="00D30A92" w:rsidP="0071168F">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7B293E" w:rsidRPr="004D2E8D" w14:paraId="37279707" w14:textId="77777777" w:rsidTr="00C71506">
        <w:tc>
          <w:tcPr>
            <w:tcW w:w="9062" w:type="dxa"/>
            <w:gridSpan w:val="2"/>
          </w:tcPr>
          <w:p w14:paraId="7CC2F7FE" w14:textId="77777777" w:rsidR="007B293E" w:rsidRPr="004D2E8D" w:rsidRDefault="007B293E" w:rsidP="007B293E">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A.1. Liderlik ve Kalite </w:t>
            </w:r>
          </w:p>
          <w:p w14:paraId="6062536E" w14:textId="1D60BAA8" w:rsidR="007B293E" w:rsidRPr="004D2E8D" w:rsidRDefault="007B293E" w:rsidP="0071168F">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A.1.1. Yönetişim modeli ve idari yapı</w:t>
            </w:r>
          </w:p>
        </w:tc>
      </w:tr>
      <w:tr w:rsidR="007B293E" w:rsidRPr="004D2E8D" w14:paraId="52CE2035" w14:textId="77777777" w:rsidTr="00C71506">
        <w:trPr>
          <w:trHeight w:val="848"/>
        </w:trPr>
        <w:tc>
          <w:tcPr>
            <w:tcW w:w="9062" w:type="dxa"/>
            <w:gridSpan w:val="2"/>
          </w:tcPr>
          <w:p w14:paraId="3963C4D0" w14:textId="77777777" w:rsidR="007B293E" w:rsidRPr="004D2E8D" w:rsidRDefault="007B293E" w:rsidP="007B293E">
            <w:pPr>
              <w:rPr>
                <w:rFonts w:ascii="Times New Roman" w:hAnsi="Times New Roman" w:cs="Times New Roman"/>
                <w:b/>
                <w:bCs/>
                <w:kern w:val="0"/>
                <w:sz w:val="24"/>
                <w:szCs w:val="24"/>
                <w14:ligatures w14:val="none"/>
              </w:rPr>
            </w:pPr>
          </w:p>
          <w:p w14:paraId="06E13A29" w14:textId="77777777" w:rsidR="001E56C6" w:rsidRPr="004D2E8D" w:rsidRDefault="001E56C6" w:rsidP="001E56C6">
            <w:pPr>
              <w:jc w:val="both"/>
              <w:rPr>
                <w:rFonts w:ascii="Times New Roman" w:eastAsia="Times New Roman" w:hAnsi="Times New Roman" w:cs="Times New Roman"/>
                <w:kern w:val="0"/>
                <w:sz w:val="24"/>
                <w:szCs w:val="20"/>
                <w:lang w:eastAsia="ko-KR"/>
                <w14:ligatures w14:val="none"/>
              </w:rPr>
            </w:pPr>
            <w:r w:rsidRPr="004D2E8D">
              <w:rPr>
                <w:rFonts w:ascii="Times New Roman" w:eastAsia="Times New Roman" w:hAnsi="Times New Roman" w:cs="Times New Roman"/>
                <w:kern w:val="0"/>
                <w:sz w:val="24"/>
                <w:szCs w:val="20"/>
                <w:lang w:eastAsia="ko-KR"/>
                <w14:ligatures w14:val="none"/>
              </w:rPr>
              <w:t xml:space="preserve">Meslek Yüksekokulu, 2547 sayılı Yükseköğretim Kanununda belirtildiği üzere </w:t>
            </w:r>
            <w:r w:rsidRPr="004D2E8D">
              <w:rPr>
                <w:rFonts w:ascii="Times New Roman" w:eastAsia="Times New Roman" w:hAnsi="Times New Roman" w:cs="Times New Roman"/>
                <w:i/>
                <w:iCs/>
                <w:kern w:val="0"/>
                <w:sz w:val="24"/>
                <w:szCs w:val="20"/>
                <w:lang w:eastAsia="ko-KR"/>
                <w14:ligatures w14:val="none"/>
              </w:rPr>
              <w:t xml:space="preserve">“Belirli mesleklere yönelik nitelikli insan gücü yetiştirmeyi amaçlayan, yılda iki veya üç dönem olmak üzere iki yıllık eğitim öğretim sürdüren, ön lisans derecesi veren” </w:t>
            </w:r>
            <w:r w:rsidRPr="004D2E8D">
              <w:rPr>
                <w:rFonts w:ascii="Times New Roman" w:eastAsia="Times New Roman" w:hAnsi="Times New Roman" w:cs="Times New Roman"/>
                <w:kern w:val="0"/>
                <w:sz w:val="24"/>
                <w:szCs w:val="20"/>
                <w:lang w:eastAsia="ko-KR"/>
                <w14:ligatures w14:val="none"/>
              </w:rPr>
              <w:t>bir yükseköğretim kurumudur. İzmir Demokrasi Üniversitesi Meslek Yüksekokulu yönetim modeli ve idari yapısı 2547 sayılı Yükseköğretim Kanunu ve diğer Kanun ve Kanun hükmünde Kararnamelerle belirtilmiş amaçlar doğrultusunda şekillenmiştir.</w:t>
            </w:r>
          </w:p>
          <w:p w14:paraId="0980E341" w14:textId="77777777" w:rsidR="001E56C6" w:rsidRPr="004D2E8D" w:rsidRDefault="001E56C6" w:rsidP="001E56C6">
            <w:pPr>
              <w:jc w:val="both"/>
              <w:rPr>
                <w:rFonts w:ascii="Times New Roman" w:eastAsia="Times New Roman" w:hAnsi="Times New Roman" w:cs="Times New Roman"/>
                <w:kern w:val="0"/>
                <w:sz w:val="24"/>
                <w:szCs w:val="20"/>
                <w:lang w:eastAsia="ko-KR"/>
                <w14:ligatures w14:val="none"/>
              </w:rPr>
            </w:pPr>
          </w:p>
          <w:p w14:paraId="309AFC79" w14:textId="77777777" w:rsidR="001E56C6" w:rsidRPr="004D2E8D" w:rsidRDefault="001E56C6" w:rsidP="001E56C6">
            <w:pPr>
              <w:jc w:val="both"/>
              <w:rPr>
                <w:rFonts w:ascii="Times New Roman" w:eastAsia="Times New Roman" w:hAnsi="Times New Roman" w:cs="Times New Roman"/>
                <w:kern w:val="0"/>
                <w:sz w:val="24"/>
                <w:szCs w:val="20"/>
                <w:lang w:eastAsia="ko-KR"/>
                <w14:ligatures w14:val="none"/>
              </w:rPr>
            </w:pPr>
            <w:r w:rsidRPr="004D2E8D">
              <w:rPr>
                <w:rFonts w:ascii="Times New Roman" w:eastAsia="Times New Roman" w:hAnsi="Times New Roman" w:cs="Times New Roman"/>
                <w:kern w:val="0"/>
                <w:sz w:val="24"/>
                <w:szCs w:val="20"/>
                <w:lang w:eastAsia="ko-KR"/>
                <w14:ligatures w14:val="none"/>
              </w:rPr>
              <w:t xml:space="preserve">Meslek yüksekokulunun yönetişim modeli ve </w:t>
            </w:r>
            <w:proofErr w:type="spellStart"/>
            <w:r w:rsidRPr="004D2E8D">
              <w:rPr>
                <w:rFonts w:ascii="Times New Roman" w:eastAsia="Times New Roman" w:hAnsi="Times New Roman" w:cs="Times New Roman"/>
                <w:kern w:val="0"/>
                <w:sz w:val="24"/>
                <w:szCs w:val="20"/>
                <w:lang w:eastAsia="ko-KR"/>
                <w14:ligatures w14:val="none"/>
              </w:rPr>
              <w:t>organizasyonel</w:t>
            </w:r>
            <w:proofErr w:type="spellEnd"/>
            <w:r w:rsidRPr="004D2E8D">
              <w:rPr>
                <w:rFonts w:ascii="Times New Roman" w:eastAsia="Times New Roman" w:hAnsi="Times New Roman" w:cs="Times New Roman"/>
                <w:kern w:val="0"/>
                <w:sz w:val="24"/>
                <w:szCs w:val="20"/>
                <w:lang w:eastAsia="ko-KR"/>
                <w14:ligatures w14:val="none"/>
              </w:rPr>
              <w:t xml:space="preserve"> yapılanması birim ve alanların genelini kapsayacak şekilde faaliyet göstermektedir (A.1.1.1, A.1.1.2, A.1.1.3, A.1.1.4, A.1.1.5, A.1.1.6, A.1.1.7, A.1.1.8).</w:t>
            </w:r>
          </w:p>
          <w:p w14:paraId="44D468DA" w14:textId="77777777" w:rsidR="001E56C6" w:rsidRPr="004D2E8D" w:rsidRDefault="001E56C6" w:rsidP="001E56C6">
            <w:pPr>
              <w:jc w:val="both"/>
              <w:rPr>
                <w:rFonts w:ascii="Times New Roman" w:eastAsia="Times New Roman" w:hAnsi="Times New Roman" w:cs="Times New Roman"/>
                <w:kern w:val="0"/>
                <w:sz w:val="24"/>
                <w:szCs w:val="20"/>
                <w:lang w:eastAsia="ko-KR"/>
                <w14:ligatures w14:val="none"/>
              </w:rPr>
            </w:pPr>
          </w:p>
          <w:p w14:paraId="23C74432" w14:textId="77777777" w:rsidR="001E56C6" w:rsidRPr="004D2E8D" w:rsidRDefault="001E56C6" w:rsidP="001E56C6">
            <w:pPr>
              <w:jc w:val="both"/>
              <w:rPr>
                <w:rFonts w:ascii="Times New Roman" w:eastAsia="Times New Roman" w:hAnsi="Times New Roman" w:cs="Times New Roman"/>
                <w:kern w:val="0"/>
                <w:sz w:val="24"/>
                <w:szCs w:val="20"/>
                <w:lang w:eastAsia="ko-KR"/>
                <w14:ligatures w14:val="none"/>
              </w:rPr>
            </w:pPr>
            <w:r w:rsidRPr="004D2E8D">
              <w:rPr>
                <w:rFonts w:ascii="Times New Roman" w:eastAsia="Times New Roman" w:hAnsi="Times New Roman" w:cs="Times New Roman"/>
                <w:kern w:val="0"/>
                <w:sz w:val="24"/>
                <w:szCs w:val="20"/>
                <w:lang w:eastAsia="ko-KR"/>
                <w14:ligatures w14:val="none"/>
              </w:rPr>
              <w:t>Kurul ve komisyonların amacı çok sesliliği arttırarak uyumlu bir çalışma ortamı sağlamaktadır. Performans esaslı yönetim anlayışı çerçevesinde görev, yetki ve sorumlulukların uzmanlığa önem verilerek bilgili ve yeterli kişilere verilmesi ve personelin performansının değerlendirilmesi sağlanmaktadır. İdarenin organizasyon yapısı ile personelin görev, yetki ve sorumlulukları açık bir şekilde belirlenmiştir (A.1.1.2, A.1.1.3, A.1.1.4, A.1.1.5, A.1.1.6, A.1.1.7, A.1.1.8).</w:t>
            </w:r>
          </w:p>
          <w:p w14:paraId="6C713517" w14:textId="4E0EB49B" w:rsidR="007B293E" w:rsidRPr="004D2E8D" w:rsidRDefault="007B293E" w:rsidP="007B293E">
            <w:pPr>
              <w:rPr>
                <w:rFonts w:ascii="Times New Roman" w:hAnsi="Times New Roman" w:cs="Times New Roman"/>
                <w:kern w:val="0"/>
                <w:sz w:val="24"/>
                <w:szCs w:val="24"/>
                <w14:ligatures w14:val="none"/>
              </w:rPr>
            </w:pPr>
          </w:p>
          <w:p w14:paraId="2136FDCC" w14:textId="2C2ECC04" w:rsidR="008F7D4F" w:rsidRPr="004D2E8D" w:rsidRDefault="008F7D4F" w:rsidP="007B293E">
            <w:pPr>
              <w:rPr>
                <w:rFonts w:ascii="Times New Roman" w:hAnsi="Times New Roman" w:cs="Times New Roman"/>
                <w:kern w:val="0"/>
                <w:sz w:val="24"/>
                <w:szCs w:val="24"/>
                <w14:ligatures w14:val="none"/>
              </w:rPr>
            </w:pPr>
          </w:p>
          <w:p w14:paraId="1A5572E6" w14:textId="5B2592EE" w:rsidR="001E56C6" w:rsidRPr="004D2E8D" w:rsidRDefault="001E56C6" w:rsidP="007B293E">
            <w:pPr>
              <w:rPr>
                <w:rFonts w:ascii="Times New Roman" w:hAnsi="Times New Roman" w:cs="Times New Roman"/>
                <w:kern w:val="0"/>
                <w:sz w:val="24"/>
                <w:szCs w:val="24"/>
                <w14:ligatures w14:val="none"/>
              </w:rPr>
            </w:pPr>
          </w:p>
          <w:p w14:paraId="4B82A933" w14:textId="6EA1E337" w:rsidR="001E56C6" w:rsidRPr="004D2E8D" w:rsidRDefault="001E56C6" w:rsidP="007B293E">
            <w:pPr>
              <w:rPr>
                <w:rFonts w:ascii="Times New Roman" w:hAnsi="Times New Roman" w:cs="Times New Roman"/>
                <w:kern w:val="0"/>
                <w:sz w:val="24"/>
                <w:szCs w:val="24"/>
                <w14:ligatures w14:val="none"/>
              </w:rPr>
            </w:pPr>
          </w:p>
          <w:p w14:paraId="53969F14" w14:textId="5461A3E5" w:rsidR="001E56C6" w:rsidRPr="004D2E8D" w:rsidRDefault="001E56C6" w:rsidP="007B293E">
            <w:pPr>
              <w:rPr>
                <w:rFonts w:ascii="Times New Roman" w:hAnsi="Times New Roman" w:cs="Times New Roman"/>
                <w:kern w:val="0"/>
                <w:sz w:val="24"/>
                <w:szCs w:val="24"/>
                <w14:ligatures w14:val="none"/>
              </w:rPr>
            </w:pPr>
          </w:p>
          <w:p w14:paraId="40D97C08" w14:textId="77777777" w:rsidR="001E56C6" w:rsidRPr="004D2E8D" w:rsidRDefault="001E56C6" w:rsidP="007B293E">
            <w:pPr>
              <w:rPr>
                <w:rFonts w:ascii="Times New Roman" w:hAnsi="Times New Roman" w:cs="Times New Roman"/>
                <w:kern w:val="0"/>
                <w:sz w:val="24"/>
                <w:szCs w:val="24"/>
                <w14:ligatures w14:val="none"/>
              </w:rPr>
            </w:pPr>
          </w:p>
          <w:p w14:paraId="5700774D" w14:textId="47ED9D76" w:rsidR="008F7D4F" w:rsidRPr="004D2E8D" w:rsidRDefault="008F7D4F" w:rsidP="007B293E">
            <w:pPr>
              <w:rPr>
                <w:rFonts w:ascii="Times New Roman" w:hAnsi="Times New Roman" w:cs="Times New Roman"/>
                <w:kern w:val="0"/>
                <w:sz w:val="24"/>
                <w:szCs w:val="24"/>
                <w14:ligatures w14:val="none"/>
              </w:rPr>
            </w:pPr>
          </w:p>
          <w:p w14:paraId="01BEA591" w14:textId="09E25C28" w:rsidR="008F7D4F" w:rsidRPr="004D2E8D" w:rsidRDefault="008F7D4F" w:rsidP="007B293E">
            <w:pPr>
              <w:rPr>
                <w:rFonts w:ascii="Times New Roman" w:hAnsi="Times New Roman" w:cs="Times New Roman"/>
                <w:kern w:val="0"/>
                <w:sz w:val="24"/>
                <w:szCs w:val="24"/>
                <w14:ligatures w14:val="none"/>
              </w:rPr>
            </w:pPr>
          </w:p>
          <w:p w14:paraId="4BF63204" w14:textId="77777777" w:rsidR="008F7D4F" w:rsidRPr="004D2E8D" w:rsidRDefault="008F7D4F" w:rsidP="007B293E">
            <w:pPr>
              <w:rPr>
                <w:rFonts w:ascii="Times New Roman" w:hAnsi="Times New Roman" w:cs="Times New Roman"/>
                <w:kern w:val="0"/>
                <w:sz w:val="24"/>
                <w:szCs w:val="24"/>
                <w14:ligatures w14:val="none"/>
              </w:rPr>
            </w:pPr>
          </w:p>
          <w:p w14:paraId="637B3244" w14:textId="084449AD" w:rsidR="007B293E" w:rsidRPr="004D2E8D" w:rsidRDefault="007B293E" w:rsidP="007B293E">
            <w:pPr>
              <w:rPr>
                <w:rFonts w:ascii="Times New Roman" w:hAnsi="Times New Roman" w:cs="Times New Roman"/>
                <w:kern w:val="0"/>
                <w:sz w:val="24"/>
                <w:szCs w:val="24"/>
                <w14:ligatures w14:val="none"/>
              </w:rPr>
            </w:pPr>
          </w:p>
          <w:p w14:paraId="3ECB25B3" w14:textId="1272122E" w:rsidR="007B293E" w:rsidRPr="004D2E8D" w:rsidRDefault="007B293E" w:rsidP="007B293E">
            <w:pPr>
              <w:rPr>
                <w:rFonts w:ascii="Times New Roman" w:hAnsi="Times New Roman" w:cs="Times New Roman"/>
                <w:kern w:val="0"/>
                <w:sz w:val="24"/>
                <w:szCs w:val="24"/>
                <w14:ligatures w14:val="none"/>
              </w:rPr>
            </w:pPr>
          </w:p>
          <w:p w14:paraId="3D30337F" w14:textId="7D345F3B" w:rsidR="007B293E" w:rsidRPr="004D2E8D" w:rsidRDefault="007B293E" w:rsidP="007B293E">
            <w:pPr>
              <w:rPr>
                <w:rFonts w:ascii="Times New Roman" w:hAnsi="Times New Roman" w:cs="Times New Roman"/>
                <w:kern w:val="0"/>
                <w:sz w:val="24"/>
                <w:szCs w:val="24"/>
                <w14:ligatures w14:val="none"/>
              </w:rPr>
            </w:pPr>
          </w:p>
          <w:p w14:paraId="5D36614E" w14:textId="0A3FC561" w:rsidR="007B293E" w:rsidRPr="004D2E8D" w:rsidRDefault="007B293E" w:rsidP="007B293E">
            <w:pPr>
              <w:rPr>
                <w:rFonts w:ascii="Times New Roman" w:hAnsi="Times New Roman" w:cs="Times New Roman"/>
                <w:kern w:val="0"/>
                <w:sz w:val="24"/>
                <w:szCs w:val="24"/>
                <w14:ligatures w14:val="none"/>
              </w:rPr>
            </w:pPr>
          </w:p>
          <w:p w14:paraId="4B83DE1F" w14:textId="1CED3AD5" w:rsidR="007B293E" w:rsidRPr="004D2E8D" w:rsidRDefault="007B293E" w:rsidP="007B293E">
            <w:pPr>
              <w:rPr>
                <w:rFonts w:ascii="Times New Roman" w:hAnsi="Times New Roman" w:cs="Times New Roman"/>
                <w:kern w:val="0"/>
                <w:sz w:val="24"/>
                <w:szCs w:val="24"/>
                <w14:ligatures w14:val="none"/>
              </w:rPr>
            </w:pPr>
          </w:p>
          <w:p w14:paraId="53F6C29D" w14:textId="77777777" w:rsidR="007B293E" w:rsidRPr="004D2E8D" w:rsidRDefault="007B293E" w:rsidP="007B293E">
            <w:pPr>
              <w:rPr>
                <w:rFonts w:ascii="Times New Roman" w:hAnsi="Times New Roman" w:cs="Times New Roman"/>
                <w:kern w:val="0"/>
                <w:sz w:val="24"/>
                <w:szCs w:val="24"/>
                <w14:ligatures w14:val="none"/>
              </w:rPr>
            </w:pPr>
          </w:p>
          <w:p w14:paraId="3EBF7A93" w14:textId="77777777" w:rsidR="007B293E" w:rsidRPr="004D2E8D" w:rsidRDefault="007B293E" w:rsidP="0071168F">
            <w:pPr>
              <w:rPr>
                <w:rFonts w:ascii="Times New Roman" w:hAnsi="Times New Roman" w:cs="Times New Roman"/>
                <w:kern w:val="0"/>
                <w:sz w:val="24"/>
                <w:szCs w:val="24"/>
                <w14:ligatures w14:val="none"/>
              </w:rPr>
            </w:pPr>
          </w:p>
        </w:tc>
      </w:tr>
      <w:tr w:rsidR="007B293E" w:rsidRPr="004D2E8D" w14:paraId="77FF9C77" w14:textId="77777777" w:rsidTr="001E56C6">
        <w:tc>
          <w:tcPr>
            <w:tcW w:w="3020" w:type="dxa"/>
          </w:tcPr>
          <w:p w14:paraId="5BBDA0AD" w14:textId="77777777" w:rsidR="007B293E" w:rsidRPr="004D2E8D" w:rsidRDefault="007B293E" w:rsidP="007B293E">
            <w:pPr>
              <w:rPr>
                <w:rFonts w:ascii="Times New Roman" w:hAnsi="Times New Roman" w:cs="Times New Roman"/>
                <w:kern w:val="0"/>
                <w:sz w:val="24"/>
                <w:szCs w:val="24"/>
                <w14:ligatures w14:val="none"/>
              </w:rPr>
            </w:pPr>
          </w:p>
          <w:p w14:paraId="14CA0350" w14:textId="2E8FF334" w:rsidR="007B293E" w:rsidRPr="004D2E8D" w:rsidRDefault="007B293E" w:rsidP="007B293E">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1E56C6" w:rsidRPr="004D2E8D">
              <w:rPr>
                <w:rFonts w:ascii="Times New Roman" w:hAnsi="Times New Roman" w:cs="Times New Roman"/>
                <w:b/>
                <w:bCs/>
                <w:kern w:val="0"/>
                <w:sz w:val="24"/>
                <w:szCs w:val="24"/>
                <w14:ligatures w14:val="none"/>
              </w:rPr>
              <w:t>3</w:t>
            </w:r>
          </w:p>
          <w:p w14:paraId="674F4931" w14:textId="77777777" w:rsidR="007B293E" w:rsidRPr="004D2E8D" w:rsidRDefault="007B293E" w:rsidP="0071168F">
            <w:pPr>
              <w:rPr>
                <w:rFonts w:ascii="Times New Roman" w:hAnsi="Times New Roman" w:cs="Times New Roman"/>
                <w:kern w:val="0"/>
                <w:sz w:val="24"/>
                <w:szCs w:val="24"/>
                <w14:ligatures w14:val="none"/>
              </w:rPr>
            </w:pPr>
          </w:p>
        </w:tc>
        <w:tc>
          <w:tcPr>
            <w:tcW w:w="6042" w:type="dxa"/>
            <w:vAlign w:val="center"/>
          </w:tcPr>
          <w:p w14:paraId="1327C6BB" w14:textId="1F6C0B61" w:rsidR="007B293E" w:rsidRPr="004D2E8D" w:rsidRDefault="001E56C6" w:rsidP="001E56C6">
            <w:pPr>
              <w:jc w:val="both"/>
              <w:rPr>
                <w:rFonts w:ascii="Times New Roman" w:hAnsi="Times New Roman" w:cs="Times New Roman"/>
                <w:sz w:val="24"/>
                <w:szCs w:val="24"/>
              </w:rPr>
            </w:pPr>
            <w:r w:rsidRPr="004D2E8D">
              <w:rPr>
                <w:rFonts w:ascii="Times New Roman" w:hAnsi="Times New Roman" w:cs="Times New Roman"/>
                <w:sz w:val="24"/>
                <w:szCs w:val="24"/>
              </w:rPr>
              <w:t xml:space="preserve">Kurumun yönetişim modeli ve </w:t>
            </w:r>
            <w:proofErr w:type="spellStart"/>
            <w:r w:rsidRPr="004D2E8D">
              <w:rPr>
                <w:rFonts w:ascii="Times New Roman" w:hAnsi="Times New Roman" w:cs="Times New Roman"/>
                <w:sz w:val="24"/>
                <w:szCs w:val="24"/>
              </w:rPr>
              <w:t>organizasyonel</w:t>
            </w:r>
            <w:proofErr w:type="spellEnd"/>
            <w:r w:rsidRPr="004D2E8D">
              <w:rPr>
                <w:rFonts w:ascii="Times New Roman" w:hAnsi="Times New Roman" w:cs="Times New Roman"/>
                <w:sz w:val="24"/>
                <w:szCs w:val="24"/>
              </w:rPr>
              <w:t xml:space="preserve"> yapılanması birim ve alanların genelini kapsayacak şekilde faaliyet göstermektedir.</w:t>
            </w:r>
          </w:p>
        </w:tc>
      </w:tr>
      <w:tr w:rsidR="007B293E" w:rsidRPr="004D2E8D" w14:paraId="264C668D" w14:textId="77777777" w:rsidTr="00C71506">
        <w:tc>
          <w:tcPr>
            <w:tcW w:w="3020" w:type="dxa"/>
          </w:tcPr>
          <w:p w14:paraId="7CA587AE" w14:textId="77777777" w:rsidR="007B293E" w:rsidRPr="004D2E8D" w:rsidRDefault="007B293E" w:rsidP="007B293E">
            <w:pPr>
              <w:rPr>
                <w:rFonts w:ascii="Times New Roman" w:hAnsi="Times New Roman" w:cs="Times New Roman"/>
                <w:b/>
                <w:bCs/>
                <w:kern w:val="0"/>
                <w:sz w:val="24"/>
                <w:szCs w:val="24"/>
                <w14:ligatures w14:val="none"/>
              </w:rPr>
            </w:pPr>
          </w:p>
          <w:p w14:paraId="75530D40" w14:textId="77777777" w:rsidR="007B293E" w:rsidRPr="004D2E8D" w:rsidRDefault="007B293E" w:rsidP="007B293E">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24228BB3" w14:textId="77777777" w:rsidR="007B293E" w:rsidRPr="004D2E8D" w:rsidRDefault="007B293E" w:rsidP="0071168F">
            <w:pPr>
              <w:rPr>
                <w:rFonts w:ascii="Times New Roman" w:hAnsi="Times New Roman" w:cs="Times New Roman"/>
                <w:kern w:val="0"/>
                <w:sz w:val="24"/>
                <w:szCs w:val="24"/>
                <w14:ligatures w14:val="none"/>
              </w:rPr>
            </w:pPr>
          </w:p>
        </w:tc>
        <w:tc>
          <w:tcPr>
            <w:tcW w:w="6042" w:type="dxa"/>
          </w:tcPr>
          <w:p w14:paraId="731A20EC"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A.1.1.1. </w:t>
            </w:r>
            <w:hyperlink r:id="rId11" w:history="1">
              <w:r w:rsidRPr="004D2E8D">
                <w:rPr>
                  <w:rStyle w:val="Kpr"/>
                  <w:rFonts w:ascii="Times New Roman" w:hAnsi="Times New Roman" w:cs="Times New Roman"/>
                  <w:color w:val="auto"/>
                  <w:kern w:val="0"/>
                  <w:sz w:val="24"/>
                  <w:szCs w:val="24"/>
                  <w14:ligatures w14:val="none"/>
                </w:rPr>
                <w:t>MYO Web sayfası</w:t>
              </w:r>
            </w:hyperlink>
          </w:p>
          <w:p w14:paraId="4C6DF924"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A.1.1.2. </w:t>
            </w:r>
            <w:hyperlink r:id="rId12" w:history="1">
              <w:r w:rsidRPr="004D2E8D">
                <w:rPr>
                  <w:rStyle w:val="Kpr"/>
                  <w:rFonts w:ascii="Times New Roman" w:hAnsi="Times New Roman" w:cs="Times New Roman"/>
                  <w:color w:val="auto"/>
                  <w:kern w:val="0"/>
                  <w:sz w:val="24"/>
                  <w:szCs w:val="24"/>
                  <w14:ligatures w14:val="none"/>
                </w:rPr>
                <w:t>Yüksekokul Yönetimi  </w:t>
              </w:r>
            </w:hyperlink>
          </w:p>
          <w:p w14:paraId="31FBBA36"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A.1.1.3. </w:t>
            </w:r>
            <w:hyperlink r:id="rId13" w:history="1">
              <w:r w:rsidRPr="004D2E8D">
                <w:rPr>
                  <w:rStyle w:val="Kpr"/>
                  <w:rFonts w:ascii="Times New Roman" w:hAnsi="Times New Roman" w:cs="Times New Roman"/>
                  <w:color w:val="auto"/>
                  <w:kern w:val="0"/>
                  <w:sz w:val="24"/>
                  <w:szCs w:val="24"/>
                  <w14:ligatures w14:val="none"/>
                </w:rPr>
                <w:t>Yüksekokul Yönetim Kurulu</w:t>
              </w:r>
            </w:hyperlink>
          </w:p>
          <w:p w14:paraId="2123852F"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A.1.1.4. </w:t>
            </w:r>
            <w:hyperlink r:id="rId14" w:history="1">
              <w:r w:rsidRPr="004D2E8D">
                <w:rPr>
                  <w:rStyle w:val="Kpr"/>
                  <w:rFonts w:ascii="Times New Roman" w:hAnsi="Times New Roman" w:cs="Times New Roman"/>
                  <w:color w:val="auto"/>
                  <w:kern w:val="0"/>
                  <w:sz w:val="24"/>
                  <w:szCs w:val="24"/>
                  <w14:ligatures w14:val="none"/>
                </w:rPr>
                <w:t>Yüksekokul Kurulu </w:t>
              </w:r>
            </w:hyperlink>
            <w:r w:rsidRPr="004D2E8D">
              <w:rPr>
                <w:rFonts w:ascii="Times New Roman" w:hAnsi="Times New Roman" w:cs="Times New Roman"/>
                <w:kern w:val="0"/>
                <w:sz w:val="24"/>
                <w:szCs w:val="24"/>
                <w14:ligatures w14:val="none"/>
              </w:rPr>
              <w:t xml:space="preserve"> </w:t>
            </w:r>
          </w:p>
          <w:p w14:paraId="6AB90E33"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A.1.1.5. </w:t>
            </w:r>
            <w:hyperlink r:id="rId15" w:history="1">
              <w:r w:rsidRPr="004D2E8D">
                <w:rPr>
                  <w:rStyle w:val="Kpr"/>
                  <w:rFonts w:ascii="Times New Roman" w:hAnsi="Times New Roman" w:cs="Times New Roman"/>
                  <w:color w:val="auto"/>
                  <w:kern w:val="0"/>
                  <w:sz w:val="24"/>
                  <w:szCs w:val="24"/>
                  <w14:ligatures w14:val="none"/>
                </w:rPr>
                <w:t>MYO Danışma Kurulu</w:t>
              </w:r>
            </w:hyperlink>
          </w:p>
          <w:p w14:paraId="5862A839"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A.1.1.6. </w:t>
            </w:r>
            <w:hyperlink r:id="rId16" w:history="1">
              <w:r w:rsidRPr="004D2E8D">
                <w:rPr>
                  <w:rStyle w:val="Kpr"/>
                  <w:rFonts w:ascii="Times New Roman" w:hAnsi="Times New Roman" w:cs="Times New Roman"/>
                  <w:color w:val="auto"/>
                  <w:kern w:val="0"/>
                  <w:sz w:val="24"/>
                  <w:szCs w:val="24"/>
                  <w14:ligatures w14:val="none"/>
                </w:rPr>
                <w:t>MYO Kalite Komisyonu</w:t>
              </w:r>
            </w:hyperlink>
          </w:p>
          <w:p w14:paraId="5BDC698C"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A.1.1.7. </w:t>
            </w:r>
            <w:hyperlink r:id="rId17" w:history="1">
              <w:r w:rsidRPr="004D2E8D">
                <w:rPr>
                  <w:rStyle w:val="Kpr"/>
                  <w:rFonts w:ascii="Times New Roman" w:hAnsi="Times New Roman" w:cs="Times New Roman"/>
                  <w:color w:val="auto"/>
                  <w:kern w:val="0"/>
                  <w:sz w:val="24"/>
                  <w:szCs w:val="24"/>
                  <w14:ligatures w14:val="none"/>
                </w:rPr>
                <w:t>MYO Eğitim Komisyonu</w:t>
              </w:r>
            </w:hyperlink>
          </w:p>
          <w:p w14:paraId="31CA0DB5" w14:textId="77777777" w:rsidR="001E56C6" w:rsidRPr="004D2E8D" w:rsidRDefault="001E56C6" w:rsidP="001E56C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A.1.1.8. MYO 2024 Faaliyet Raporu (Ek 1)</w:t>
            </w:r>
          </w:p>
          <w:p w14:paraId="6EFACB0B" w14:textId="77777777" w:rsidR="007B293E" w:rsidRPr="004D2E8D" w:rsidRDefault="007B293E" w:rsidP="0071168F">
            <w:pPr>
              <w:rPr>
                <w:rFonts w:ascii="Times New Roman" w:hAnsi="Times New Roman" w:cs="Times New Roman"/>
                <w:kern w:val="0"/>
                <w:sz w:val="24"/>
                <w:szCs w:val="24"/>
                <w14:ligatures w14:val="none"/>
              </w:rPr>
            </w:pPr>
          </w:p>
        </w:tc>
      </w:tr>
    </w:tbl>
    <w:p w14:paraId="1D20E76B" w14:textId="1E1698F6" w:rsidR="007B293E" w:rsidRPr="004D2E8D" w:rsidRDefault="007B293E" w:rsidP="0071168F">
      <w:pPr>
        <w:spacing w:after="0" w:line="240" w:lineRule="auto"/>
        <w:rPr>
          <w:rFonts w:ascii="Times New Roman" w:hAnsi="Times New Roman" w:cs="Times New Roman"/>
          <w:kern w:val="0"/>
          <w:sz w:val="24"/>
          <w:szCs w:val="24"/>
          <w14:ligatures w14:val="none"/>
        </w:rPr>
      </w:pPr>
    </w:p>
    <w:p w14:paraId="69EF93C4" w14:textId="2704B2A1" w:rsidR="007B293E" w:rsidRPr="004D2E8D" w:rsidRDefault="007B293E" w:rsidP="0071168F">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7B293E" w:rsidRPr="004D2E8D" w14:paraId="779B1F2E" w14:textId="77777777" w:rsidTr="00C71506">
        <w:tc>
          <w:tcPr>
            <w:tcW w:w="9062" w:type="dxa"/>
            <w:gridSpan w:val="2"/>
          </w:tcPr>
          <w:p w14:paraId="04E245C4" w14:textId="77777777" w:rsidR="007B293E" w:rsidRPr="004D2E8D" w:rsidRDefault="007B293E"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t>A.Liderlik, Yönetişim ve Kalite</w:t>
            </w:r>
          </w:p>
        </w:tc>
      </w:tr>
      <w:tr w:rsidR="007B293E" w:rsidRPr="004D2E8D" w14:paraId="2AA1D193" w14:textId="77777777" w:rsidTr="00C71506">
        <w:tc>
          <w:tcPr>
            <w:tcW w:w="9062" w:type="dxa"/>
            <w:gridSpan w:val="2"/>
          </w:tcPr>
          <w:p w14:paraId="150823A5" w14:textId="77777777" w:rsidR="007B293E" w:rsidRPr="004D2E8D" w:rsidRDefault="007B293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A.1. Liderlik ve Kalite </w:t>
            </w:r>
          </w:p>
          <w:p w14:paraId="744C3533" w14:textId="277EE1A7" w:rsidR="007B293E" w:rsidRPr="004D2E8D" w:rsidRDefault="007B293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A.1.2. Liderlik</w:t>
            </w:r>
          </w:p>
        </w:tc>
      </w:tr>
      <w:tr w:rsidR="007B293E" w:rsidRPr="004D2E8D" w14:paraId="42DA2467" w14:textId="77777777" w:rsidTr="00C71506">
        <w:trPr>
          <w:trHeight w:val="848"/>
        </w:trPr>
        <w:tc>
          <w:tcPr>
            <w:tcW w:w="9062" w:type="dxa"/>
            <w:gridSpan w:val="2"/>
          </w:tcPr>
          <w:p w14:paraId="1CF1CB8C" w14:textId="77777777" w:rsidR="007B293E" w:rsidRPr="004D2E8D" w:rsidRDefault="007B293E" w:rsidP="00C71506">
            <w:pPr>
              <w:rPr>
                <w:rFonts w:ascii="Times New Roman" w:hAnsi="Times New Roman" w:cs="Times New Roman"/>
                <w:b/>
                <w:bCs/>
                <w:kern w:val="0"/>
                <w:sz w:val="24"/>
                <w:szCs w:val="24"/>
                <w14:ligatures w14:val="none"/>
              </w:rPr>
            </w:pPr>
          </w:p>
          <w:p w14:paraId="09427C47" w14:textId="77777777" w:rsidR="001E56C6" w:rsidRPr="004D2E8D" w:rsidRDefault="001E56C6" w:rsidP="001E56C6">
            <w:pPr>
              <w:jc w:val="both"/>
            </w:pPr>
            <w:r w:rsidRPr="004D2E8D">
              <w:t>İzmir Demokrasi Üniversitesi Meslek Yüksekokulu liderlik yaklaşımı, benimsediği yönetişim modeli ile uyumlu olup kalite güvencesi bilincinin gelişimini destekleyen niteliktedir. Bu kapsamda Meslek Yüksekokulu yönetimi kalite kültürünün birimde yaygınlaştırılması ve içselleştirilmesinde önemli bir rol oynamaktadır. Aynı şekilde, Meslek Yüksekokulu akademik ve idari birimlerinde de liderlik anlayışı ve eşgüdüm kültürü yerleşmiştir. Meslek Yüksekokulu yönetimi ile akademik ve idari birimler arasında güçlü bir iletişim ağı söz konusudur (A.1.2.1)</w:t>
            </w:r>
          </w:p>
          <w:p w14:paraId="56A65DF3" w14:textId="77777777" w:rsidR="001E56C6" w:rsidRPr="004D2E8D" w:rsidRDefault="001E56C6" w:rsidP="001E56C6">
            <w:pPr>
              <w:jc w:val="both"/>
            </w:pPr>
          </w:p>
          <w:p w14:paraId="476F08EC" w14:textId="77777777" w:rsidR="001E56C6" w:rsidRPr="004D2E8D" w:rsidRDefault="001E56C6" w:rsidP="001E56C6">
            <w:pPr>
              <w:jc w:val="both"/>
            </w:pPr>
            <w:r w:rsidRPr="004D2E8D">
              <w:t xml:space="preserve">Meslek Yüksekokulu yönetimi kararlara katılımı destekleyerek karar alma süreçlerini güçlendirmektedir. Bu sayede, değişim, gelişim veya belirsizliklerle baş etmede gerekli olan çeviklik daha kolay sağlanabilmektedir. Ek olarak, Meslek Yüksekokulu birimdeki kalite gelişimini ölçmek ve izlemek için akademik ve idari personele yönelik memnuniyet anketi hazırlanması planlanmaktadır. Anket sonuçlarının kalite kültürünün iyileştirilmesi için kullanılması planlanmaktadır. </w:t>
            </w:r>
          </w:p>
          <w:p w14:paraId="7DE27C11" w14:textId="77777777" w:rsidR="007B293E" w:rsidRPr="004D2E8D" w:rsidRDefault="007B293E" w:rsidP="00C71506">
            <w:pPr>
              <w:rPr>
                <w:rFonts w:ascii="Times New Roman" w:hAnsi="Times New Roman" w:cs="Times New Roman"/>
                <w:kern w:val="0"/>
                <w:sz w:val="24"/>
                <w:szCs w:val="24"/>
                <w14:ligatures w14:val="none"/>
              </w:rPr>
            </w:pPr>
          </w:p>
          <w:p w14:paraId="74BE832C" w14:textId="77777777" w:rsidR="007B293E" w:rsidRPr="004D2E8D" w:rsidRDefault="007B293E" w:rsidP="00C71506">
            <w:pPr>
              <w:rPr>
                <w:rFonts w:ascii="Times New Roman" w:hAnsi="Times New Roman" w:cs="Times New Roman"/>
                <w:kern w:val="0"/>
                <w:sz w:val="24"/>
                <w:szCs w:val="24"/>
                <w14:ligatures w14:val="none"/>
              </w:rPr>
            </w:pPr>
          </w:p>
          <w:p w14:paraId="4BBB1782" w14:textId="77777777" w:rsidR="007B293E" w:rsidRPr="004D2E8D" w:rsidRDefault="007B293E" w:rsidP="00C71506">
            <w:pPr>
              <w:rPr>
                <w:rFonts w:ascii="Times New Roman" w:hAnsi="Times New Roman" w:cs="Times New Roman"/>
                <w:kern w:val="0"/>
                <w:sz w:val="24"/>
                <w:szCs w:val="24"/>
                <w14:ligatures w14:val="none"/>
              </w:rPr>
            </w:pPr>
          </w:p>
          <w:p w14:paraId="6381BF0D" w14:textId="77777777" w:rsidR="007B293E" w:rsidRPr="004D2E8D" w:rsidRDefault="007B293E" w:rsidP="00C71506">
            <w:pPr>
              <w:rPr>
                <w:rFonts w:ascii="Times New Roman" w:hAnsi="Times New Roman" w:cs="Times New Roman"/>
                <w:kern w:val="0"/>
                <w:sz w:val="24"/>
                <w:szCs w:val="24"/>
                <w14:ligatures w14:val="none"/>
              </w:rPr>
            </w:pPr>
          </w:p>
          <w:p w14:paraId="038B33FD" w14:textId="77777777" w:rsidR="007B293E" w:rsidRPr="004D2E8D" w:rsidRDefault="007B293E" w:rsidP="00C71506">
            <w:pPr>
              <w:rPr>
                <w:rFonts w:ascii="Times New Roman" w:hAnsi="Times New Roman" w:cs="Times New Roman"/>
                <w:kern w:val="0"/>
                <w:sz w:val="24"/>
                <w:szCs w:val="24"/>
                <w14:ligatures w14:val="none"/>
              </w:rPr>
            </w:pPr>
          </w:p>
          <w:p w14:paraId="0E56115C" w14:textId="77777777" w:rsidR="007B293E" w:rsidRPr="004D2E8D" w:rsidRDefault="007B293E" w:rsidP="00C71506">
            <w:pPr>
              <w:rPr>
                <w:rFonts w:ascii="Times New Roman" w:hAnsi="Times New Roman" w:cs="Times New Roman"/>
                <w:kern w:val="0"/>
                <w:sz w:val="24"/>
                <w:szCs w:val="24"/>
                <w14:ligatures w14:val="none"/>
              </w:rPr>
            </w:pPr>
          </w:p>
          <w:p w14:paraId="16E49C7D" w14:textId="77777777" w:rsidR="007B293E" w:rsidRPr="004D2E8D" w:rsidRDefault="007B293E" w:rsidP="00C71506">
            <w:pPr>
              <w:rPr>
                <w:rFonts w:ascii="Times New Roman" w:hAnsi="Times New Roman" w:cs="Times New Roman"/>
                <w:kern w:val="0"/>
                <w:sz w:val="24"/>
                <w:szCs w:val="24"/>
                <w14:ligatures w14:val="none"/>
              </w:rPr>
            </w:pPr>
          </w:p>
          <w:p w14:paraId="5B542560" w14:textId="77777777" w:rsidR="007B293E" w:rsidRPr="004D2E8D" w:rsidRDefault="007B293E" w:rsidP="00C71506">
            <w:pPr>
              <w:rPr>
                <w:rFonts w:ascii="Times New Roman" w:hAnsi="Times New Roman" w:cs="Times New Roman"/>
                <w:kern w:val="0"/>
                <w:sz w:val="24"/>
                <w:szCs w:val="24"/>
                <w14:ligatures w14:val="none"/>
              </w:rPr>
            </w:pPr>
          </w:p>
          <w:p w14:paraId="6F9628CB" w14:textId="5AB8F12D" w:rsidR="007B293E" w:rsidRPr="004D2E8D" w:rsidRDefault="007B293E" w:rsidP="00C71506">
            <w:pPr>
              <w:rPr>
                <w:rFonts w:ascii="Times New Roman" w:hAnsi="Times New Roman" w:cs="Times New Roman"/>
                <w:kern w:val="0"/>
                <w:sz w:val="24"/>
                <w:szCs w:val="24"/>
                <w14:ligatures w14:val="none"/>
              </w:rPr>
            </w:pPr>
          </w:p>
          <w:p w14:paraId="6EA7F66B" w14:textId="77777777" w:rsidR="007B293E" w:rsidRPr="004D2E8D" w:rsidRDefault="007B293E" w:rsidP="00C71506">
            <w:pPr>
              <w:rPr>
                <w:rFonts w:ascii="Times New Roman" w:hAnsi="Times New Roman" w:cs="Times New Roman"/>
                <w:kern w:val="0"/>
                <w:sz w:val="24"/>
                <w:szCs w:val="24"/>
                <w14:ligatures w14:val="none"/>
              </w:rPr>
            </w:pPr>
          </w:p>
          <w:p w14:paraId="3CA55EAF" w14:textId="77777777" w:rsidR="007B293E" w:rsidRPr="004D2E8D" w:rsidRDefault="007B293E" w:rsidP="00C71506">
            <w:pPr>
              <w:rPr>
                <w:rFonts w:ascii="Times New Roman" w:hAnsi="Times New Roman" w:cs="Times New Roman"/>
                <w:kern w:val="0"/>
                <w:sz w:val="24"/>
                <w:szCs w:val="24"/>
                <w14:ligatures w14:val="none"/>
              </w:rPr>
            </w:pPr>
          </w:p>
          <w:p w14:paraId="2F2E2423" w14:textId="77777777" w:rsidR="007B293E" w:rsidRPr="004D2E8D" w:rsidRDefault="007B293E" w:rsidP="00C71506">
            <w:pPr>
              <w:rPr>
                <w:rFonts w:ascii="Times New Roman" w:hAnsi="Times New Roman" w:cs="Times New Roman"/>
                <w:kern w:val="0"/>
                <w:sz w:val="24"/>
                <w:szCs w:val="24"/>
                <w14:ligatures w14:val="none"/>
              </w:rPr>
            </w:pPr>
          </w:p>
          <w:p w14:paraId="182D0DE9" w14:textId="77777777" w:rsidR="007B293E" w:rsidRPr="004D2E8D" w:rsidRDefault="007B293E" w:rsidP="00C71506">
            <w:pPr>
              <w:rPr>
                <w:rFonts w:ascii="Times New Roman" w:hAnsi="Times New Roman" w:cs="Times New Roman"/>
                <w:kern w:val="0"/>
                <w:sz w:val="24"/>
                <w:szCs w:val="24"/>
                <w14:ligatures w14:val="none"/>
              </w:rPr>
            </w:pPr>
          </w:p>
          <w:p w14:paraId="137B6A28" w14:textId="77777777" w:rsidR="007B293E" w:rsidRPr="004D2E8D" w:rsidRDefault="007B293E" w:rsidP="00C71506">
            <w:pPr>
              <w:rPr>
                <w:rFonts w:ascii="Times New Roman" w:hAnsi="Times New Roman" w:cs="Times New Roman"/>
                <w:kern w:val="0"/>
                <w:sz w:val="24"/>
                <w:szCs w:val="24"/>
                <w14:ligatures w14:val="none"/>
              </w:rPr>
            </w:pPr>
          </w:p>
          <w:p w14:paraId="00A43117" w14:textId="77777777" w:rsidR="007B293E" w:rsidRPr="004D2E8D" w:rsidRDefault="007B293E" w:rsidP="00C71506">
            <w:pPr>
              <w:rPr>
                <w:rFonts w:ascii="Times New Roman" w:hAnsi="Times New Roman" w:cs="Times New Roman"/>
                <w:kern w:val="0"/>
                <w:sz w:val="24"/>
                <w:szCs w:val="24"/>
                <w14:ligatures w14:val="none"/>
              </w:rPr>
            </w:pPr>
          </w:p>
          <w:p w14:paraId="35FBE771" w14:textId="77777777" w:rsidR="007B293E" w:rsidRPr="004D2E8D" w:rsidRDefault="007B293E" w:rsidP="00C71506">
            <w:pPr>
              <w:rPr>
                <w:rFonts w:ascii="Times New Roman" w:hAnsi="Times New Roman" w:cs="Times New Roman"/>
                <w:kern w:val="0"/>
                <w:sz w:val="24"/>
                <w:szCs w:val="24"/>
                <w14:ligatures w14:val="none"/>
              </w:rPr>
            </w:pPr>
          </w:p>
          <w:p w14:paraId="1BEABAB6" w14:textId="77777777" w:rsidR="007B293E" w:rsidRPr="004D2E8D" w:rsidRDefault="007B293E" w:rsidP="00C71506">
            <w:pPr>
              <w:rPr>
                <w:rFonts w:ascii="Times New Roman" w:hAnsi="Times New Roman" w:cs="Times New Roman"/>
                <w:kern w:val="0"/>
                <w:sz w:val="24"/>
                <w:szCs w:val="24"/>
                <w14:ligatures w14:val="none"/>
              </w:rPr>
            </w:pPr>
          </w:p>
          <w:p w14:paraId="1709A333" w14:textId="77777777" w:rsidR="007B293E" w:rsidRPr="004D2E8D" w:rsidRDefault="007B293E" w:rsidP="00C71506">
            <w:pPr>
              <w:rPr>
                <w:rFonts w:ascii="Times New Roman" w:hAnsi="Times New Roman" w:cs="Times New Roman"/>
                <w:kern w:val="0"/>
                <w:sz w:val="24"/>
                <w:szCs w:val="24"/>
                <w14:ligatures w14:val="none"/>
              </w:rPr>
            </w:pPr>
          </w:p>
          <w:p w14:paraId="67C68F27" w14:textId="77777777" w:rsidR="007B293E" w:rsidRPr="004D2E8D" w:rsidRDefault="007B293E" w:rsidP="00C71506">
            <w:pPr>
              <w:rPr>
                <w:rFonts w:ascii="Times New Roman" w:hAnsi="Times New Roman" w:cs="Times New Roman"/>
                <w:kern w:val="0"/>
                <w:sz w:val="24"/>
                <w:szCs w:val="24"/>
                <w14:ligatures w14:val="none"/>
              </w:rPr>
            </w:pPr>
          </w:p>
          <w:p w14:paraId="476EAAC7" w14:textId="354CF276" w:rsidR="007B293E" w:rsidRPr="004D2E8D" w:rsidRDefault="007B293E" w:rsidP="00C71506">
            <w:pPr>
              <w:rPr>
                <w:rFonts w:ascii="Times New Roman" w:hAnsi="Times New Roman" w:cs="Times New Roman"/>
                <w:kern w:val="0"/>
                <w:sz w:val="24"/>
                <w:szCs w:val="24"/>
                <w14:ligatures w14:val="none"/>
              </w:rPr>
            </w:pPr>
          </w:p>
          <w:p w14:paraId="63FE61C5" w14:textId="30F9B8A8" w:rsidR="009B7794" w:rsidRPr="004D2E8D" w:rsidRDefault="009B7794" w:rsidP="00C71506">
            <w:pPr>
              <w:rPr>
                <w:rFonts w:ascii="Times New Roman" w:hAnsi="Times New Roman" w:cs="Times New Roman"/>
                <w:kern w:val="0"/>
                <w:sz w:val="24"/>
                <w:szCs w:val="24"/>
                <w14:ligatures w14:val="none"/>
              </w:rPr>
            </w:pPr>
          </w:p>
          <w:p w14:paraId="772DC2B2" w14:textId="31931350" w:rsidR="009B7794" w:rsidRPr="004D2E8D" w:rsidRDefault="009B7794" w:rsidP="00C71506">
            <w:pPr>
              <w:rPr>
                <w:rFonts w:ascii="Times New Roman" w:hAnsi="Times New Roman" w:cs="Times New Roman"/>
                <w:kern w:val="0"/>
                <w:sz w:val="24"/>
                <w:szCs w:val="24"/>
                <w14:ligatures w14:val="none"/>
              </w:rPr>
            </w:pPr>
          </w:p>
          <w:p w14:paraId="7258A639" w14:textId="4DEDC175" w:rsidR="009B7794" w:rsidRPr="004D2E8D" w:rsidRDefault="009B7794" w:rsidP="00C71506">
            <w:pPr>
              <w:rPr>
                <w:rFonts w:ascii="Times New Roman" w:hAnsi="Times New Roman" w:cs="Times New Roman"/>
                <w:kern w:val="0"/>
                <w:sz w:val="24"/>
                <w:szCs w:val="24"/>
                <w14:ligatures w14:val="none"/>
              </w:rPr>
            </w:pPr>
          </w:p>
          <w:p w14:paraId="35237CF2" w14:textId="2D7D28C8" w:rsidR="009B7794" w:rsidRPr="004D2E8D" w:rsidRDefault="009B7794" w:rsidP="00C71506">
            <w:pPr>
              <w:rPr>
                <w:rFonts w:ascii="Times New Roman" w:hAnsi="Times New Roman" w:cs="Times New Roman"/>
                <w:kern w:val="0"/>
                <w:sz w:val="24"/>
                <w:szCs w:val="24"/>
                <w14:ligatures w14:val="none"/>
              </w:rPr>
            </w:pPr>
          </w:p>
          <w:p w14:paraId="35924478" w14:textId="77777777" w:rsidR="009B7794" w:rsidRPr="004D2E8D" w:rsidRDefault="009B7794" w:rsidP="00C71506">
            <w:pPr>
              <w:rPr>
                <w:rFonts w:ascii="Times New Roman" w:hAnsi="Times New Roman" w:cs="Times New Roman"/>
                <w:kern w:val="0"/>
                <w:sz w:val="24"/>
                <w:szCs w:val="24"/>
                <w14:ligatures w14:val="none"/>
              </w:rPr>
            </w:pPr>
          </w:p>
          <w:p w14:paraId="7B9A6570" w14:textId="77777777" w:rsidR="007B293E" w:rsidRPr="004D2E8D" w:rsidRDefault="007B293E" w:rsidP="00C71506">
            <w:pPr>
              <w:rPr>
                <w:rFonts w:ascii="Times New Roman" w:hAnsi="Times New Roman" w:cs="Times New Roman"/>
                <w:kern w:val="0"/>
                <w:sz w:val="24"/>
                <w:szCs w:val="24"/>
                <w14:ligatures w14:val="none"/>
              </w:rPr>
            </w:pPr>
          </w:p>
          <w:p w14:paraId="6D326F06" w14:textId="77777777" w:rsidR="007B293E" w:rsidRPr="004D2E8D" w:rsidRDefault="007B293E" w:rsidP="00C71506">
            <w:pPr>
              <w:rPr>
                <w:rFonts w:ascii="Times New Roman" w:hAnsi="Times New Roman" w:cs="Times New Roman"/>
                <w:kern w:val="0"/>
                <w:sz w:val="24"/>
                <w:szCs w:val="24"/>
                <w14:ligatures w14:val="none"/>
              </w:rPr>
            </w:pPr>
          </w:p>
        </w:tc>
      </w:tr>
      <w:tr w:rsidR="007B293E" w:rsidRPr="004D2E8D" w14:paraId="3CEAB64C" w14:textId="77777777" w:rsidTr="001E56C6">
        <w:tc>
          <w:tcPr>
            <w:tcW w:w="3020" w:type="dxa"/>
          </w:tcPr>
          <w:p w14:paraId="45B35A8F" w14:textId="77777777" w:rsidR="007B293E" w:rsidRPr="004D2E8D" w:rsidRDefault="007B293E" w:rsidP="00C71506">
            <w:pPr>
              <w:rPr>
                <w:rFonts w:ascii="Times New Roman" w:hAnsi="Times New Roman" w:cs="Times New Roman"/>
                <w:kern w:val="0"/>
                <w:sz w:val="24"/>
                <w:szCs w:val="24"/>
                <w14:ligatures w14:val="none"/>
              </w:rPr>
            </w:pPr>
          </w:p>
          <w:p w14:paraId="0CA6034F" w14:textId="081FFB23" w:rsidR="007B293E" w:rsidRPr="004D2E8D" w:rsidRDefault="007B293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1E56C6" w:rsidRPr="004D2E8D">
              <w:rPr>
                <w:rFonts w:ascii="Times New Roman" w:hAnsi="Times New Roman" w:cs="Times New Roman"/>
                <w:b/>
                <w:bCs/>
                <w:kern w:val="0"/>
                <w:sz w:val="24"/>
                <w:szCs w:val="24"/>
                <w14:ligatures w14:val="none"/>
              </w:rPr>
              <w:t>3</w:t>
            </w:r>
          </w:p>
          <w:p w14:paraId="57D99BA1" w14:textId="77777777" w:rsidR="007B293E" w:rsidRPr="004D2E8D" w:rsidRDefault="007B293E" w:rsidP="00C71506">
            <w:pPr>
              <w:rPr>
                <w:rFonts w:ascii="Times New Roman" w:hAnsi="Times New Roman" w:cs="Times New Roman"/>
                <w:kern w:val="0"/>
                <w:sz w:val="24"/>
                <w:szCs w:val="24"/>
                <w14:ligatures w14:val="none"/>
              </w:rPr>
            </w:pPr>
          </w:p>
        </w:tc>
        <w:tc>
          <w:tcPr>
            <w:tcW w:w="6042" w:type="dxa"/>
            <w:vAlign w:val="center"/>
          </w:tcPr>
          <w:p w14:paraId="52345697" w14:textId="0615A9CE" w:rsidR="007B293E" w:rsidRPr="004D2E8D" w:rsidRDefault="001E56C6" w:rsidP="001E56C6">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Kurumun geneline yayılmış kalite güvencesi sitemi ve kültürünün gelişimini destekleyen etkin liderlik uygulamaları bulunmaktadır.</w:t>
            </w:r>
          </w:p>
        </w:tc>
      </w:tr>
      <w:tr w:rsidR="007B293E" w:rsidRPr="004D2E8D" w14:paraId="507F4CC9" w14:textId="77777777" w:rsidTr="00C71506">
        <w:tc>
          <w:tcPr>
            <w:tcW w:w="3020" w:type="dxa"/>
          </w:tcPr>
          <w:p w14:paraId="13605A7A" w14:textId="77777777" w:rsidR="007B293E" w:rsidRPr="004D2E8D" w:rsidRDefault="007B293E" w:rsidP="00C71506">
            <w:pPr>
              <w:rPr>
                <w:rFonts w:ascii="Times New Roman" w:hAnsi="Times New Roman" w:cs="Times New Roman"/>
                <w:b/>
                <w:bCs/>
                <w:kern w:val="0"/>
                <w:sz w:val="24"/>
                <w:szCs w:val="24"/>
                <w14:ligatures w14:val="none"/>
              </w:rPr>
            </w:pPr>
          </w:p>
          <w:p w14:paraId="727BBE21" w14:textId="77777777" w:rsidR="007B293E" w:rsidRPr="004D2E8D" w:rsidRDefault="007B293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039E097" w14:textId="77777777" w:rsidR="007B293E" w:rsidRPr="004D2E8D" w:rsidRDefault="007B293E" w:rsidP="00C71506">
            <w:pPr>
              <w:rPr>
                <w:rFonts w:ascii="Times New Roman" w:hAnsi="Times New Roman" w:cs="Times New Roman"/>
                <w:kern w:val="0"/>
                <w:sz w:val="24"/>
                <w:szCs w:val="24"/>
                <w14:ligatures w14:val="none"/>
              </w:rPr>
            </w:pPr>
          </w:p>
        </w:tc>
        <w:tc>
          <w:tcPr>
            <w:tcW w:w="6042" w:type="dxa"/>
          </w:tcPr>
          <w:p w14:paraId="2177ADBE" w14:textId="77777777" w:rsidR="001E56C6" w:rsidRPr="004D2E8D" w:rsidRDefault="001E56C6" w:rsidP="001E56C6">
            <w:pPr>
              <w:jc w:val="both"/>
              <w:rPr>
                <w:rFonts w:ascii="Times New Roman" w:eastAsia="Times New Roman" w:hAnsi="Times New Roman" w:cs="Times New Roman"/>
                <w:kern w:val="0"/>
                <w:sz w:val="24"/>
                <w:szCs w:val="20"/>
                <w:lang w:eastAsia="ko-KR"/>
                <w14:ligatures w14:val="none"/>
              </w:rPr>
            </w:pPr>
          </w:p>
          <w:p w14:paraId="0F022D3C" w14:textId="618E0C38" w:rsidR="001E56C6" w:rsidRPr="004D2E8D" w:rsidRDefault="001E56C6" w:rsidP="001E56C6">
            <w:pPr>
              <w:jc w:val="both"/>
              <w:rPr>
                <w:rFonts w:ascii="Times New Roman" w:eastAsia="Times New Roman" w:hAnsi="Times New Roman" w:cs="Times New Roman"/>
                <w:kern w:val="0"/>
                <w:sz w:val="24"/>
                <w:szCs w:val="20"/>
                <w:lang w:eastAsia="ko-KR"/>
                <w14:ligatures w14:val="none"/>
              </w:rPr>
            </w:pPr>
            <w:r w:rsidRPr="004D2E8D">
              <w:rPr>
                <w:rFonts w:ascii="Times New Roman" w:eastAsia="Times New Roman" w:hAnsi="Times New Roman" w:cs="Times New Roman"/>
                <w:kern w:val="0"/>
                <w:sz w:val="24"/>
                <w:szCs w:val="20"/>
                <w:lang w:eastAsia="ko-KR"/>
                <w14:ligatures w14:val="none"/>
              </w:rPr>
              <w:t xml:space="preserve">(3) A.1.2.1. </w:t>
            </w:r>
            <w:hyperlink r:id="rId18" w:history="1">
              <w:r w:rsidRPr="004D2E8D">
                <w:rPr>
                  <w:rFonts w:ascii="Times New Roman" w:eastAsia="Times New Roman" w:hAnsi="Times New Roman" w:cs="Times New Roman"/>
                  <w:kern w:val="0"/>
                  <w:sz w:val="24"/>
                  <w:szCs w:val="20"/>
                  <w:u w:val="single"/>
                  <w:lang w:eastAsia="ko-KR"/>
                  <w14:ligatures w14:val="none"/>
                </w:rPr>
                <w:t xml:space="preserve">Meslek Yüksekokulu </w:t>
              </w:r>
              <w:proofErr w:type="spellStart"/>
              <w:r w:rsidRPr="004D2E8D">
                <w:rPr>
                  <w:rFonts w:ascii="Times New Roman" w:eastAsia="Times New Roman" w:hAnsi="Times New Roman" w:cs="Times New Roman"/>
                  <w:kern w:val="0"/>
                  <w:sz w:val="24"/>
                  <w:szCs w:val="20"/>
                  <w:u w:val="single"/>
                  <w:lang w:eastAsia="ko-KR"/>
                  <w14:ligatures w14:val="none"/>
                </w:rPr>
                <w:t>organizasyonel</w:t>
              </w:r>
              <w:proofErr w:type="spellEnd"/>
              <w:r w:rsidRPr="004D2E8D">
                <w:rPr>
                  <w:rFonts w:ascii="Times New Roman" w:eastAsia="Times New Roman" w:hAnsi="Times New Roman" w:cs="Times New Roman"/>
                  <w:kern w:val="0"/>
                  <w:sz w:val="24"/>
                  <w:szCs w:val="20"/>
                  <w:u w:val="single"/>
                  <w:lang w:eastAsia="ko-KR"/>
                  <w14:ligatures w14:val="none"/>
                </w:rPr>
                <w:t xml:space="preserve"> şema</w:t>
              </w:r>
            </w:hyperlink>
          </w:p>
          <w:p w14:paraId="1769CA37" w14:textId="77777777" w:rsidR="007B293E" w:rsidRPr="004D2E8D" w:rsidRDefault="007B293E" w:rsidP="00C71506">
            <w:pPr>
              <w:rPr>
                <w:rFonts w:ascii="Times New Roman" w:hAnsi="Times New Roman" w:cs="Times New Roman"/>
                <w:kern w:val="0"/>
                <w:sz w:val="24"/>
                <w:szCs w:val="24"/>
                <w14:ligatures w14:val="none"/>
              </w:rPr>
            </w:pPr>
          </w:p>
        </w:tc>
      </w:tr>
      <w:tr w:rsidR="009B7794" w:rsidRPr="004D2E8D" w14:paraId="4D70C1BC" w14:textId="77777777" w:rsidTr="00C71506">
        <w:tc>
          <w:tcPr>
            <w:tcW w:w="9062" w:type="dxa"/>
            <w:gridSpan w:val="2"/>
          </w:tcPr>
          <w:p w14:paraId="475971D5" w14:textId="77777777" w:rsidR="009B7794" w:rsidRPr="004D2E8D" w:rsidRDefault="009B7794"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9B7794" w:rsidRPr="004D2E8D" w14:paraId="0C302A2A" w14:textId="77777777" w:rsidTr="00C71506">
        <w:tc>
          <w:tcPr>
            <w:tcW w:w="9062" w:type="dxa"/>
            <w:gridSpan w:val="2"/>
          </w:tcPr>
          <w:p w14:paraId="79C51C77" w14:textId="77777777" w:rsidR="009B7794" w:rsidRPr="004D2E8D" w:rsidRDefault="009B779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A.1. Liderlik ve Kalite </w:t>
            </w:r>
          </w:p>
          <w:p w14:paraId="19E1F2E6" w14:textId="0947F346" w:rsidR="009B7794" w:rsidRPr="004D2E8D" w:rsidRDefault="009B779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A.1.3. Kurumsal dönüşüm kapasitesi</w:t>
            </w:r>
          </w:p>
        </w:tc>
      </w:tr>
      <w:tr w:rsidR="009B7794" w:rsidRPr="004D2E8D" w14:paraId="51B4A36B" w14:textId="77777777" w:rsidTr="00C71506">
        <w:trPr>
          <w:trHeight w:val="848"/>
        </w:trPr>
        <w:tc>
          <w:tcPr>
            <w:tcW w:w="9062" w:type="dxa"/>
            <w:gridSpan w:val="2"/>
          </w:tcPr>
          <w:p w14:paraId="2ECE411C" w14:textId="77777777" w:rsidR="009B7794" w:rsidRPr="004D2E8D" w:rsidRDefault="009B7794" w:rsidP="00DF4DDF">
            <w:pPr>
              <w:jc w:val="both"/>
              <w:rPr>
                <w:rFonts w:ascii="Times New Roman" w:hAnsi="Times New Roman" w:cs="Times New Roman"/>
                <w:b/>
                <w:bCs/>
                <w:kern w:val="0"/>
                <w:sz w:val="24"/>
                <w:szCs w:val="24"/>
                <w14:ligatures w14:val="none"/>
              </w:rPr>
            </w:pPr>
          </w:p>
          <w:p w14:paraId="526CFDB5" w14:textId="46E8440F" w:rsidR="001E56C6" w:rsidRPr="004D2E8D" w:rsidRDefault="001E56C6" w:rsidP="00DF4DDF">
            <w:pPr>
              <w:jc w:val="both"/>
              <w:rPr>
                <w:rFonts w:ascii="Times New Roman" w:hAnsi="Times New Roman" w:cs="Times New Roman"/>
                <w:sz w:val="24"/>
                <w:szCs w:val="24"/>
              </w:rPr>
            </w:pPr>
            <w:r w:rsidRPr="004D2E8D">
              <w:rPr>
                <w:rFonts w:ascii="Times New Roman" w:hAnsi="Times New Roman" w:cs="Times New Roman"/>
                <w:sz w:val="24"/>
                <w:szCs w:val="24"/>
              </w:rPr>
              <w:t xml:space="preserve">Yükseköğretim ekosistemi içerisindeki değişimleri, küresel eğilimleri, ulusal hedefleri ve paydaş beklentilerini dikkate alarak kurumun geleceğe hazır olmasını sağlayan çevik yönetim yetkinliği vardır. Geleceğe uyum için amaç, </w:t>
            </w:r>
            <w:proofErr w:type="gramStart"/>
            <w:r w:rsidRPr="004D2E8D">
              <w:rPr>
                <w:rFonts w:ascii="Times New Roman" w:hAnsi="Times New Roman" w:cs="Times New Roman"/>
                <w:sz w:val="24"/>
                <w:szCs w:val="24"/>
              </w:rPr>
              <w:t>misyon</w:t>
            </w:r>
            <w:proofErr w:type="gramEnd"/>
            <w:r w:rsidRPr="004D2E8D">
              <w:rPr>
                <w:rFonts w:ascii="Times New Roman" w:hAnsi="Times New Roman" w:cs="Times New Roman"/>
                <w:sz w:val="24"/>
                <w:szCs w:val="24"/>
              </w:rPr>
              <w:t xml:space="preserve"> ve hedefler doğrultusunda kurumu dönüştürmek üzere değişim yönetimi, kıyaslama, yenilik yönetimi gibi yaklaşımları kullanır ve kurumsal özgünlüğü güçlendirir.</w:t>
            </w:r>
          </w:p>
          <w:p w14:paraId="5925D0F3" w14:textId="0E1815DD" w:rsidR="001E56C6" w:rsidRPr="004D2E8D" w:rsidRDefault="001E56C6" w:rsidP="00DF4DDF">
            <w:pPr>
              <w:jc w:val="both"/>
              <w:rPr>
                <w:rFonts w:ascii="Times New Roman" w:hAnsi="Times New Roman" w:cs="Times New Roman"/>
                <w:sz w:val="24"/>
                <w:szCs w:val="24"/>
              </w:rPr>
            </w:pPr>
            <w:r w:rsidRPr="004D2E8D">
              <w:rPr>
                <w:rFonts w:ascii="Times New Roman" w:hAnsi="Times New Roman" w:cs="Times New Roman"/>
                <w:sz w:val="24"/>
                <w:szCs w:val="24"/>
              </w:rPr>
              <w:t xml:space="preserve">MYO Engelli öğrenci akademik danışmanları olarak Bankacılık ve Sigortacılık Programı için Doç. Dr. Elif Gözler Çamur, Peyzaj ve Süs Bitkileri Yetiştiriciliği Programı için Dr. </w:t>
            </w:r>
            <w:proofErr w:type="spellStart"/>
            <w:r w:rsidRPr="004D2E8D">
              <w:rPr>
                <w:rFonts w:ascii="Times New Roman" w:hAnsi="Times New Roman" w:cs="Times New Roman"/>
                <w:sz w:val="24"/>
                <w:szCs w:val="24"/>
              </w:rPr>
              <w:t>Öğr</w:t>
            </w:r>
            <w:proofErr w:type="spellEnd"/>
            <w:r w:rsidRPr="004D2E8D">
              <w:rPr>
                <w:rFonts w:ascii="Times New Roman" w:hAnsi="Times New Roman" w:cs="Times New Roman"/>
                <w:sz w:val="24"/>
                <w:szCs w:val="24"/>
              </w:rPr>
              <w:t xml:space="preserve">. Üyesi Başar Sevindik görevlendirilmiştir. Engelli öğrenci akademik danışmanları bu kapsamda her dönem İDÜ Engelli Öğrenci Koordinatörlüğü tarafından düzenlenen bilgilendirme toplantılarına katılmaktadırlar. Her ders yılı başında uyum haftasında danışmanlar engelli öğrencilerin akademik uyumunu sağlamaya yönelik düzenlemeler hakkında bilgi vermişlerdir. 2024 eğitim öğretim yılı içerisinde engelli öğrencilerin ders veya sınavlara erişimini kolaylaştıran akademik uyarlamayı gerektirecek nitelikte bir engelli öğrencimiz bulunmamaktadır. Astım gibi zorlayıcı rahatsızlıkları olan öğrencilerimizin asansör kullanımları için erişim sağlanmıştır. </w:t>
            </w:r>
          </w:p>
          <w:p w14:paraId="677A1B9C" w14:textId="4A66DE36" w:rsidR="001E56C6" w:rsidRPr="004D2E8D" w:rsidRDefault="001E56C6" w:rsidP="00DF4DDF">
            <w:pPr>
              <w:jc w:val="both"/>
              <w:rPr>
                <w:rFonts w:ascii="Times New Roman" w:hAnsi="Times New Roman" w:cs="Times New Roman"/>
                <w:sz w:val="24"/>
                <w:szCs w:val="24"/>
              </w:rPr>
            </w:pPr>
            <w:r w:rsidRPr="004D2E8D">
              <w:rPr>
                <w:rFonts w:ascii="Times New Roman" w:hAnsi="Times New Roman" w:cs="Times New Roman"/>
                <w:sz w:val="24"/>
                <w:szCs w:val="24"/>
              </w:rPr>
              <w:t xml:space="preserve">Meslek Yüksekokulları akreditasyon süreçleri ile yetkili kurum </w:t>
            </w:r>
            <w:proofErr w:type="spellStart"/>
            <w:r w:rsidRPr="004D2E8D">
              <w:rPr>
                <w:rFonts w:ascii="Times New Roman" w:hAnsi="Times New Roman" w:cs="Times New Roman"/>
                <w:sz w:val="24"/>
                <w:szCs w:val="24"/>
              </w:rPr>
              <w:t>MEDEK’tir</w:t>
            </w:r>
            <w:proofErr w:type="spellEnd"/>
            <w:r w:rsidRPr="004D2E8D">
              <w:rPr>
                <w:rFonts w:ascii="Times New Roman" w:hAnsi="Times New Roman" w:cs="Times New Roman"/>
                <w:sz w:val="24"/>
                <w:szCs w:val="24"/>
              </w:rPr>
              <w:t xml:space="preserve">. İDÜ MYO mevcut akreditasyon ölçütlerini sağlamamakla birlikte, kalite çalışmalarıyla eşgüdümlü olarak ölçütleri sağlamaya yönelik planlamalar yapılacak ve Yüksekokul Kuruluna sunulacaktır. </w:t>
            </w:r>
          </w:p>
          <w:p w14:paraId="015E18E1" w14:textId="6F05DD5B" w:rsidR="009B7794" w:rsidRPr="004D2E8D" w:rsidRDefault="001E56C6" w:rsidP="00DF4DDF">
            <w:pPr>
              <w:jc w:val="both"/>
              <w:rPr>
                <w:rFonts w:ascii="Times New Roman" w:hAnsi="Times New Roman" w:cs="Times New Roman"/>
                <w:sz w:val="24"/>
                <w:szCs w:val="24"/>
              </w:rPr>
            </w:pPr>
            <w:r w:rsidRPr="004D2E8D">
              <w:rPr>
                <w:rFonts w:ascii="Times New Roman" w:hAnsi="Times New Roman" w:cs="Times New Roman"/>
                <w:sz w:val="24"/>
                <w:szCs w:val="24"/>
              </w:rPr>
              <w:t xml:space="preserve">İDU MYO bünyesinde MYO danışma kurulu, Bankacılık ve Sigortacılık programı Danışma Kurulu, Peyzaj ve Süs Bitkileri Yetiştiriciliği Danışma Kurulu bulunmaktadır (A.1.3.1, A.1.3.2, A.1.3.3). MYO dış paydaşları ile toplantı yapılarak geri bildirim alınmıştır (A.1.3.6, A.1.3.7). İç paydaşlardan geri bildirim için öğrencilere yönelik hazırlanan anket kullanılmıştır. Çalışan memnuniyet anketi hazırlama süreçleri ise başlamıştır (A.1.3.8). Ayrıca, yeni gelen öğrencilere üniversite yaşamına kolay uyum sağlayabilmeleri için uyum toplantısı düzenlenmiştir (A.1.3.4, A.1.3.5). </w:t>
            </w:r>
          </w:p>
          <w:p w14:paraId="11ED2517" w14:textId="77777777" w:rsidR="009B7794" w:rsidRPr="004D2E8D" w:rsidRDefault="009B7794" w:rsidP="00DF4DDF">
            <w:pPr>
              <w:jc w:val="both"/>
              <w:rPr>
                <w:rFonts w:ascii="Times New Roman" w:hAnsi="Times New Roman" w:cs="Times New Roman"/>
                <w:kern w:val="0"/>
                <w:sz w:val="24"/>
                <w:szCs w:val="24"/>
                <w14:ligatures w14:val="none"/>
              </w:rPr>
            </w:pPr>
          </w:p>
        </w:tc>
      </w:tr>
      <w:tr w:rsidR="009B7794" w:rsidRPr="004D2E8D" w14:paraId="74FCE784" w14:textId="77777777" w:rsidTr="00DF4DDF">
        <w:tc>
          <w:tcPr>
            <w:tcW w:w="3020" w:type="dxa"/>
          </w:tcPr>
          <w:p w14:paraId="19EE30D4" w14:textId="77777777" w:rsidR="009B7794" w:rsidRPr="004D2E8D" w:rsidRDefault="009B7794" w:rsidP="00C71506">
            <w:pPr>
              <w:rPr>
                <w:rFonts w:ascii="Times New Roman" w:hAnsi="Times New Roman" w:cs="Times New Roman"/>
                <w:kern w:val="0"/>
                <w:sz w:val="24"/>
                <w:szCs w:val="24"/>
                <w14:ligatures w14:val="none"/>
              </w:rPr>
            </w:pPr>
          </w:p>
          <w:p w14:paraId="61D3F4DA" w14:textId="1B39F8A9" w:rsidR="009B7794" w:rsidRPr="004D2E8D" w:rsidRDefault="009B779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DF4DDF" w:rsidRPr="004D2E8D">
              <w:rPr>
                <w:rFonts w:ascii="Times New Roman" w:hAnsi="Times New Roman" w:cs="Times New Roman"/>
                <w:b/>
                <w:bCs/>
                <w:kern w:val="0"/>
                <w:sz w:val="24"/>
                <w:szCs w:val="24"/>
                <w14:ligatures w14:val="none"/>
              </w:rPr>
              <w:t>3</w:t>
            </w:r>
          </w:p>
          <w:p w14:paraId="1B65461C" w14:textId="77777777" w:rsidR="009B7794" w:rsidRPr="004D2E8D" w:rsidRDefault="009B7794" w:rsidP="00C71506">
            <w:pPr>
              <w:rPr>
                <w:rFonts w:ascii="Times New Roman" w:hAnsi="Times New Roman" w:cs="Times New Roman"/>
                <w:kern w:val="0"/>
                <w:sz w:val="24"/>
                <w:szCs w:val="24"/>
                <w14:ligatures w14:val="none"/>
              </w:rPr>
            </w:pPr>
          </w:p>
        </w:tc>
        <w:tc>
          <w:tcPr>
            <w:tcW w:w="6042" w:type="dxa"/>
            <w:vAlign w:val="center"/>
          </w:tcPr>
          <w:p w14:paraId="173F5DC4" w14:textId="683B4E75" w:rsidR="009B7794" w:rsidRPr="004D2E8D" w:rsidRDefault="00DF4DDF" w:rsidP="00DF4DDF">
            <w:pPr>
              <w:jc w:val="both"/>
              <w:rPr>
                <w:rFonts w:ascii="Times New Roman" w:hAnsi="Times New Roman" w:cs="Times New Roman"/>
                <w:kern w:val="0"/>
                <w:sz w:val="24"/>
                <w:szCs w:val="24"/>
                <w14:ligatures w14:val="none"/>
              </w:rPr>
            </w:pPr>
            <w:r w:rsidRPr="004D2E8D">
              <w:rPr>
                <w:rFonts w:ascii="Times New Roman" w:hAnsi="Times New Roman" w:cs="Times New Roman"/>
                <w:sz w:val="24"/>
                <w:szCs w:val="24"/>
              </w:rPr>
              <w:t xml:space="preserve">Kurumun yönetişim modeli ve </w:t>
            </w:r>
            <w:proofErr w:type="spellStart"/>
            <w:r w:rsidRPr="004D2E8D">
              <w:rPr>
                <w:rFonts w:ascii="Times New Roman" w:hAnsi="Times New Roman" w:cs="Times New Roman"/>
                <w:sz w:val="24"/>
                <w:szCs w:val="24"/>
              </w:rPr>
              <w:t>organizasyonel</w:t>
            </w:r>
            <w:proofErr w:type="spellEnd"/>
            <w:r w:rsidRPr="004D2E8D">
              <w:rPr>
                <w:rFonts w:ascii="Times New Roman" w:hAnsi="Times New Roman" w:cs="Times New Roman"/>
                <w:sz w:val="24"/>
                <w:szCs w:val="24"/>
              </w:rPr>
              <w:t xml:space="preserve"> yapılanması birim ve alanların genelini kapsayacak şekilde faaliyet göstermektedir.</w:t>
            </w:r>
          </w:p>
        </w:tc>
      </w:tr>
      <w:tr w:rsidR="009B7794" w:rsidRPr="004D2E8D" w14:paraId="0A286863" w14:textId="77777777" w:rsidTr="00C71506">
        <w:tc>
          <w:tcPr>
            <w:tcW w:w="3020" w:type="dxa"/>
          </w:tcPr>
          <w:p w14:paraId="254A9F74" w14:textId="77777777" w:rsidR="009B7794" w:rsidRPr="004D2E8D" w:rsidRDefault="009B7794" w:rsidP="00C71506">
            <w:pPr>
              <w:rPr>
                <w:rFonts w:ascii="Times New Roman" w:hAnsi="Times New Roman" w:cs="Times New Roman"/>
                <w:b/>
                <w:bCs/>
                <w:kern w:val="0"/>
                <w:sz w:val="24"/>
                <w:szCs w:val="24"/>
                <w14:ligatures w14:val="none"/>
              </w:rPr>
            </w:pPr>
          </w:p>
          <w:p w14:paraId="3AD3D937" w14:textId="77777777" w:rsidR="009B7794" w:rsidRPr="004D2E8D" w:rsidRDefault="009B779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C40F609" w14:textId="77777777" w:rsidR="009B7794" w:rsidRPr="004D2E8D" w:rsidRDefault="009B7794" w:rsidP="00C71506">
            <w:pPr>
              <w:rPr>
                <w:rFonts w:ascii="Times New Roman" w:hAnsi="Times New Roman" w:cs="Times New Roman"/>
                <w:kern w:val="0"/>
                <w:sz w:val="24"/>
                <w:szCs w:val="24"/>
                <w14:ligatures w14:val="none"/>
              </w:rPr>
            </w:pPr>
          </w:p>
        </w:tc>
        <w:tc>
          <w:tcPr>
            <w:tcW w:w="6042" w:type="dxa"/>
          </w:tcPr>
          <w:p w14:paraId="1EBD3900"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w:t>
            </w:r>
            <w:bookmarkStart w:id="0" w:name="_Hlk193717609"/>
            <w:r w:rsidRPr="004D2E8D">
              <w:rPr>
                <w:rFonts w:ascii="Times New Roman" w:hAnsi="Times New Roman" w:cs="Times New Roman"/>
                <w:kern w:val="0"/>
                <w:sz w:val="24"/>
                <w:szCs w:val="24"/>
                <w14:ligatures w14:val="none"/>
              </w:rPr>
              <w:t>A.1.3.1</w:t>
            </w:r>
            <w:bookmarkEnd w:id="0"/>
            <w:r w:rsidRPr="004D2E8D">
              <w:rPr>
                <w:rFonts w:ascii="Times New Roman" w:hAnsi="Times New Roman" w:cs="Times New Roman"/>
                <w:kern w:val="0"/>
                <w:sz w:val="24"/>
                <w:szCs w:val="24"/>
                <w14:ligatures w14:val="none"/>
              </w:rPr>
              <w:t>.</w:t>
            </w:r>
            <w:r w:rsidRPr="004D2E8D">
              <w:rPr>
                <w:rFonts w:ascii="Times New Roman" w:hAnsi="Times New Roman" w:cs="Times New Roman"/>
                <w:b/>
                <w:bCs/>
                <w:kern w:val="0"/>
                <w:sz w:val="24"/>
                <w:szCs w:val="24"/>
                <w14:ligatures w14:val="none"/>
              </w:rPr>
              <w:t xml:space="preserve"> </w:t>
            </w:r>
            <w:hyperlink r:id="rId19" w:history="1">
              <w:r w:rsidRPr="004D2E8D">
                <w:rPr>
                  <w:rStyle w:val="Kpr"/>
                  <w:rFonts w:ascii="Times New Roman" w:hAnsi="Times New Roman" w:cs="Times New Roman"/>
                  <w:color w:val="auto"/>
                  <w:kern w:val="0"/>
                  <w:sz w:val="24"/>
                  <w:szCs w:val="24"/>
                  <w14:ligatures w14:val="none"/>
                </w:rPr>
                <w:t>MYO Danışma Kurulu</w:t>
              </w:r>
            </w:hyperlink>
          </w:p>
          <w:p w14:paraId="5C4066C0"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A.1.3.2.</w:t>
            </w:r>
            <w:r w:rsidRPr="004D2E8D">
              <w:rPr>
                <w:rFonts w:ascii="Times New Roman" w:hAnsi="Times New Roman" w:cs="Times New Roman"/>
                <w:b/>
                <w:bCs/>
                <w:kern w:val="0"/>
                <w:sz w:val="24"/>
                <w:szCs w:val="24"/>
                <w14:ligatures w14:val="none"/>
              </w:rPr>
              <w:t xml:space="preserve"> </w:t>
            </w:r>
            <w:hyperlink r:id="rId20" w:history="1">
              <w:r w:rsidRPr="004D2E8D">
                <w:rPr>
                  <w:rStyle w:val="Kpr"/>
                  <w:rFonts w:ascii="Times New Roman" w:hAnsi="Times New Roman" w:cs="Times New Roman"/>
                  <w:bCs/>
                  <w:color w:val="auto"/>
                  <w:kern w:val="0"/>
                  <w:sz w:val="24"/>
                  <w:szCs w:val="24"/>
                  <w14:ligatures w14:val="none"/>
                </w:rPr>
                <w:t>MYO Finans, Bankacılık ve Sigortacılık Bölüm Danışma Kurulu</w:t>
              </w:r>
              <w:r w:rsidRPr="004D2E8D">
                <w:rPr>
                  <w:rStyle w:val="Kpr"/>
                  <w:rFonts w:ascii="Times New Roman" w:hAnsi="Times New Roman" w:cs="Times New Roman"/>
                  <w:b/>
                  <w:bCs/>
                  <w:color w:val="auto"/>
                  <w:kern w:val="0"/>
                  <w:sz w:val="24"/>
                  <w:szCs w:val="24"/>
                  <w14:ligatures w14:val="none"/>
                </w:rPr>
                <w:t> </w:t>
              </w:r>
            </w:hyperlink>
            <w:r w:rsidRPr="004D2E8D">
              <w:rPr>
                <w:rFonts w:ascii="Times New Roman" w:hAnsi="Times New Roman" w:cs="Times New Roman"/>
                <w:b/>
                <w:bCs/>
                <w:kern w:val="0"/>
                <w:sz w:val="24"/>
                <w:szCs w:val="24"/>
                <w14:ligatures w14:val="none"/>
              </w:rPr>
              <w:t xml:space="preserve"> </w:t>
            </w:r>
          </w:p>
          <w:p w14:paraId="2DB2C4F8"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A.1.3.3.</w:t>
            </w:r>
            <w:r w:rsidRPr="004D2E8D">
              <w:rPr>
                <w:rFonts w:ascii="Times New Roman" w:hAnsi="Times New Roman" w:cs="Times New Roman"/>
                <w:b/>
                <w:bCs/>
                <w:kern w:val="0"/>
                <w:sz w:val="24"/>
                <w:szCs w:val="24"/>
                <w14:ligatures w14:val="none"/>
              </w:rPr>
              <w:t xml:space="preserve"> </w:t>
            </w:r>
            <w:hyperlink r:id="rId21" w:history="1">
              <w:r w:rsidRPr="004D2E8D">
                <w:rPr>
                  <w:rStyle w:val="Kpr"/>
                  <w:rFonts w:ascii="Times New Roman" w:hAnsi="Times New Roman" w:cs="Times New Roman"/>
                  <w:bCs/>
                  <w:color w:val="auto"/>
                  <w:kern w:val="0"/>
                  <w:sz w:val="24"/>
                  <w:szCs w:val="24"/>
                  <w14:ligatures w14:val="none"/>
                </w:rPr>
                <w:t>MYO Park ve Bahçe Bitkileri Bölümü Danışma Kurulu</w:t>
              </w:r>
            </w:hyperlink>
            <w:hyperlink r:id="rId22" w:history="1">
              <w:r w:rsidRPr="004D2E8D">
                <w:rPr>
                  <w:rStyle w:val="Kpr"/>
                  <w:rFonts w:ascii="Times New Roman" w:hAnsi="Times New Roman" w:cs="Times New Roman"/>
                  <w:b/>
                  <w:bCs/>
                  <w:color w:val="auto"/>
                  <w:kern w:val="0"/>
                  <w:sz w:val="24"/>
                  <w:szCs w:val="24"/>
                  <w14:ligatures w14:val="none"/>
                </w:rPr>
                <w:t xml:space="preserve"> </w:t>
              </w:r>
            </w:hyperlink>
          </w:p>
          <w:p w14:paraId="3E3B232E" w14:textId="2CB3DAA0" w:rsidR="00DF4DDF" w:rsidRPr="004D2E8D" w:rsidRDefault="00DF4DDF" w:rsidP="00DF4DDF">
            <w:pPr>
              <w:rPr>
                <w:rFonts w:ascii="Times New Roman" w:hAnsi="Times New Roman" w:cs="Times New Roman"/>
                <w:kern w:val="0"/>
                <w:sz w:val="24"/>
                <w:szCs w:val="24"/>
                <w:lang w:val="en-GB"/>
                <w14:ligatures w14:val="none"/>
              </w:rPr>
            </w:pPr>
            <w:r w:rsidRPr="004D2E8D">
              <w:rPr>
                <w:rFonts w:ascii="Times New Roman" w:hAnsi="Times New Roman" w:cs="Times New Roman"/>
                <w:kern w:val="0"/>
                <w:sz w:val="24"/>
                <w:szCs w:val="24"/>
                <w14:ligatures w14:val="none"/>
              </w:rPr>
              <w:t xml:space="preserve">(3) A.1.3.4. </w:t>
            </w:r>
            <w:hyperlink r:id="rId23" w:history="1">
              <w:bookmarkStart w:id="1" w:name="_Hlk193718202"/>
              <w:r w:rsidRPr="004D2E8D">
                <w:rPr>
                  <w:rStyle w:val="Kpr"/>
                  <w:rFonts w:ascii="Times New Roman" w:hAnsi="Times New Roman" w:cs="Times New Roman"/>
                  <w:color w:val="auto"/>
                  <w:kern w:val="0"/>
                  <w:sz w:val="24"/>
                  <w:szCs w:val="24"/>
                  <w14:ligatures w14:val="none"/>
                </w:rPr>
                <w:t>Park ve Bahçe Bitkileri Bölümü</w:t>
              </w:r>
              <w:bookmarkEnd w:id="1"/>
              <w:r w:rsidRPr="004D2E8D">
                <w:rPr>
                  <w:rStyle w:val="Kpr"/>
                  <w:rFonts w:ascii="Times New Roman" w:hAnsi="Times New Roman" w:cs="Times New Roman"/>
                  <w:color w:val="auto"/>
                  <w:kern w:val="0"/>
                  <w:sz w:val="24"/>
                  <w:szCs w:val="24"/>
                  <w14:ligatures w14:val="none"/>
                </w:rPr>
                <w:t xml:space="preserve"> </w:t>
              </w:r>
              <w:r w:rsidR="00DB7FF6">
                <w:rPr>
                  <w:rStyle w:val="Kpr"/>
                  <w:rFonts w:ascii="Times New Roman" w:hAnsi="Times New Roman" w:cs="Times New Roman"/>
                  <w:color w:val="auto"/>
                  <w:kern w:val="0"/>
                  <w:sz w:val="24"/>
                  <w:szCs w:val="24"/>
                  <w14:ligatures w14:val="none"/>
                </w:rPr>
                <w:t>Uyum</w:t>
              </w:r>
              <w:r w:rsidRPr="004D2E8D">
                <w:rPr>
                  <w:rStyle w:val="Kpr"/>
                  <w:rFonts w:ascii="Times New Roman" w:hAnsi="Times New Roman" w:cs="Times New Roman"/>
                  <w:color w:val="auto"/>
                  <w:kern w:val="0"/>
                  <w:sz w:val="24"/>
                  <w:szCs w:val="24"/>
                  <w14:ligatures w14:val="none"/>
                </w:rPr>
                <w:t xml:space="preserve"> Toplantısı</w:t>
              </w:r>
            </w:hyperlink>
          </w:p>
          <w:p w14:paraId="7DC16151" w14:textId="6BF0C752"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A.1.3.5. </w:t>
            </w:r>
            <w:hyperlink r:id="rId24" w:history="1">
              <w:r w:rsidRPr="004D2E8D">
                <w:rPr>
                  <w:rStyle w:val="Kpr"/>
                  <w:rFonts w:ascii="Times New Roman" w:hAnsi="Times New Roman" w:cs="Times New Roman"/>
                  <w:color w:val="auto"/>
                  <w:kern w:val="0"/>
                  <w:sz w:val="24"/>
                  <w:szCs w:val="24"/>
                  <w14:ligatures w14:val="none"/>
                </w:rPr>
                <w:t xml:space="preserve">Finans, Bankacılık ve Sigortacılık Bölümü </w:t>
              </w:r>
              <w:r w:rsidR="00DB7FF6">
                <w:rPr>
                  <w:rStyle w:val="Kpr"/>
                  <w:rFonts w:ascii="Times New Roman" w:hAnsi="Times New Roman" w:cs="Times New Roman"/>
                  <w:color w:val="auto"/>
                  <w:kern w:val="0"/>
                  <w:sz w:val="24"/>
                  <w:szCs w:val="24"/>
                  <w14:ligatures w14:val="none"/>
                </w:rPr>
                <w:t>Uyum</w:t>
              </w:r>
              <w:r w:rsidRPr="004D2E8D">
                <w:rPr>
                  <w:rStyle w:val="Kpr"/>
                  <w:rFonts w:ascii="Times New Roman" w:hAnsi="Times New Roman" w:cs="Times New Roman"/>
                  <w:color w:val="auto"/>
                  <w:kern w:val="0"/>
                  <w:sz w:val="24"/>
                  <w:szCs w:val="24"/>
                  <w14:ligatures w14:val="none"/>
                </w:rPr>
                <w:t xml:space="preserve"> Toplantısı</w:t>
              </w:r>
            </w:hyperlink>
          </w:p>
          <w:p w14:paraId="7EBF56CF" w14:textId="77777777" w:rsidR="00DF4DDF" w:rsidRPr="004D2E8D" w:rsidRDefault="00DF4DDF" w:rsidP="00DF4DDF">
            <w:pPr>
              <w:rPr>
                <w:rFonts w:ascii="Times New Roman" w:hAnsi="Times New Roman" w:cs="Times New Roman"/>
                <w:kern w:val="0"/>
                <w:sz w:val="24"/>
                <w:szCs w:val="24"/>
                <w:lang w:val="en-GB"/>
                <w14:ligatures w14:val="none"/>
              </w:rPr>
            </w:pPr>
            <w:r w:rsidRPr="004D2E8D">
              <w:rPr>
                <w:rFonts w:ascii="Times New Roman" w:hAnsi="Times New Roman" w:cs="Times New Roman"/>
                <w:kern w:val="0"/>
                <w:sz w:val="24"/>
                <w:szCs w:val="24"/>
                <w14:ligatures w14:val="none"/>
              </w:rPr>
              <w:t>(</w:t>
            </w:r>
            <w:bookmarkStart w:id="2" w:name="_Hlk193718063"/>
            <w:r w:rsidRPr="004D2E8D">
              <w:rPr>
                <w:rFonts w:ascii="Times New Roman" w:hAnsi="Times New Roman" w:cs="Times New Roman"/>
                <w:kern w:val="0"/>
                <w:sz w:val="24"/>
                <w:szCs w:val="24"/>
                <w14:ligatures w14:val="none"/>
              </w:rPr>
              <w:t>3) A.1.3.6.</w:t>
            </w:r>
            <w:bookmarkEnd w:id="2"/>
            <w:r w:rsidRPr="004D2E8D">
              <w:rPr>
                <w:rFonts w:ascii="Times New Roman" w:hAnsi="Times New Roman" w:cs="Times New Roman"/>
                <w:kern w:val="0"/>
                <w:sz w:val="24"/>
                <w:szCs w:val="24"/>
                <w14:ligatures w14:val="none"/>
              </w:rPr>
              <w:t xml:space="preserve"> </w:t>
            </w:r>
            <w:hyperlink r:id="rId25" w:history="1">
              <w:r w:rsidRPr="004D2E8D">
                <w:rPr>
                  <w:rStyle w:val="Kpr"/>
                  <w:rFonts w:ascii="Times New Roman" w:hAnsi="Times New Roman" w:cs="Times New Roman"/>
                  <w:color w:val="auto"/>
                  <w:kern w:val="0"/>
                  <w:sz w:val="24"/>
                  <w:szCs w:val="24"/>
                  <w14:ligatures w14:val="none"/>
                </w:rPr>
                <w:t>Finans, Bankacılık ve Sigortacılık Bölümü Danışma Kurulu Toplantısı</w:t>
              </w:r>
            </w:hyperlink>
          </w:p>
          <w:p w14:paraId="0D72431B"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A.1.3.7. </w:t>
            </w:r>
            <w:hyperlink r:id="rId26" w:history="1">
              <w:r w:rsidRPr="004D2E8D">
                <w:rPr>
                  <w:rStyle w:val="Kpr"/>
                  <w:rFonts w:ascii="Times New Roman" w:hAnsi="Times New Roman" w:cs="Times New Roman"/>
                  <w:color w:val="auto"/>
                  <w:kern w:val="0"/>
                  <w:sz w:val="24"/>
                  <w:szCs w:val="24"/>
                  <w14:ligatures w14:val="none"/>
                </w:rPr>
                <w:t>Park ve Bahçe Bitkileri Bölümü Danışma Kurulu Toplantısı</w:t>
              </w:r>
            </w:hyperlink>
          </w:p>
          <w:p w14:paraId="132B960F" w14:textId="614C4644" w:rsidR="009B7794" w:rsidRPr="004D2E8D" w:rsidRDefault="00DF4DDF"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A.1.3.8. </w:t>
            </w:r>
            <w:hyperlink r:id="rId27" w:history="1">
              <w:r w:rsidRPr="004D2E8D">
                <w:rPr>
                  <w:rStyle w:val="Kpr"/>
                  <w:rFonts w:ascii="Times New Roman" w:hAnsi="Times New Roman" w:cs="Times New Roman"/>
                  <w:color w:val="auto"/>
                  <w:kern w:val="0"/>
                  <w:sz w:val="24"/>
                  <w:szCs w:val="24"/>
                  <w14:ligatures w14:val="none"/>
                </w:rPr>
                <w:t>Öğrenci memnuniyet anketi</w:t>
              </w:r>
            </w:hyperlink>
          </w:p>
        </w:tc>
      </w:tr>
    </w:tbl>
    <w:p w14:paraId="1446A7A9" w14:textId="759AB098" w:rsidR="007B293E" w:rsidRPr="004D2E8D" w:rsidRDefault="007B293E" w:rsidP="0071168F">
      <w:pPr>
        <w:spacing w:after="0" w:line="240" w:lineRule="auto"/>
        <w:rPr>
          <w:rFonts w:ascii="Times New Roman" w:hAnsi="Times New Roman" w:cs="Times New Roman"/>
          <w:kern w:val="0"/>
          <w:sz w:val="24"/>
          <w:szCs w:val="24"/>
          <w14:ligatures w14:val="none"/>
        </w:rPr>
      </w:pPr>
    </w:p>
    <w:p w14:paraId="4A75ABE2" w14:textId="1F4FCFE6" w:rsidR="007B293E" w:rsidRPr="004D2E8D" w:rsidRDefault="007B293E" w:rsidP="0071168F">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371A09" w:rsidRPr="004D2E8D" w14:paraId="62916988" w14:textId="77777777" w:rsidTr="00C71506">
        <w:tc>
          <w:tcPr>
            <w:tcW w:w="9062" w:type="dxa"/>
            <w:gridSpan w:val="2"/>
          </w:tcPr>
          <w:p w14:paraId="2B0B10D4" w14:textId="77777777" w:rsidR="00371A09" w:rsidRPr="004D2E8D" w:rsidRDefault="00371A09"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371A09" w:rsidRPr="004D2E8D" w14:paraId="19F63FA2" w14:textId="77777777" w:rsidTr="00C71506">
        <w:tc>
          <w:tcPr>
            <w:tcW w:w="9062" w:type="dxa"/>
            <w:gridSpan w:val="2"/>
          </w:tcPr>
          <w:p w14:paraId="7F8A8269" w14:textId="77777777" w:rsidR="00371A09" w:rsidRPr="004D2E8D" w:rsidRDefault="00371A09"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A.1. Liderlik ve Kalite </w:t>
            </w:r>
          </w:p>
          <w:p w14:paraId="7FB9E795" w14:textId="57CBC85E" w:rsidR="00371A09" w:rsidRPr="004D2E8D" w:rsidRDefault="00371A09"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A.1.4. İç kalite güvencesi mekanizmaları</w:t>
            </w:r>
          </w:p>
        </w:tc>
      </w:tr>
      <w:tr w:rsidR="00371A09" w:rsidRPr="004D2E8D" w14:paraId="5F5F6050" w14:textId="77777777" w:rsidTr="00C71506">
        <w:trPr>
          <w:trHeight w:val="848"/>
        </w:trPr>
        <w:tc>
          <w:tcPr>
            <w:tcW w:w="9062" w:type="dxa"/>
            <w:gridSpan w:val="2"/>
          </w:tcPr>
          <w:p w14:paraId="63FD8AF6" w14:textId="10736FF3" w:rsidR="00371A09" w:rsidRPr="004D2E8D" w:rsidRDefault="00371A09" w:rsidP="00C71506">
            <w:pPr>
              <w:rPr>
                <w:rFonts w:ascii="Times New Roman" w:hAnsi="Times New Roman" w:cs="Times New Roman"/>
                <w:kern w:val="0"/>
                <w:sz w:val="24"/>
                <w:szCs w:val="24"/>
                <w14:ligatures w14:val="none"/>
              </w:rPr>
            </w:pPr>
          </w:p>
          <w:p w14:paraId="0C6C5234" w14:textId="77777777" w:rsidR="00DF4DDF" w:rsidRPr="004D2E8D" w:rsidRDefault="00DF4DDF" w:rsidP="00DF4DDF">
            <w:pPr>
              <w:autoSpaceDE w:val="0"/>
              <w:autoSpaceDN w:val="0"/>
              <w:adjustRightInd w:val="0"/>
              <w:jc w:val="both"/>
              <w:rPr>
                <w:rFonts w:ascii="Times New Roman" w:hAnsi="Times New Roman" w:cs="Times New Roman"/>
                <w:sz w:val="24"/>
                <w:szCs w:val="24"/>
              </w:rPr>
            </w:pPr>
            <w:r w:rsidRPr="004D2E8D">
              <w:rPr>
                <w:rFonts w:ascii="Times New Roman" w:hAnsi="Times New Roman" w:cs="Times New Roman"/>
                <w:sz w:val="24"/>
                <w:szCs w:val="24"/>
              </w:rPr>
              <w:t>2024 yılında Üniversite kalite faaliyetlerinin öngörülebilir olması, verilerin sistematik olarak elde edilebilmesi ve PUKO çevrimlerinin tamamlanabilmesine katkı sağlaması amacıyla üniversite yönetimi tarafından Kalite Faaliyet Takvimi oluşturulmuş ve uygulamaya konmuştur. Meslek Yüksekokulumuz üniversite tarafından belirlenen takvime uygun olarak kalite çalışmaları detaylı şekilde tanımlanmıştır ve alt kurulları ile çalışmalarına devam etmektedir (A.1.4.1, A.1.4.2, A.1.4.3, A.1.4.4). Meslek Yüksekokulunda iş akış şemaları ile süreçler detaylı şekilde anlatılmış, ilgili ve sorumlular belirtilmiştir. Her yıl akademik faaliyet raporu hazırlanıp üniversite yönetimine sunulmaktadır (A.1.4.5).</w:t>
            </w:r>
          </w:p>
          <w:p w14:paraId="05D6E5B2" w14:textId="77777777" w:rsidR="00371A09" w:rsidRPr="004D2E8D" w:rsidRDefault="00371A09" w:rsidP="00C71506">
            <w:pPr>
              <w:rPr>
                <w:rFonts w:ascii="Times New Roman" w:hAnsi="Times New Roman" w:cs="Times New Roman"/>
                <w:kern w:val="0"/>
                <w:sz w:val="24"/>
                <w:szCs w:val="24"/>
                <w14:ligatures w14:val="none"/>
              </w:rPr>
            </w:pPr>
          </w:p>
          <w:p w14:paraId="60F094D8" w14:textId="77777777" w:rsidR="00371A09" w:rsidRPr="004D2E8D" w:rsidRDefault="00371A09" w:rsidP="00C71506">
            <w:pPr>
              <w:rPr>
                <w:rFonts w:ascii="Times New Roman" w:hAnsi="Times New Roman" w:cs="Times New Roman"/>
                <w:kern w:val="0"/>
                <w:sz w:val="24"/>
                <w:szCs w:val="24"/>
                <w14:ligatures w14:val="none"/>
              </w:rPr>
            </w:pPr>
          </w:p>
          <w:p w14:paraId="088B12A4" w14:textId="77777777" w:rsidR="00371A09" w:rsidRPr="004D2E8D" w:rsidRDefault="00371A09" w:rsidP="00C71506">
            <w:pPr>
              <w:rPr>
                <w:rFonts w:ascii="Times New Roman" w:hAnsi="Times New Roman" w:cs="Times New Roman"/>
                <w:kern w:val="0"/>
                <w:sz w:val="24"/>
                <w:szCs w:val="24"/>
                <w14:ligatures w14:val="none"/>
              </w:rPr>
            </w:pPr>
          </w:p>
          <w:p w14:paraId="5A56CDD5" w14:textId="77777777" w:rsidR="00371A09" w:rsidRPr="004D2E8D" w:rsidRDefault="00371A09" w:rsidP="00C71506">
            <w:pPr>
              <w:rPr>
                <w:rFonts w:ascii="Times New Roman" w:hAnsi="Times New Roman" w:cs="Times New Roman"/>
                <w:kern w:val="0"/>
                <w:sz w:val="24"/>
                <w:szCs w:val="24"/>
                <w14:ligatures w14:val="none"/>
              </w:rPr>
            </w:pPr>
          </w:p>
          <w:p w14:paraId="4F233D51" w14:textId="77777777" w:rsidR="00371A09" w:rsidRPr="004D2E8D" w:rsidRDefault="00371A09" w:rsidP="00C71506">
            <w:pPr>
              <w:rPr>
                <w:rFonts w:ascii="Times New Roman" w:hAnsi="Times New Roman" w:cs="Times New Roman"/>
                <w:kern w:val="0"/>
                <w:sz w:val="24"/>
                <w:szCs w:val="24"/>
                <w14:ligatures w14:val="none"/>
              </w:rPr>
            </w:pPr>
          </w:p>
          <w:p w14:paraId="15F43D92" w14:textId="77777777" w:rsidR="00371A09" w:rsidRPr="004D2E8D" w:rsidRDefault="00371A09" w:rsidP="00C71506">
            <w:pPr>
              <w:rPr>
                <w:rFonts w:ascii="Times New Roman" w:hAnsi="Times New Roman" w:cs="Times New Roman"/>
                <w:kern w:val="0"/>
                <w:sz w:val="24"/>
                <w:szCs w:val="24"/>
                <w14:ligatures w14:val="none"/>
              </w:rPr>
            </w:pPr>
          </w:p>
          <w:p w14:paraId="55EAC827" w14:textId="77777777" w:rsidR="00371A09" w:rsidRPr="004D2E8D" w:rsidRDefault="00371A09" w:rsidP="00C71506">
            <w:pPr>
              <w:rPr>
                <w:rFonts w:ascii="Times New Roman" w:hAnsi="Times New Roman" w:cs="Times New Roman"/>
                <w:kern w:val="0"/>
                <w:sz w:val="24"/>
                <w:szCs w:val="24"/>
                <w14:ligatures w14:val="none"/>
              </w:rPr>
            </w:pPr>
          </w:p>
          <w:p w14:paraId="2B0D7043" w14:textId="77777777" w:rsidR="00371A09" w:rsidRPr="004D2E8D" w:rsidRDefault="00371A09" w:rsidP="00C71506">
            <w:pPr>
              <w:rPr>
                <w:rFonts w:ascii="Times New Roman" w:hAnsi="Times New Roman" w:cs="Times New Roman"/>
                <w:kern w:val="0"/>
                <w:sz w:val="24"/>
                <w:szCs w:val="24"/>
                <w14:ligatures w14:val="none"/>
              </w:rPr>
            </w:pPr>
          </w:p>
          <w:p w14:paraId="3D9889FD" w14:textId="77777777" w:rsidR="00371A09" w:rsidRPr="004D2E8D" w:rsidRDefault="00371A09" w:rsidP="00C71506">
            <w:pPr>
              <w:rPr>
                <w:rFonts w:ascii="Times New Roman" w:hAnsi="Times New Roman" w:cs="Times New Roman"/>
                <w:kern w:val="0"/>
                <w:sz w:val="24"/>
                <w:szCs w:val="24"/>
                <w14:ligatures w14:val="none"/>
              </w:rPr>
            </w:pPr>
          </w:p>
          <w:p w14:paraId="1FF28BF9" w14:textId="77777777" w:rsidR="00371A09" w:rsidRPr="004D2E8D" w:rsidRDefault="00371A09" w:rsidP="00C71506">
            <w:pPr>
              <w:rPr>
                <w:rFonts w:ascii="Times New Roman" w:hAnsi="Times New Roman" w:cs="Times New Roman"/>
                <w:kern w:val="0"/>
                <w:sz w:val="24"/>
                <w:szCs w:val="24"/>
                <w14:ligatures w14:val="none"/>
              </w:rPr>
            </w:pPr>
          </w:p>
          <w:p w14:paraId="474B74EC" w14:textId="03EAF634" w:rsidR="00371A09" w:rsidRPr="004D2E8D" w:rsidRDefault="00371A09" w:rsidP="00C71506">
            <w:pPr>
              <w:rPr>
                <w:rFonts w:ascii="Times New Roman" w:hAnsi="Times New Roman" w:cs="Times New Roman"/>
                <w:kern w:val="0"/>
                <w:sz w:val="24"/>
                <w:szCs w:val="24"/>
                <w14:ligatures w14:val="none"/>
              </w:rPr>
            </w:pPr>
          </w:p>
          <w:p w14:paraId="67F3CB35" w14:textId="0EC79170" w:rsidR="00F21F3F" w:rsidRPr="004D2E8D" w:rsidRDefault="00F21F3F" w:rsidP="00C71506">
            <w:pPr>
              <w:rPr>
                <w:rFonts w:ascii="Times New Roman" w:hAnsi="Times New Roman" w:cs="Times New Roman"/>
                <w:kern w:val="0"/>
                <w:sz w:val="24"/>
                <w:szCs w:val="24"/>
                <w14:ligatures w14:val="none"/>
              </w:rPr>
            </w:pPr>
          </w:p>
          <w:p w14:paraId="19233FB8" w14:textId="21A9920A" w:rsidR="00F21F3F" w:rsidRPr="004D2E8D" w:rsidRDefault="00F21F3F" w:rsidP="00C71506">
            <w:pPr>
              <w:rPr>
                <w:rFonts w:ascii="Times New Roman" w:hAnsi="Times New Roman" w:cs="Times New Roman"/>
                <w:kern w:val="0"/>
                <w:sz w:val="24"/>
                <w:szCs w:val="24"/>
                <w14:ligatures w14:val="none"/>
              </w:rPr>
            </w:pPr>
          </w:p>
          <w:p w14:paraId="0154534B" w14:textId="1B0C0691" w:rsidR="00DF4DDF" w:rsidRPr="004D2E8D" w:rsidRDefault="00DF4DDF" w:rsidP="00C71506">
            <w:pPr>
              <w:rPr>
                <w:rFonts w:ascii="Times New Roman" w:hAnsi="Times New Roman" w:cs="Times New Roman"/>
                <w:kern w:val="0"/>
                <w:sz w:val="24"/>
                <w:szCs w:val="24"/>
                <w14:ligatures w14:val="none"/>
              </w:rPr>
            </w:pPr>
          </w:p>
          <w:p w14:paraId="3764A37F" w14:textId="2AE114AB" w:rsidR="00DF4DDF" w:rsidRPr="004D2E8D" w:rsidRDefault="00DF4DDF" w:rsidP="00C71506">
            <w:pPr>
              <w:rPr>
                <w:rFonts w:ascii="Times New Roman" w:hAnsi="Times New Roman" w:cs="Times New Roman"/>
                <w:kern w:val="0"/>
                <w:sz w:val="24"/>
                <w:szCs w:val="24"/>
                <w14:ligatures w14:val="none"/>
              </w:rPr>
            </w:pPr>
          </w:p>
          <w:p w14:paraId="17E2B7E5" w14:textId="6FB58283" w:rsidR="00DF4DDF" w:rsidRPr="004D2E8D" w:rsidRDefault="00DF4DDF" w:rsidP="00C71506">
            <w:pPr>
              <w:rPr>
                <w:rFonts w:ascii="Times New Roman" w:hAnsi="Times New Roman" w:cs="Times New Roman"/>
                <w:kern w:val="0"/>
                <w:sz w:val="24"/>
                <w:szCs w:val="24"/>
                <w14:ligatures w14:val="none"/>
              </w:rPr>
            </w:pPr>
          </w:p>
          <w:p w14:paraId="215CCFE1" w14:textId="77777777" w:rsidR="00DF4DDF" w:rsidRPr="004D2E8D" w:rsidRDefault="00DF4DDF" w:rsidP="00C71506">
            <w:pPr>
              <w:rPr>
                <w:rFonts w:ascii="Times New Roman" w:hAnsi="Times New Roman" w:cs="Times New Roman"/>
                <w:kern w:val="0"/>
                <w:sz w:val="24"/>
                <w:szCs w:val="24"/>
                <w14:ligatures w14:val="none"/>
              </w:rPr>
            </w:pPr>
          </w:p>
          <w:p w14:paraId="38F461F1" w14:textId="125E269B" w:rsidR="00F21F3F" w:rsidRPr="004D2E8D" w:rsidRDefault="00F21F3F" w:rsidP="00C71506">
            <w:pPr>
              <w:rPr>
                <w:rFonts w:ascii="Times New Roman" w:hAnsi="Times New Roman" w:cs="Times New Roman"/>
                <w:kern w:val="0"/>
                <w:sz w:val="24"/>
                <w:szCs w:val="24"/>
                <w14:ligatures w14:val="none"/>
              </w:rPr>
            </w:pPr>
          </w:p>
          <w:p w14:paraId="40FBC9CC" w14:textId="16796783" w:rsidR="00F21F3F" w:rsidRPr="004D2E8D" w:rsidRDefault="00F21F3F" w:rsidP="00C71506">
            <w:pPr>
              <w:rPr>
                <w:rFonts w:ascii="Times New Roman" w:hAnsi="Times New Roman" w:cs="Times New Roman"/>
                <w:kern w:val="0"/>
                <w:sz w:val="24"/>
                <w:szCs w:val="24"/>
                <w14:ligatures w14:val="none"/>
              </w:rPr>
            </w:pPr>
          </w:p>
          <w:p w14:paraId="4A84BC3E" w14:textId="61368471" w:rsidR="00F21F3F" w:rsidRPr="004D2E8D" w:rsidRDefault="00F21F3F" w:rsidP="00C71506">
            <w:pPr>
              <w:rPr>
                <w:rFonts w:ascii="Times New Roman" w:hAnsi="Times New Roman" w:cs="Times New Roman"/>
                <w:kern w:val="0"/>
                <w:sz w:val="24"/>
                <w:szCs w:val="24"/>
                <w14:ligatures w14:val="none"/>
              </w:rPr>
            </w:pPr>
          </w:p>
          <w:p w14:paraId="0383CECD" w14:textId="77777777" w:rsidR="00F21F3F" w:rsidRPr="004D2E8D" w:rsidRDefault="00F21F3F" w:rsidP="00C71506">
            <w:pPr>
              <w:rPr>
                <w:rFonts w:ascii="Times New Roman" w:hAnsi="Times New Roman" w:cs="Times New Roman"/>
                <w:kern w:val="0"/>
                <w:sz w:val="24"/>
                <w:szCs w:val="24"/>
                <w14:ligatures w14:val="none"/>
              </w:rPr>
            </w:pPr>
          </w:p>
          <w:p w14:paraId="34D16012" w14:textId="77777777" w:rsidR="00371A09" w:rsidRPr="004D2E8D" w:rsidRDefault="00371A09" w:rsidP="00C71506">
            <w:pPr>
              <w:rPr>
                <w:rFonts w:ascii="Times New Roman" w:hAnsi="Times New Roman" w:cs="Times New Roman"/>
                <w:kern w:val="0"/>
                <w:sz w:val="24"/>
                <w:szCs w:val="24"/>
                <w14:ligatures w14:val="none"/>
              </w:rPr>
            </w:pPr>
          </w:p>
        </w:tc>
      </w:tr>
      <w:tr w:rsidR="00371A09" w:rsidRPr="004D2E8D" w14:paraId="7EE872DD" w14:textId="77777777" w:rsidTr="00DF4DDF">
        <w:tc>
          <w:tcPr>
            <w:tcW w:w="3020" w:type="dxa"/>
          </w:tcPr>
          <w:p w14:paraId="68FECBBB" w14:textId="77777777" w:rsidR="00371A09" w:rsidRPr="004D2E8D" w:rsidRDefault="00371A09" w:rsidP="00C71506">
            <w:pPr>
              <w:rPr>
                <w:rFonts w:ascii="Times New Roman" w:hAnsi="Times New Roman" w:cs="Times New Roman"/>
                <w:kern w:val="0"/>
                <w:sz w:val="24"/>
                <w:szCs w:val="24"/>
                <w14:ligatures w14:val="none"/>
              </w:rPr>
            </w:pPr>
          </w:p>
          <w:p w14:paraId="11DAA9A4" w14:textId="77777777" w:rsidR="00371A09" w:rsidRPr="004D2E8D" w:rsidRDefault="00371A09"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p>
          <w:p w14:paraId="0CAAB0DA" w14:textId="77777777" w:rsidR="00371A09" w:rsidRPr="004D2E8D" w:rsidRDefault="00371A09" w:rsidP="00C71506">
            <w:pPr>
              <w:rPr>
                <w:rFonts w:ascii="Times New Roman" w:hAnsi="Times New Roman" w:cs="Times New Roman"/>
                <w:kern w:val="0"/>
                <w:sz w:val="24"/>
                <w:szCs w:val="24"/>
                <w14:ligatures w14:val="none"/>
              </w:rPr>
            </w:pPr>
          </w:p>
        </w:tc>
        <w:tc>
          <w:tcPr>
            <w:tcW w:w="6042" w:type="dxa"/>
            <w:vAlign w:val="center"/>
          </w:tcPr>
          <w:p w14:paraId="0B4F5E7C" w14:textId="64B96924" w:rsidR="00371A09" w:rsidRPr="004D2E8D" w:rsidRDefault="00DF4DDF" w:rsidP="00DF4DDF">
            <w:pPr>
              <w:jc w:val="both"/>
              <w:rPr>
                <w:rFonts w:ascii="Times New Roman" w:hAnsi="Times New Roman" w:cs="Times New Roman"/>
                <w:kern w:val="0"/>
                <w:sz w:val="24"/>
                <w:szCs w:val="24"/>
                <w14:ligatures w14:val="none"/>
              </w:rPr>
            </w:pPr>
            <w:r w:rsidRPr="004D2E8D">
              <w:rPr>
                <w:rFonts w:ascii="Times New Roman" w:hAnsi="Times New Roman" w:cs="Times New Roman"/>
                <w:sz w:val="24"/>
                <w:szCs w:val="24"/>
              </w:rPr>
              <w:t>İç kalite güvencesi sistemi kurumun geneline yayılmış, şeffaf ve bütüncül olarak yürütülmektedir.</w:t>
            </w:r>
          </w:p>
        </w:tc>
      </w:tr>
      <w:tr w:rsidR="00371A09" w:rsidRPr="004D2E8D" w14:paraId="17F3D7A3" w14:textId="77777777" w:rsidTr="00C71506">
        <w:tc>
          <w:tcPr>
            <w:tcW w:w="3020" w:type="dxa"/>
          </w:tcPr>
          <w:p w14:paraId="368B94DA" w14:textId="77777777" w:rsidR="00371A09" w:rsidRPr="004D2E8D" w:rsidRDefault="00371A09" w:rsidP="00C71506">
            <w:pPr>
              <w:rPr>
                <w:rFonts w:ascii="Times New Roman" w:hAnsi="Times New Roman" w:cs="Times New Roman"/>
                <w:b/>
                <w:bCs/>
                <w:kern w:val="0"/>
                <w:sz w:val="24"/>
                <w:szCs w:val="24"/>
                <w14:ligatures w14:val="none"/>
              </w:rPr>
            </w:pPr>
          </w:p>
          <w:p w14:paraId="23DA3FBF" w14:textId="77777777" w:rsidR="00371A09" w:rsidRPr="004D2E8D" w:rsidRDefault="00371A09"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06CC3FFB" w14:textId="77777777" w:rsidR="00371A09" w:rsidRPr="004D2E8D" w:rsidRDefault="00371A09" w:rsidP="00C71506">
            <w:pPr>
              <w:rPr>
                <w:rFonts w:ascii="Times New Roman" w:hAnsi="Times New Roman" w:cs="Times New Roman"/>
                <w:kern w:val="0"/>
                <w:sz w:val="24"/>
                <w:szCs w:val="24"/>
                <w14:ligatures w14:val="none"/>
              </w:rPr>
            </w:pPr>
          </w:p>
        </w:tc>
        <w:tc>
          <w:tcPr>
            <w:tcW w:w="6042" w:type="dxa"/>
          </w:tcPr>
          <w:p w14:paraId="67FA2652"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A.1.4.1.</w:t>
            </w:r>
            <w:r w:rsidRPr="004D2E8D">
              <w:rPr>
                <w:rFonts w:ascii="Times New Roman" w:hAnsi="Times New Roman" w:cs="Times New Roman"/>
                <w:b/>
                <w:bCs/>
                <w:kern w:val="0"/>
                <w:sz w:val="24"/>
                <w:szCs w:val="24"/>
                <w14:ligatures w14:val="none"/>
              </w:rPr>
              <w:t xml:space="preserve"> </w:t>
            </w:r>
            <w:hyperlink r:id="rId28" w:history="1">
              <w:r w:rsidRPr="004D2E8D">
                <w:rPr>
                  <w:rStyle w:val="Kpr"/>
                  <w:rFonts w:ascii="Times New Roman" w:hAnsi="Times New Roman" w:cs="Times New Roman"/>
                  <w:bCs/>
                  <w:color w:val="auto"/>
                  <w:kern w:val="0"/>
                  <w:sz w:val="24"/>
                  <w:szCs w:val="24"/>
                  <w14:ligatures w14:val="none"/>
                </w:rPr>
                <w:t>MYO Kalite Komisyonu</w:t>
              </w:r>
            </w:hyperlink>
          </w:p>
          <w:p w14:paraId="029D17D8"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A.1.4.2.</w:t>
            </w:r>
            <w:r w:rsidRPr="004D2E8D">
              <w:rPr>
                <w:rFonts w:ascii="Times New Roman" w:hAnsi="Times New Roman" w:cs="Times New Roman"/>
                <w:b/>
                <w:bCs/>
                <w:kern w:val="0"/>
                <w:sz w:val="24"/>
                <w:szCs w:val="24"/>
                <w14:ligatures w14:val="none"/>
              </w:rPr>
              <w:t xml:space="preserve"> </w:t>
            </w:r>
            <w:hyperlink r:id="rId29" w:history="1">
              <w:r w:rsidRPr="004D2E8D">
                <w:rPr>
                  <w:rStyle w:val="Kpr"/>
                  <w:rFonts w:ascii="Times New Roman" w:hAnsi="Times New Roman" w:cs="Times New Roman"/>
                  <w:bCs/>
                  <w:color w:val="auto"/>
                  <w:kern w:val="0"/>
                  <w:sz w:val="24"/>
                  <w:szCs w:val="24"/>
                  <w14:ligatures w14:val="none"/>
                </w:rPr>
                <w:t>MYO Finans, Bankacılık ve Sigortacılık Bölüm Kalite Kurulu</w:t>
              </w:r>
              <w:r w:rsidRPr="004D2E8D">
                <w:rPr>
                  <w:rStyle w:val="Kpr"/>
                  <w:rFonts w:ascii="Times New Roman" w:hAnsi="Times New Roman" w:cs="Times New Roman"/>
                  <w:b/>
                  <w:bCs/>
                  <w:color w:val="auto"/>
                  <w:kern w:val="0"/>
                  <w:sz w:val="24"/>
                  <w:szCs w:val="24"/>
                  <w14:ligatures w14:val="none"/>
                </w:rPr>
                <w:t> </w:t>
              </w:r>
            </w:hyperlink>
            <w:r w:rsidRPr="004D2E8D">
              <w:rPr>
                <w:rFonts w:ascii="Times New Roman" w:hAnsi="Times New Roman" w:cs="Times New Roman"/>
                <w:b/>
                <w:bCs/>
                <w:kern w:val="0"/>
                <w:sz w:val="24"/>
                <w:szCs w:val="24"/>
                <w14:ligatures w14:val="none"/>
              </w:rPr>
              <w:t xml:space="preserve"> </w:t>
            </w:r>
          </w:p>
          <w:p w14:paraId="5FA87D34"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A.1.4.3.</w:t>
            </w:r>
            <w:r w:rsidRPr="004D2E8D">
              <w:rPr>
                <w:rFonts w:ascii="Times New Roman" w:hAnsi="Times New Roman" w:cs="Times New Roman"/>
                <w:b/>
                <w:bCs/>
                <w:kern w:val="0"/>
                <w:sz w:val="24"/>
                <w:szCs w:val="24"/>
                <w14:ligatures w14:val="none"/>
              </w:rPr>
              <w:t xml:space="preserve"> </w:t>
            </w:r>
            <w:hyperlink r:id="rId30" w:history="1">
              <w:r w:rsidRPr="004D2E8D">
                <w:rPr>
                  <w:rStyle w:val="Kpr"/>
                  <w:rFonts w:ascii="Times New Roman" w:hAnsi="Times New Roman" w:cs="Times New Roman"/>
                  <w:bCs/>
                  <w:color w:val="auto"/>
                  <w:kern w:val="0"/>
                  <w:sz w:val="24"/>
                  <w:szCs w:val="24"/>
                  <w14:ligatures w14:val="none"/>
                </w:rPr>
                <w:t>MYO Park ve Bahçe Bitkileri Bölümü Kalite Kurulu</w:t>
              </w:r>
            </w:hyperlink>
            <w:hyperlink r:id="rId31" w:history="1">
              <w:r w:rsidRPr="004D2E8D">
                <w:rPr>
                  <w:rStyle w:val="Kpr"/>
                  <w:rFonts w:ascii="Times New Roman" w:hAnsi="Times New Roman" w:cs="Times New Roman"/>
                  <w:b/>
                  <w:bCs/>
                  <w:color w:val="auto"/>
                  <w:kern w:val="0"/>
                  <w:sz w:val="24"/>
                  <w:szCs w:val="24"/>
                  <w14:ligatures w14:val="none"/>
                </w:rPr>
                <w:t xml:space="preserve"> </w:t>
              </w:r>
            </w:hyperlink>
          </w:p>
          <w:p w14:paraId="5DD81586"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A.1.4.4.</w:t>
            </w:r>
            <w:r w:rsidRPr="004D2E8D">
              <w:rPr>
                <w:rFonts w:ascii="Times New Roman" w:hAnsi="Times New Roman" w:cs="Times New Roman"/>
                <w:b/>
                <w:bCs/>
                <w:kern w:val="0"/>
                <w:sz w:val="24"/>
                <w:szCs w:val="24"/>
                <w14:ligatures w14:val="none"/>
              </w:rPr>
              <w:t xml:space="preserve"> </w:t>
            </w:r>
            <w:hyperlink r:id="rId32" w:history="1">
              <w:r w:rsidRPr="004D2E8D">
                <w:rPr>
                  <w:rStyle w:val="Kpr"/>
                  <w:rFonts w:ascii="Times New Roman" w:hAnsi="Times New Roman" w:cs="Times New Roman"/>
                  <w:bCs/>
                  <w:color w:val="auto"/>
                  <w:kern w:val="0"/>
                  <w:sz w:val="24"/>
                  <w:szCs w:val="24"/>
                  <w14:ligatures w14:val="none"/>
                </w:rPr>
                <w:t>MYO Çevre Koruma Teknolojileri Kalite Kurulu</w:t>
              </w:r>
            </w:hyperlink>
            <w:hyperlink r:id="rId33" w:history="1">
              <w:r w:rsidRPr="004D2E8D">
                <w:rPr>
                  <w:rStyle w:val="Kpr"/>
                  <w:rFonts w:ascii="Times New Roman" w:hAnsi="Times New Roman" w:cs="Times New Roman"/>
                  <w:b/>
                  <w:bCs/>
                  <w:color w:val="auto"/>
                  <w:kern w:val="0"/>
                  <w:sz w:val="24"/>
                  <w:szCs w:val="24"/>
                  <w14:ligatures w14:val="none"/>
                </w:rPr>
                <w:t xml:space="preserve"> </w:t>
              </w:r>
            </w:hyperlink>
          </w:p>
          <w:p w14:paraId="45BE9A29" w14:textId="77777777" w:rsidR="00DF4DDF" w:rsidRPr="004D2E8D" w:rsidRDefault="00DF4DDF" w:rsidP="00DF4DDF">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 A.1.4.5. MYO 2024 Faaliyet Raporu (Ek 1)</w:t>
            </w:r>
          </w:p>
          <w:p w14:paraId="64BF3F7F" w14:textId="77777777" w:rsidR="00371A09" w:rsidRPr="004D2E8D" w:rsidRDefault="00371A09" w:rsidP="00C71506">
            <w:pPr>
              <w:rPr>
                <w:rFonts w:ascii="Times New Roman" w:hAnsi="Times New Roman" w:cs="Times New Roman"/>
                <w:kern w:val="0"/>
                <w:sz w:val="24"/>
                <w:szCs w:val="24"/>
                <w14:ligatures w14:val="none"/>
              </w:rPr>
            </w:pPr>
          </w:p>
        </w:tc>
      </w:tr>
    </w:tbl>
    <w:p w14:paraId="5424865E" w14:textId="1843AFC0" w:rsidR="007B293E" w:rsidRPr="004D2E8D" w:rsidRDefault="007B293E" w:rsidP="0071168F">
      <w:pPr>
        <w:spacing w:after="0" w:line="240" w:lineRule="auto"/>
        <w:rPr>
          <w:rFonts w:ascii="Times New Roman" w:hAnsi="Times New Roman" w:cs="Times New Roman"/>
          <w:kern w:val="0"/>
          <w:sz w:val="24"/>
          <w:szCs w:val="24"/>
          <w14:ligatures w14:val="none"/>
        </w:rPr>
      </w:pPr>
    </w:p>
    <w:p w14:paraId="77BA1CEF" w14:textId="39F4E1E7" w:rsidR="007B293E" w:rsidRPr="004D2E8D" w:rsidRDefault="007B293E" w:rsidP="0071168F">
      <w:pPr>
        <w:spacing w:after="0" w:line="240" w:lineRule="auto"/>
        <w:rPr>
          <w:rFonts w:ascii="Times New Roman" w:hAnsi="Times New Roman" w:cs="Times New Roman"/>
          <w:kern w:val="0"/>
          <w:sz w:val="24"/>
          <w:szCs w:val="24"/>
          <w14:ligatures w14:val="none"/>
        </w:rPr>
      </w:pPr>
    </w:p>
    <w:p w14:paraId="028B361C" w14:textId="77777777" w:rsidR="007B293E" w:rsidRPr="004D2E8D" w:rsidRDefault="007B293E" w:rsidP="0071168F">
      <w:pPr>
        <w:spacing w:after="0" w:line="240" w:lineRule="auto"/>
        <w:rPr>
          <w:rFonts w:ascii="Times New Roman" w:hAnsi="Times New Roman" w:cs="Times New Roman"/>
          <w:kern w:val="0"/>
          <w:sz w:val="24"/>
          <w:szCs w:val="24"/>
          <w14:ligatures w14:val="none"/>
        </w:rPr>
      </w:pPr>
    </w:p>
    <w:p w14:paraId="7245152D" w14:textId="77777777" w:rsidR="00632C4B" w:rsidRPr="004D2E8D" w:rsidRDefault="00632C4B" w:rsidP="00025938">
      <w:pPr>
        <w:spacing w:after="0" w:line="240" w:lineRule="auto"/>
        <w:rPr>
          <w:rFonts w:ascii="Times New Roman" w:hAnsi="Times New Roman" w:cs="Times New Roman"/>
          <w:kern w:val="0"/>
          <w:sz w:val="24"/>
          <w:szCs w:val="24"/>
          <w14:ligatures w14:val="none"/>
        </w:rPr>
      </w:pPr>
      <w:bookmarkStart w:id="3" w:name="_Hlk195882652"/>
    </w:p>
    <w:tbl>
      <w:tblPr>
        <w:tblStyle w:val="TabloKlavuzu"/>
        <w:tblW w:w="0" w:type="auto"/>
        <w:tblLook w:val="04A0" w:firstRow="1" w:lastRow="0" w:firstColumn="1" w:lastColumn="0" w:noHBand="0" w:noVBand="1"/>
      </w:tblPr>
      <w:tblGrid>
        <w:gridCol w:w="3020"/>
        <w:gridCol w:w="6042"/>
      </w:tblGrid>
      <w:tr w:rsidR="00F21F3F" w:rsidRPr="004D2E8D" w14:paraId="30910BC2" w14:textId="77777777" w:rsidTr="00C71506">
        <w:tc>
          <w:tcPr>
            <w:tcW w:w="9062" w:type="dxa"/>
            <w:gridSpan w:val="2"/>
          </w:tcPr>
          <w:bookmarkEnd w:id="3"/>
          <w:p w14:paraId="72A14997" w14:textId="77777777" w:rsidR="00F21F3F" w:rsidRPr="004D2E8D" w:rsidRDefault="00F21F3F"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F21F3F" w:rsidRPr="004D2E8D" w14:paraId="3B79BAB9" w14:textId="77777777" w:rsidTr="00C71506">
        <w:tc>
          <w:tcPr>
            <w:tcW w:w="9062" w:type="dxa"/>
            <w:gridSpan w:val="2"/>
          </w:tcPr>
          <w:p w14:paraId="477CEC84" w14:textId="77777777"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A.1. Liderlik ve Kalite </w:t>
            </w:r>
          </w:p>
          <w:p w14:paraId="1E8A5208" w14:textId="71631C69"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A.1.5. Kamuoyunu bilgilendirme ve hesap verebilirlik</w:t>
            </w:r>
          </w:p>
        </w:tc>
      </w:tr>
      <w:tr w:rsidR="00F21F3F" w:rsidRPr="004D2E8D" w14:paraId="6F5E3407" w14:textId="77777777" w:rsidTr="00C71506">
        <w:trPr>
          <w:trHeight w:val="848"/>
        </w:trPr>
        <w:tc>
          <w:tcPr>
            <w:tcW w:w="9062" w:type="dxa"/>
            <w:gridSpan w:val="2"/>
          </w:tcPr>
          <w:p w14:paraId="47FD1F6D" w14:textId="77777777" w:rsidR="00F21F3F" w:rsidRPr="004D2E8D" w:rsidRDefault="00F21F3F" w:rsidP="00C71506">
            <w:pPr>
              <w:rPr>
                <w:rFonts w:ascii="Times New Roman" w:hAnsi="Times New Roman" w:cs="Times New Roman"/>
                <w:b/>
                <w:bCs/>
                <w:kern w:val="0"/>
                <w:sz w:val="24"/>
                <w:szCs w:val="24"/>
                <w14:ligatures w14:val="none"/>
              </w:rPr>
            </w:pPr>
          </w:p>
          <w:p w14:paraId="54AB78BB" w14:textId="77777777" w:rsidR="00F21F3F" w:rsidRPr="004D2E8D" w:rsidRDefault="00F21F3F" w:rsidP="00C71506">
            <w:pPr>
              <w:rPr>
                <w:rFonts w:ascii="Times New Roman" w:hAnsi="Times New Roman" w:cs="Times New Roman"/>
                <w:kern w:val="0"/>
                <w:sz w:val="24"/>
                <w:szCs w:val="24"/>
                <w14:ligatures w14:val="none"/>
              </w:rPr>
            </w:pPr>
          </w:p>
          <w:p w14:paraId="5143797F" w14:textId="77777777" w:rsidR="00F21F3F" w:rsidRPr="004D2E8D" w:rsidRDefault="00F21F3F" w:rsidP="00C71506">
            <w:pPr>
              <w:rPr>
                <w:rFonts w:ascii="Times New Roman" w:hAnsi="Times New Roman" w:cs="Times New Roman"/>
                <w:kern w:val="0"/>
                <w:sz w:val="24"/>
                <w:szCs w:val="24"/>
                <w14:ligatures w14:val="none"/>
              </w:rPr>
            </w:pPr>
          </w:p>
          <w:p w14:paraId="0BBB39A6" w14:textId="77777777" w:rsidR="00DF4DDF" w:rsidRPr="004D2E8D" w:rsidRDefault="00DF4DDF" w:rsidP="00DF4DDF">
            <w:pPr>
              <w:jc w:val="both"/>
              <w:rPr>
                <w:rFonts w:ascii="Times New Roman" w:hAnsi="Times New Roman" w:cs="Times New Roman"/>
                <w:sz w:val="24"/>
                <w:szCs w:val="24"/>
              </w:rPr>
            </w:pPr>
            <w:r w:rsidRPr="004D2E8D">
              <w:rPr>
                <w:rFonts w:ascii="Times New Roman" w:hAnsi="Times New Roman" w:cs="Times New Roman"/>
                <w:sz w:val="24"/>
                <w:szCs w:val="24"/>
              </w:rPr>
              <w:t xml:space="preserve">Kamuoyunu bilgilendirme ilkesel olarak benimsenmiştir,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 (A.1.5.1). Aynı zamanda, birimin sosyal medya hesabı da kamuoyu bilgilendirmeleri için aktif bir şekilde kullanılmaktadır (A.1.5.2). </w:t>
            </w:r>
          </w:p>
          <w:p w14:paraId="164848D3" w14:textId="77777777" w:rsidR="00F21F3F" w:rsidRPr="004D2E8D" w:rsidRDefault="00F21F3F" w:rsidP="00DF4DDF">
            <w:pPr>
              <w:jc w:val="both"/>
              <w:rPr>
                <w:rFonts w:ascii="Times New Roman" w:hAnsi="Times New Roman" w:cs="Times New Roman"/>
                <w:kern w:val="0"/>
                <w:sz w:val="24"/>
                <w:szCs w:val="24"/>
                <w14:ligatures w14:val="none"/>
              </w:rPr>
            </w:pPr>
          </w:p>
          <w:p w14:paraId="6E1E7721" w14:textId="77777777" w:rsidR="00F21F3F" w:rsidRPr="004D2E8D" w:rsidRDefault="00F21F3F" w:rsidP="00C71506">
            <w:pPr>
              <w:rPr>
                <w:rFonts w:ascii="Times New Roman" w:hAnsi="Times New Roman" w:cs="Times New Roman"/>
                <w:kern w:val="0"/>
                <w:sz w:val="24"/>
                <w:szCs w:val="24"/>
                <w14:ligatures w14:val="none"/>
              </w:rPr>
            </w:pPr>
          </w:p>
          <w:p w14:paraId="21CD1AD6" w14:textId="77777777" w:rsidR="00F21F3F" w:rsidRPr="004D2E8D" w:rsidRDefault="00F21F3F" w:rsidP="00C71506">
            <w:pPr>
              <w:rPr>
                <w:rFonts w:ascii="Times New Roman" w:hAnsi="Times New Roman" w:cs="Times New Roman"/>
                <w:kern w:val="0"/>
                <w:sz w:val="24"/>
                <w:szCs w:val="24"/>
                <w14:ligatures w14:val="none"/>
              </w:rPr>
            </w:pPr>
          </w:p>
          <w:p w14:paraId="548B424E" w14:textId="77777777" w:rsidR="00F21F3F" w:rsidRPr="004D2E8D" w:rsidRDefault="00F21F3F" w:rsidP="00C71506">
            <w:pPr>
              <w:rPr>
                <w:rFonts w:ascii="Times New Roman" w:hAnsi="Times New Roman" w:cs="Times New Roman"/>
                <w:kern w:val="0"/>
                <w:sz w:val="24"/>
                <w:szCs w:val="24"/>
                <w14:ligatures w14:val="none"/>
              </w:rPr>
            </w:pPr>
          </w:p>
          <w:p w14:paraId="7D7B9DDF" w14:textId="77777777" w:rsidR="00F21F3F" w:rsidRPr="004D2E8D" w:rsidRDefault="00F21F3F" w:rsidP="00C71506">
            <w:pPr>
              <w:rPr>
                <w:rFonts w:ascii="Times New Roman" w:hAnsi="Times New Roman" w:cs="Times New Roman"/>
                <w:kern w:val="0"/>
                <w:sz w:val="24"/>
                <w:szCs w:val="24"/>
                <w14:ligatures w14:val="none"/>
              </w:rPr>
            </w:pPr>
          </w:p>
          <w:p w14:paraId="0A6477AA" w14:textId="77777777" w:rsidR="00F21F3F" w:rsidRPr="004D2E8D" w:rsidRDefault="00F21F3F" w:rsidP="00C71506">
            <w:pPr>
              <w:rPr>
                <w:rFonts w:ascii="Times New Roman" w:hAnsi="Times New Roman" w:cs="Times New Roman"/>
                <w:kern w:val="0"/>
                <w:sz w:val="24"/>
                <w:szCs w:val="24"/>
                <w14:ligatures w14:val="none"/>
              </w:rPr>
            </w:pPr>
          </w:p>
          <w:p w14:paraId="4B4F6DC7" w14:textId="77777777" w:rsidR="00F21F3F" w:rsidRPr="004D2E8D" w:rsidRDefault="00F21F3F" w:rsidP="00C71506">
            <w:pPr>
              <w:rPr>
                <w:rFonts w:ascii="Times New Roman" w:hAnsi="Times New Roman" w:cs="Times New Roman"/>
                <w:kern w:val="0"/>
                <w:sz w:val="24"/>
                <w:szCs w:val="24"/>
                <w14:ligatures w14:val="none"/>
              </w:rPr>
            </w:pPr>
          </w:p>
          <w:p w14:paraId="41334DE6" w14:textId="77777777" w:rsidR="00F21F3F" w:rsidRPr="004D2E8D" w:rsidRDefault="00F21F3F" w:rsidP="00C71506">
            <w:pPr>
              <w:rPr>
                <w:rFonts w:ascii="Times New Roman" w:hAnsi="Times New Roman" w:cs="Times New Roman"/>
                <w:kern w:val="0"/>
                <w:sz w:val="24"/>
                <w:szCs w:val="24"/>
                <w14:ligatures w14:val="none"/>
              </w:rPr>
            </w:pPr>
          </w:p>
          <w:p w14:paraId="68404BE4" w14:textId="77777777" w:rsidR="00F21F3F" w:rsidRPr="004D2E8D" w:rsidRDefault="00F21F3F" w:rsidP="00C71506">
            <w:pPr>
              <w:rPr>
                <w:rFonts w:ascii="Times New Roman" w:hAnsi="Times New Roman" w:cs="Times New Roman"/>
                <w:kern w:val="0"/>
                <w:sz w:val="24"/>
                <w:szCs w:val="24"/>
                <w14:ligatures w14:val="none"/>
              </w:rPr>
            </w:pPr>
          </w:p>
          <w:p w14:paraId="05AC53C8" w14:textId="77777777" w:rsidR="00F21F3F" w:rsidRPr="004D2E8D" w:rsidRDefault="00F21F3F" w:rsidP="00C71506">
            <w:pPr>
              <w:rPr>
                <w:rFonts w:ascii="Times New Roman" w:hAnsi="Times New Roman" w:cs="Times New Roman"/>
                <w:kern w:val="0"/>
                <w:sz w:val="24"/>
                <w:szCs w:val="24"/>
                <w14:ligatures w14:val="none"/>
              </w:rPr>
            </w:pPr>
          </w:p>
          <w:p w14:paraId="3F16CCFD" w14:textId="77777777" w:rsidR="00F21F3F" w:rsidRPr="004D2E8D" w:rsidRDefault="00F21F3F" w:rsidP="00C71506">
            <w:pPr>
              <w:rPr>
                <w:rFonts w:ascii="Times New Roman" w:hAnsi="Times New Roman" w:cs="Times New Roman"/>
                <w:kern w:val="0"/>
                <w:sz w:val="24"/>
                <w:szCs w:val="24"/>
                <w14:ligatures w14:val="none"/>
              </w:rPr>
            </w:pPr>
          </w:p>
          <w:p w14:paraId="68C2DBA0" w14:textId="77777777" w:rsidR="00F21F3F" w:rsidRPr="004D2E8D" w:rsidRDefault="00F21F3F" w:rsidP="00C71506">
            <w:pPr>
              <w:rPr>
                <w:rFonts w:ascii="Times New Roman" w:hAnsi="Times New Roman" w:cs="Times New Roman"/>
                <w:kern w:val="0"/>
                <w:sz w:val="24"/>
                <w:szCs w:val="24"/>
                <w14:ligatures w14:val="none"/>
              </w:rPr>
            </w:pPr>
          </w:p>
          <w:p w14:paraId="1670818A" w14:textId="77777777" w:rsidR="00F21F3F" w:rsidRPr="004D2E8D" w:rsidRDefault="00F21F3F" w:rsidP="00C71506">
            <w:pPr>
              <w:rPr>
                <w:rFonts w:ascii="Times New Roman" w:hAnsi="Times New Roman" w:cs="Times New Roman"/>
                <w:kern w:val="0"/>
                <w:sz w:val="24"/>
                <w:szCs w:val="24"/>
                <w14:ligatures w14:val="none"/>
              </w:rPr>
            </w:pPr>
          </w:p>
          <w:p w14:paraId="75263AA2" w14:textId="77777777" w:rsidR="00F21F3F" w:rsidRPr="004D2E8D" w:rsidRDefault="00F21F3F" w:rsidP="00C71506">
            <w:pPr>
              <w:rPr>
                <w:rFonts w:ascii="Times New Roman" w:hAnsi="Times New Roman" w:cs="Times New Roman"/>
                <w:kern w:val="0"/>
                <w:sz w:val="24"/>
                <w:szCs w:val="24"/>
                <w14:ligatures w14:val="none"/>
              </w:rPr>
            </w:pPr>
          </w:p>
          <w:p w14:paraId="56A45F32" w14:textId="77777777" w:rsidR="00F21F3F" w:rsidRPr="004D2E8D" w:rsidRDefault="00F21F3F" w:rsidP="00C71506">
            <w:pPr>
              <w:rPr>
                <w:rFonts w:ascii="Times New Roman" w:hAnsi="Times New Roman" w:cs="Times New Roman"/>
                <w:kern w:val="0"/>
                <w:sz w:val="24"/>
                <w:szCs w:val="24"/>
                <w14:ligatures w14:val="none"/>
              </w:rPr>
            </w:pPr>
          </w:p>
          <w:p w14:paraId="7AE4F53A" w14:textId="77777777" w:rsidR="00F21F3F" w:rsidRPr="004D2E8D" w:rsidRDefault="00F21F3F" w:rsidP="00C71506">
            <w:pPr>
              <w:rPr>
                <w:rFonts w:ascii="Times New Roman" w:hAnsi="Times New Roman" w:cs="Times New Roman"/>
                <w:kern w:val="0"/>
                <w:sz w:val="24"/>
                <w:szCs w:val="24"/>
                <w14:ligatures w14:val="none"/>
              </w:rPr>
            </w:pPr>
          </w:p>
          <w:p w14:paraId="3CA099C6" w14:textId="77777777" w:rsidR="00F21F3F" w:rsidRPr="004D2E8D" w:rsidRDefault="00F21F3F" w:rsidP="00C71506">
            <w:pPr>
              <w:rPr>
                <w:rFonts w:ascii="Times New Roman" w:hAnsi="Times New Roman" w:cs="Times New Roman"/>
                <w:kern w:val="0"/>
                <w:sz w:val="24"/>
                <w:szCs w:val="24"/>
                <w14:ligatures w14:val="none"/>
              </w:rPr>
            </w:pPr>
          </w:p>
          <w:p w14:paraId="78380363" w14:textId="77777777" w:rsidR="00F21F3F" w:rsidRPr="004D2E8D" w:rsidRDefault="00F21F3F" w:rsidP="00C71506">
            <w:pPr>
              <w:rPr>
                <w:rFonts w:ascii="Times New Roman" w:hAnsi="Times New Roman" w:cs="Times New Roman"/>
                <w:kern w:val="0"/>
                <w:sz w:val="24"/>
                <w:szCs w:val="24"/>
                <w14:ligatures w14:val="none"/>
              </w:rPr>
            </w:pPr>
          </w:p>
          <w:p w14:paraId="17E6F197" w14:textId="77777777" w:rsidR="00F21F3F" w:rsidRPr="004D2E8D" w:rsidRDefault="00F21F3F" w:rsidP="00C71506">
            <w:pPr>
              <w:rPr>
                <w:rFonts w:ascii="Times New Roman" w:hAnsi="Times New Roman" w:cs="Times New Roman"/>
                <w:kern w:val="0"/>
                <w:sz w:val="24"/>
                <w:szCs w:val="24"/>
                <w14:ligatures w14:val="none"/>
              </w:rPr>
            </w:pPr>
          </w:p>
          <w:p w14:paraId="11CEF4D1" w14:textId="77777777" w:rsidR="00F21F3F" w:rsidRPr="004D2E8D" w:rsidRDefault="00F21F3F" w:rsidP="00C71506">
            <w:pPr>
              <w:rPr>
                <w:rFonts w:ascii="Times New Roman" w:hAnsi="Times New Roman" w:cs="Times New Roman"/>
                <w:kern w:val="0"/>
                <w:sz w:val="24"/>
                <w:szCs w:val="24"/>
                <w14:ligatures w14:val="none"/>
              </w:rPr>
            </w:pPr>
          </w:p>
          <w:p w14:paraId="4B92A9ED" w14:textId="244FB329" w:rsidR="00F21F3F" w:rsidRPr="004D2E8D" w:rsidRDefault="00F21F3F" w:rsidP="00C71506">
            <w:pPr>
              <w:rPr>
                <w:rFonts w:ascii="Times New Roman" w:hAnsi="Times New Roman" w:cs="Times New Roman"/>
                <w:kern w:val="0"/>
                <w:sz w:val="24"/>
                <w:szCs w:val="24"/>
                <w14:ligatures w14:val="none"/>
              </w:rPr>
            </w:pPr>
          </w:p>
          <w:p w14:paraId="20990237" w14:textId="28F6B50C" w:rsidR="00DF4DDF" w:rsidRPr="004D2E8D" w:rsidRDefault="00DF4DDF" w:rsidP="00C71506">
            <w:pPr>
              <w:rPr>
                <w:rFonts w:ascii="Times New Roman" w:hAnsi="Times New Roman" w:cs="Times New Roman"/>
                <w:kern w:val="0"/>
                <w:sz w:val="24"/>
                <w:szCs w:val="24"/>
                <w14:ligatures w14:val="none"/>
              </w:rPr>
            </w:pPr>
          </w:p>
          <w:p w14:paraId="1B8C68A0" w14:textId="77777777" w:rsidR="00DF4DDF" w:rsidRPr="004D2E8D" w:rsidRDefault="00DF4DDF" w:rsidP="00C71506">
            <w:pPr>
              <w:rPr>
                <w:rFonts w:ascii="Times New Roman" w:hAnsi="Times New Roman" w:cs="Times New Roman"/>
                <w:kern w:val="0"/>
                <w:sz w:val="24"/>
                <w:szCs w:val="24"/>
                <w14:ligatures w14:val="none"/>
              </w:rPr>
            </w:pPr>
          </w:p>
          <w:p w14:paraId="548DC52F" w14:textId="191F84FA" w:rsidR="00F21F3F" w:rsidRPr="004D2E8D" w:rsidRDefault="00F21F3F" w:rsidP="00C71506">
            <w:pPr>
              <w:rPr>
                <w:rFonts w:ascii="Times New Roman" w:hAnsi="Times New Roman" w:cs="Times New Roman"/>
                <w:kern w:val="0"/>
                <w:sz w:val="24"/>
                <w:szCs w:val="24"/>
                <w14:ligatures w14:val="none"/>
              </w:rPr>
            </w:pPr>
          </w:p>
          <w:p w14:paraId="693D27CF" w14:textId="6A2D2ADB" w:rsidR="00F21F3F" w:rsidRPr="004D2E8D" w:rsidRDefault="00F21F3F" w:rsidP="00C71506">
            <w:pPr>
              <w:rPr>
                <w:rFonts w:ascii="Times New Roman" w:hAnsi="Times New Roman" w:cs="Times New Roman"/>
                <w:kern w:val="0"/>
                <w:sz w:val="24"/>
                <w:szCs w:val="24"/>
                <w14:ligatures w14:val="none"/>
              </w:rPr>
            </w:pPr>
          </w:p>
          <w:p w14:paraId="61D1FAA8" w14:textId="77777777" w:rsidR="00F21F3F" w:rsidRPr="004D2E8D" w:rsidRDefault="00F21F3F" w:rsidP="00C71506">
            <w:pPr>
              <w:rPr>
                <w:rFonts w:ascii="Times New Roman" w:hAnsi="Times New Roman" w:cs="Times New Roman"/>
                <w:kern w:val="0"/>
                <w:sz w:val="24"/>
                <w:szCs w:val="24"/>
                <w14:ligatures w14:val="none"/>
              </w:rPr>
            </w:pPr>
          </w:p>
          <w:p w14:paraId="5DD27EFA" w14:textId="77777777" w:rsidR="00F21F3F" w:rsidRPr="004D2E8D" w:rsidRDefault="00F21F3F" w:rsidP="00C71506">
            <w:pPr>
              <w:rPr>
                <w:rFonts w:ascii="Times New Roman" w:hAnsi="Times New Roman" w:cs="Times New Roman"/>
                <w:kern w:val="0"/>
                <w:sz w:val="24"/>
                <w:szCs w:val="24"/>
                <w14:ligatures w14:val="none"/>
              </w:rPr>
            </w:pPr>
          </w:p>
        </w:tc>
      </w:tr>
      <w:tr w:rsidR="00F21F3F" w:rsidRPr="004D2E8D" w14:paraId="43281F31" w14:textId="77777777" w:rsidTr="00C71506">
        <w:tc>
          <w:tcPr>
            <w:tcW w:w="3020" w:type="dxa"/>
          </w:tcPr>
          <w:p w14:paraId="0BFEF060" w14:textId="77777777" w:rsidR="00F21F3F" w:rsidRPr="004D2E8D" w:rsidRDefault="00F21F3F" w:rsidP="00DF4DDF">
            <w:pPr>
              <w:jc w:val="both"/>
              <w:rPr>
                <w:rFonts w:ascii="Times New Roman" w:hAnsi="Times New Roman" w:cs="Times New Roman"/>
                <w:kern w:val="0"/>
                <w:sz w:val="24"/>
                <w:szCs w:val="24"/>
                <w14:ligatures w14:val="none"/>
              </w:rPr>
            </w:pPr>
          </w:p>
          <w:p w14:paraId="4E5841DB" w14:textId="13EA6AFB" w:rsidR="00F21F3F" w:rsidRPr="004D2E8D" w:rsidRDefault="00F21F3F" w:rsidP="00DF4DDF">
            <w:pPr>
              <w:jc w:val="both"/>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Olgunluk Düzeyi:</w:t>
            </w:r>
            <w:r w:rsidR="00DF4DDF" w:rsidRPr="004D2E8D">
              <w:rPr>
                <w:rFonts w:ascii="Times New Roman" w:hAnsi="Times New Roman" w:cs="Times New Roman"/>
                <w:b/>
                <w:bCs/>
                <w:kern w:val="0"/>
                <w:sz w:val="24"/>
                <w:szCs w:val="24"/>
                <w14:ligatures w14:val="none"/>
              </w:rPr>
              <w:t xml:space="preserve"> 4</w:t>
            </w:r>
            <w:r w:rsidRPr="004D2E8D">
              <w:rPr>
                <w:rFonts w:ascii="Times New Roman" w:hAnsi="Times New Roman" w:cs="Times New Roman"/>
                <w:b/>
                <w:bCs/>
                <w:kern w:val="0"/>
                <w:sz w:val="24"/>
                <w:szCs w:val="24"/>
                <w14:ligatures w14:val="none"/>
              </w:rPr>
              <w:t xml:space="preserve"> </w:t>
            </w:r>
          </w:p>
          <w:p w14:paraId="2AE34421" w14:textId="77777777" w:rsidR="00F21F3F" w:rsidRPr="004D2E8D" w:rsidRDefault="00F21F3F" w:rsidP="00DF4DDF">
            <w:pPr>
              <w:jc w:val="both"/>
              <w:rPr>
                <w:rFonts w:ascii="Times New Roman" w:hAnsi="Times New Roman" w:cs="Times New Roman"/>
                <w:kern w:val="0"/>
                <w:sz w:val="24"/>
                <w:szCs w:val="24"/>
                <w14:ligatures w14:val="none"/>
              </w:rPr>
            </w:pPr>
          </w:p>
        </w:tc>
        <w:tc>
          <w:tcPr>
            <w:tcW w:w="6042" w:type="dxa"/>
          </w:tcPr>
          <w:p w14:paraId="6BB96A19" w14:textId="2DD01F5B" w:rsidR="00F21F3F" w:rsidRPr="004D2E8D" w:rsidRDefault="00DF4DDF" w:rsidP="00DF4DDF">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Kurumun kamuoyunu bilgilendirme ve hesap verebilirlik mekanizmaları izlenmekte ve paydaş görüşleri doğrultusunda iyileştirilmektedir.</w:t>
            </w:r>
          </w:p>
        </w:tc>
      </w:tr>
      <w:tr w:rsidR="00F21F3F" w:rsidRPr="004D2E8D" w14:paraId="30FECAE2" w14:textId="77777777" w:rsidTr="00C71506">
        <w:tc>
          <w:tcPr>
            <w:tcW w:w="3020" w:type="dxa"/>
          </w:tcPr>
          <w:p w14:paraId="75417A08" w14:textId="77777777" w:rsidR="00F21F3F" w:rsidRPr="004D2E8D" w:rsidRDefault="00F21F3F" w:rsidP="00DF4DDF">
            <w:pPr>
              <w:jc w:val="both"/>
              <w:rPr>
                <w:rFonts w:ascii="Times New Roman" w:hAnsi="Times New Roman" w:cs="Times New Roman"/>
                <w:b/>
                <w:bCs/>
                <w:kern w:val="0"/>
                <w:sz w:val="24"/>
                <w:szCs w:val="24"/>
                <w14:ligatures w14:val="none"/>
              </w:rPr>
            </w:pPr>
          </w:p>
          <w:p w14:paraId="6BF37FF0" w14:textId="77777777" w:rsidR="00F21F3F" w:rsidRPr="004D2E8D" w:rsidRDefault="00F21F3F" w:rsidP="00DF4DDF">
            <w:pPr>
              <w:jc w:val="both"/>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777FFDEA" w14:textId="77777777" w:rsidR="00F21F3F" w:rsidRPr="004D2E8D" w:rsidRDefault="00F21F3F" w:rsidP="00DF4DDF">
            <w:pPr>
              <w:jc w:val="both"/>
              <w:rPr>
                <w:rFonts w:ascii="Times New Roman" w:hAnsi="Times New Roman" w:cs="Times New Roman"/>
                <w:kern w:val="0"/>
                <w:sz w:val="24"/>
                <w:szCs w:val="24"/>
                <w14:ligatures w14:val="none"/>
              </w:rPr>
            </w:pPr>
          </w:p>
        </w:tc>
        <w:tc>
          <w:tcPr>
            <w:tcW w:w="6042" w:type="dxa"/>
          </w:tcPr>
          <w:p w14:paraId="44CEF8CA" w14:textId="77777777" w:rsidR="00DF4DDF" w:rsidRPr="004D2E8D" w:rsidRDefault="00DF4DDF" w:rsidP="00DF4DDF">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(4) A.1.5.1. </w:t>
            </w:r>
            <w:hyperlink r:id="rId34" w:history="1">
              <w:r w:rsidRPr="004D2E8D">
                <w:rPr>
                  <w:rStyle w:val="Kpr"/>
                  <w:rFonts w:ascii="Times New Roman" w:hAnsi="Times New Roman" w:cs="Times New Roman"/>
                  <w:color w:val="auto"/>
                  <w:kern w:val="0"/>
                  <w:sz w:val="24"/>
                  <w:szCs w:val="24"/>
                  <w14:ligatures w14:val="none"/>
                </w:rPr>
                <w:t>MYO Web sayfası</w:t>
              </w:r>
            </w:hyperlink>
          </w:p>
          <w:p w14:paraId="532B4143" w14:textId="77777777" w:rsidR="00DF4DDF" w:rsidRPr="004D2E8D" w:rsidRDefault="00DF4DDF" w:rsidP="00DF4DDF">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(4) A.1.5.2. </w:t>
            </w:r>
            <w:hyperlink r:id="rId35" w:history="1">
              <w:proofErr w:type="spellStart"/>
              <w:r w:rsidRPr="004D2E8D">
                <w:rPr>
                  <w:rStyle w:val="Kpr"/>
                  <w:rFonts w:ascii="Times New Roman" w:hAnsi="Times New Roman" w:cs="Times New Roman"/>
                  <w:color w:val="auto"/>
                  <w:kern w:val="0"/>
                  <w:sz w:val="24"/>
                  <w:szCs w:val="24"/>
                  <w14:ligatures w14:val="none"/>
                </w:rPr>
                <w:t>Instagram</w:t>
              </w:r>
              <w:proofErr w:type="spellEnd"/>
            </w:hyperlink>
          </w:p>
          <w:p w14:paraId="043CF139" w14:textId="77777777" w:rsidR="00F21F3F" w:rsidRPr="004D2E8D" w:rsidRDefault="00F21F3F" w:rsidP="00DF4DDF">
            <w:pPr>
              <w:jc w:val="both"/>
              <w:rPr>
                <w:rFonts w:ascii="Times New Roman" w:hAnsi="Times New Roman" w:cs="Times New Roman"/>
                <w:kern w:val="0"/>
                <w:sz w:val="24"/>
                <w:szCs w:val="24"/>
                <w14:ligatures w14:val="none"/>
              </w:rPr>
            </w:pPr>
          </w:p>
        </w:tc>
      </w:tr>
    </w:tbl>
    <w:p w14:paraId="3F35A487" w14:textId="77777777" w:rsidR="00632C4B" w:rsidRPr="004D2E8D" w:rsidRDefault="00632C4B" w:rsidP="00025938">
      <w:pPr>
        <w:spacing w:after="0" w:line="240" w:lineRule="auto"/>
        <w:rPr>
          <w:rFonts w:ascii="Times New Roman" w:hAnsi="Times New Roman" w:cs="Times New Roman"/>
          <w:kern w:val="0"/>
          <w:sz w:val="24"/>
          <w:szCs w:val="24"/>
          <w14:ligatures w14:val="none"/>
        </w:rPr>
      </w:pPr>
    </w:p>
    <w:p w14:paraId="7573E23F" w14:textId="77777777" w:rsidR="00632C4B" w:rsidRPr="004D2E8D" w:rsidRDefault="00632C4B" w:rsidP="00025938">
      <w:pPr>
        <w:spacing w:after="0" w:line="240" w:lineRule="auto"/>
        <w:rPr>
          <w:rFonts w:ascii="Times New Roman" w:hAnsi="Times New Roman" w:cs="Times New Roman"/>
          <w:kern w:val="0"/>
          <w:sz w:val="24"/>
          <w:szCs w:val="24"/>
          <w14:ligatures w14:val="none"/>
        </w:rPr>
      </w:pPr>
    </w:p>
    <w:p w14:paraId="290AB798" w14:textId="77777777" w:rsidR="00632C4B" w:rsidRPr="004D2E8D" w:rsidRDefault="00632C4B" w:rsidP="00025938">
      <w:pPr>
        <w:spacing w:after="0" w:line="240" w:lineRule="auto"/>
        <w:rPr>
          <w:rFonts w:ascii="Times New Roman" w:hAnsi="Times New Roman" w:cs="Times New Roman"/>
          <w:kern w:val="0"/>
          <w:sz w:val="24"/>
          <w:szCs w:val="24"/>
          <w14:ligatures w14:val="none"/>
        </w:rPr>
      </w:pPr>
    </w:p>
    <w:p w14:paraId="0EE79DEE"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p w14:paraId="77D4FBC3" w14:textId="77777777" w:rsidR="00632C4B" w:rsidRPr="004D2E8D" w:rsidRDefault="00632C4B"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21F3F" w:rsidRPr="004D2E8D" w14:paraId="7BB5769B" w14:textId="77777777" w:rsidTr="00C71506">
        <w:tc>
          <w:tcPr>
            <w:tcW w:w="9062" w:type="dxa"/>
            <w:gridSpan w:val="2"/>
          </w:tcPr>
          <w:p w14:paraId="4F89FCD6" w14:textId="77777777" w:rsidR="00F21F3F" w:rsidRPr="004D2E8D" w:rsidRDefault="00F21F3F"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F21F3F" w:rsidRPr="004D2E8D" w14:paraId="6716C6D1" w14:textId="77777777" w:rsidTr="00C71506">
        <w:tc>
          <w:tcPr>
            <w:tcW w:w="9062" w:type="dxa"/>
            <w:gridSpan w:val="2"/>
          </w:tcPr>
          <w:p w14:paraId="5F5831F5" w14:textId="77777777" w:rsidR="00F21F3F" w:rsidRPr="004D2E8D" w:rsidRDefault="00F21F3F" w:rsidP="00F21F3F">
            <w:pPr>
              <w:rPr>
                <w:rFonts w:ascii="Times New Roman" w:hAnsi="Times New Roman" w:cs="Times New Roman"/>
                <w:b/>
                <w:bCs/>
                <w:sz w:val="24"/>
                <w:szCs w:val="24"/>
              </w:rPr>
            </w:pPr>
            <w:r w:rsidRPr="004D2E8D">
              <w:rPr>
                <w:rFonts w:ascii="Times New Roman" w:hAnsi="Times New Roman" w:cs="Times New Roman"/>
                <w:b/>
                <w:bCs/>
                <w:sz w:val="24"/>
                <w:szCs w:val="24"/>
              </w:rPr>
              <w:t>A.2. Misyon ve Stratejik Amaçlar</w:t>
            </w:r>
          </w:p>
          <w:p w14:paraId="7830115B" w14:textId="65D3552D"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A.2.1. Misyon, vizyon ve politikalar</w:t>
            </w:r>
          </w:p>
        </w:tc>
      </w:tr>
      <w:tr w:rsidR="00F21F3F" w:rsidRPr="004D2E8D" w14:paraId="6E59EEE2" w14:textId="77777777" w:rsidTr="00C71506">
        <w:trPr>
          <w:trHeight w:val="848"/>
        </w:trPr>
        <w:tc>
          <w:tcPr>
            <w:tcW w:w="9062" w:type="dxa"/>
            <w:gridSpan w:val="2"/>
          </w:tcPr>
          <w:p w14:paraId="46439540" w14:textId="6FF18A93" w:rsidR="00F21F3F" w:rsidRPr="004D2E8D" w:rsidRDefault="00F21F3F" w:rsidP="00C71506">
            <w:pPr>
              <w:rPr>
                <w:rFonts w:ascii="Times New Roman" w:hAnsi="Times New Roman" w:cs="Times New Roman"/>
                <w:kern w:val="0"/>
                <w:sz w:val="24"/>
                <w:szCs w:val="24"/>
                <w14:ligatures w14:val="none"/>
              </w:rPr>
            </w:pPr>
          </w:p>
          <w:p w14:paraId="145F90DC" w14:textId="13728342" w:rsidR="00D23116" w:rsidRPr="004D2E8D" w:rsidRDefault="00D23116" w:rsidP="00D23116">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İzmir Demokrasi Üniversitesi </w:t>
            </w:r>
            <w:proofErr w:type="spellStart"/>
            <w:r w:rsidRPr="004D2E8D">
              <w:rPr>
                <w:rFonts w:ascii="Times New Roman" w:hAnsi="Times New Roman" w:cs="Times New Roman"/>
                <w:kern w:val="0"/>
                <w:sz w:val="24"/>
                <w:szCs w:val="24"/>
                <w14:ligatures w14:val="none"/>
              </w:rPr>
              <w:t>MYO’da</w:t>
            </w:r>
            <w:proofErr w:type="spellEnd"/>
            <w:r w:rsidRPr="004D2E8D">
              <w:rPr>
                <w:rFonts w:ascii="Times New Roman" w:hAnsi="Times New Roman" w:cs="Times New Roman"/>
                <w:kern w:val="0"/>
                <w:sz w:val="24"/>
                <w:szCs w:val="24"/>
                <w14:ligatures w14:val="none"/>
              </w:rPr>
              <w:t xml:space="preserve"> birime özgü </w:t>
            </w:r>
            <w:proofErr w:type="gramStart"/>
            <w:r w:rsidRPr="004D2E8D">
              <w:rPr>
                <w:rFonts w:ascii="Times New Roman" w:hAnsi="Times New Roman" w:cs="Times New Roman"/>
                <w:kern w:val="0"/>
                <w:sz w:val="24"/>
                <w:szCs w:val="24"/>
                <w14:ligatures w14:val="none"/>
              </w:rPr>
              <w:t>misyon</w:t>
            </w:r>
            <w:proofErr w:type="gramEnd"/>
            <w:r w:rsidRPr="004D2E8D">
              <w:rPr>
                <w:rFonts w:ascii="Times New Roman" w:hAnsi="Times New Roman" w:cs="Times New Roman"/>
                <w:kern w:val="0"/>
                <w:sz w:val="24"/>
                <w:szCs w:val="24"/>
                <w14:ligatures w14:val="none"/>
              </w:rPr>
              <w:t xml:space="preserve">, vizyon, stratejik amaç ve hedefler tanımlanmış olup, </w:t>
            </w:r>
            <w:hyperlink r:id="rId36" w:history="1">
              <w:r w:rsidRPr="004D2E8D">
                <w:rPr>
                  <w:rStyle w:val="Kpr"/>
                  <w:rFonts w:ascii="Times New Roman" w:hAnsi="Times New Roman" w:cs="Times New Roman"/>
                  <w:color w:val="auto"/>
                  <w:kern w:val="0"/>
                  <w:sz w:val="24"/>
                  <w:szCs w:val="24"/>
                  <w14:ligatures w14:val="none"/>
                </w:rPr>
                <w:t>İzmir Demokrasi Üniversitesi 2021-2025 stratejik planı</w:t>
              </w:r>
            </w:hyperlink>
            <w:r w:rsidRPr="004D2E8D">
              <w:rPr>
                <w:rFonts w:ascii="Times New Roman" w:hAnsi="Times New Roman" w:cs="Times New Roman"/>
                <w:kern w:val="0"/>
                <w:sz w:val="24"/>
                <w:szCs w:val="24"/>
                <w14:ligatures w14:val="none"/>
              </w:rPr>
              <w:t xml:space="preserve"> tanımlanmış olan hedefler ve değerler benimsenmiştir.</w:t>
            </w:r>
          </w:p>
          <w:p w14:paraId="11427E3D" w14:textId="2D71C221" w:rsidR="00F21F3F" w:rsidRPr="004D2E8D" w:rsidRDefault="00D23116" w:rsidP="00D23116">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Birimimizin sahip olduğu “Kalite Politikası” kapsamında; kalite odaklı eğitim-öğretim, araştırma ve geliştirme, toplumsal katkı ve </w:t>
            </w:r>
            <w:proofErr w:type="spellStart"/>
            <w:r w:rsidRPr="004D2E8D">
              <w:rPr>
                <w:rFonts w:ascii="Times New Roman" w:hAnsi="Times New Roman" w:cs="Times New Roman"/>
                <w:kern w:val="0"/>
                <w:sz w:val="24"/>
                <w:szCs w:val="24"/>
                <w14:ligatures w14:val="none"/>
              </w:rPr>
              <w:t>uluslararası</w:t>
            </w:r>
            <w:r w:rsidR="00B25B00" w:rsidRPr="004D2E8D">
              <w:rPr>
                <w:rFonts w:ascii="Times New Roman" w:hAnsi="Times New Roman" w:cs="Times New Roman"/>
                <w:kern w:val="0"/>
                <w:sz w:val="24"/>
                <w:szCs w:val="24"/>
                <w14:ligatures w14:val="none"/>
              </w:rPr>
              <w:t>l</w:t>
            </w:r>
            <w:r w:rsidRPr="004D2E8D">
              <w:rPr>
                <w:rFonts w:ascii="Times New Roman" w:hAnsi="Times New Roman" w:cs="Times New Roman"/>
                <w:kern w:val="0"/>
                <w:sz w:val="24"/>
                <w:szCs w:val="24"/>
                <w14:ligatures w14:val="none"/>
              </w:rPr>
              <w:t>aştırma</w:t>
            </w:r>
            <w:proofErr w:type="spellEnd"/>
            <w:r w:rsidRPr="004D2E8D">
              <w:rPr>
                <w:rFonts w:ascii="Times New Roman" w:hAnsi="Times New Roman" w:cs="Times New Roman"/>
                <w:kern w:val="0"/>
                <w:sz w:val="24"/>
                <w:szCs w:val="24"/>
                <w14:ligatures w14:val="none"/>
              </w:rPr>
              <w:t xml:space="preserve"> politikaları tüm paydaşların görüş ve önerileri alınarak belirlenmiş ve birimin web sayfasında duyurulmuştur. İç ve dış paydaşların karar alma, yönetişim ve iyileştirme süreçlerine katılım mekanizmaları tanımlanmıştır. Bölümlerimize ait süreç kartları web sayfasında yer almaktadır.</w:t>
            </w:r>
          </w:p>
          <w:p w14:paraId="3EF193C0" w14:textId="77777777" w:rsidR="00F21F3F" w:rsidRPr="004D2E8D" w:rsidRDefault="00F21F3F" w:rsidP="00C71506">
            <w:pPr>
              <w:rPr>
                <w:rFonts w:ascii="Times New Roman" w:hAnsi="Times New Roman" w:cs="Times New Roman"/>
                <w:kern w:val="0"/>
                <w:sz w:val="24"/>
                <w:szCs w:val="24"/>
                <w14:ligatures w14:val="none"/>
              </w:rPr>
            </w:pPr>
          </w:p>
          <w:p w14:paraId="54BDEFF6" w14:textId="77777777" w:rsidR="00F21F3F" w:rsidRPr="004D2E8D" w:rsidRDefault="00F21F3F" w:rsidP="00C71506">
            <w:pPr>
              <w:rPr>
                <w:rFonts w:ascii="Times New Roman" w:hAnsi="Times New Roman" w:cs="Times New Roman"/>
                <w:kern w:val="0"/>
                <w:sz w:val="24"/>
                <w:szCs w:val="24"/>
                <w14:ligatures w14:val="none"/>
              </w:rPr>
            </w:pPr>
          </w:p>
          <w:p w14:paraId="15AB8796" w14:textId="77777777" w:rsidR="00F21F3F" w:rsidRPr="004D2E8D" w:rsidRDefault="00F21F3F" w:rsidP="00C71506">
            <w:pPr>
              <w:rPr>
                <w:rFonts w:ascii="Times New Roman" w:hAnsi="Times New Roman" w:cs="Times New Roman"/>
                <w:kern w:val="0"/>
                <w:sz w:val="24"/>
                <w:szCs w:val="24"/>
                <w14:ligatures w14:val="none"/>
              </w:rPr>
            </w:pPr>
          </w:p>
          <w:p w14:paraId="707D4973" w14:textId="77777777" w:rsidR="00F21F3F" w:rsidRPr="004D2E8D" w:rsidRDefault="00F21F3F" w:rsidP="00C71506">
            <w:pPr>
              <w:rPr>
                <w:rFonts w:ascii="Times New Roman" w:hAnsi="Times New Roman" w:cs="Times New Roman"/>
                <w:kern w:val="0"/>
                <w:sz w:val="24"/>
                <w:szCs w:val="24"/>
                <w14:ligatures w14:val="none"/>
              </w:rPr>
            </w:pPr>
          </w:p>
          <w:p w14:paraId="1177B751" w14:textId="77777777" w:rsidR="00F21F3F" w:rsidRPr="004D2E8D" w:rsidRDefault="00F21F3F" w:rsidP="00C71506">
            <w:pPr>
              <w:rPr>
                <w:rFonts w:ascii="Times New Roman" w:hAnsi="Times New Roman" w:cs="Times New Roman"/>
                <w:kern w:val="0"/>
                <w:sz w:val="24"/>
                <w:szCs w:val="24"/>
                <w14:ligatures w14:val="none"/>
              </w:rPr>
            </w:pPr>
          </w:p>
          <w:p w14:paraId="38C05FB0" w14:textId="77777777" w:rsidR="00F21F3F" w:rsidRPr="004D2E8D" w:rsidRDefault="00F21F3F" w:rsidP="00C71506">
            <w:pPr>
              <w:rPr>
                <w:rFonts w:ascii="Times New Roman" w:hAnsi="Times New Roman" w:cs="Times New Roman"/>
                <w:kern w:val="0"/>
                <w:sz w:val="24"/>
                <w:szCs w:val="24"/>
                <w14:ligatures w14:val="none"/>
              </w:rPr>
            </w:pPr>
          </w:p>
          <w:p w14:paraId="4723C4CB" w14:textId="77777777" w:rsidR="00F21F3F" w:rsidRPr="004D2E8D" w:rsidRDefault="00F21F3F" w:rsidP="00C71506">
            <w:pPr>
              <w:rPr>
                <w:rFonts w:ascii="Times New Roman" w:hAnsi="Times New Roman" w:cs="Times New Roman"/>
                <w:kern w:val="0"/>
                <w:sz w:val="24"/>
                <w:szCs w:val="24"/>
                <w14:ligatures w14:val="none"/>
              </w:rPr>
            </w:pPr>
          </w:p>
          <w:p w14:paraId="42418221" w14:textId="77777777" w:rsidR="00F21F3F" w:rsidRPr="004D2E8D" w:rsidRDefault="00F21F3F" w:rsidP="00C71506">
            <w:pPr>
              <w:rPr>
                <w:rFonts w:ascii="Times New Roman" w:hAnsi="Times New Roman" w:cs="Times New Roman"/>
                <w:kern w:val="0"/>
                <w:sz w:val="24"/>
                <w:szCs w:val="24"/>
                <w14:ligatures w14:val="none"/>
              </w:rPr>
            </w:pPr>
          </w:p>
          <w:p w14:paraId="6629F26B" w14:textId="77777777" w:rsidR="00F21F3F" w:rsidRPr="004D2E8D" w:rsidRDefault="00F21F3F" w:rsidP="00C71506">
            <w:pPr>
              <w:rPr>
                <w:rFonts w:ascii="Times New Roman" w:hAnsi="Times New Roman" w:cs="Times New Roman"/>
                <w:kern w:val="0"/>
                <w:sz w:val="24"/>
                <w:szCs w:val="24"/>
                <w14:ligatures w14:val="none"/>
              </w:rPr>
            </w:pPr>
          </w:p>
          <w:p w14:paraId="7245E92E" w14:textId="77777777" w:rsidR="00F21F3F" w:rsidRPr="004D2E8D" w:rsidRDefault="00F21F3F" w:rsidP="00C71506">
            <w:pPr>
              <w:rPr>
                <w:rFonts w:ascii="Times New Roman" w:hAnsi="Times New Roman" w:cs="Times New Roman"/>
                <w:kern w:val="0"/>
                <w:sz w:val="24"/>
                <w:szCs w:val="24"/>
                <w14:ligatures w14:val="none"/>
              </w:rPr>
            </w:pPr>
          </w:p>
          <w:p w14:paraId="7F0F82A4" w14:textId="77777777" w:rsidR="00F21F3F" w:rsidRPr="004D2E8D" w:rsidRDefault="00F21F3F" w:rsidP="00C71506">
            <w:pPr>
              <w:rPr>
                <w:rFonts w:ascii="Times New Roman" w:hAnsi="Times New Roman" w:cs="Times New Roman"/>
                <w:kern w:val="0"/>
                <w:sz w:val="24"/>
                <w:szCs w:val="24"/>
                <w14:ligatures w14:val="none"/>
              </w:rPr>
            </w:pPr>
          </w:p>
          <w:p w14:paraId="1113D461" w14:textId="77777777" w:rsidR="00F21F3F" w:rsidRPr="004D2E8D" w:rsidRDefault="00F21F3F" w:rsidP="00C71506">
            <w:pPr>
              <w:rPr>
                <w:rFonts w:ascii="Times New Roman" w:hAnsi="Times New Roman" w:cs="Times New Roman"/>
                <w:kern w:val="0"/>
                <w:sz w:val="24"/>
                <w:szCs w:val="24"/>
                <w14:ligatures w14:val="none"/>
              </w:rPr>
            </w:pPr>
          </w:p>
          <w:p w14:paraId="40C73806" w14:textId="77777777" w:rsidR="00F21F3F" w:rsidRPr="004D2E8D" w:rsidRDefault="00F21F3F" w:rsidP="00C71506">
            <w:pPr>
              <w:rPr>
                <w:rFonts w:ascii="Times New Roman" w:hAnsi="Times New Roman" w:cs="Times New Roman"/>
                <w:kern w:val="0"/>
                <w:sz w:val="24"/>
                <w:szCs w:val="24"/>
                <w14:ligatures w14:val="none"/>
              </w:rPr>
            </w:pPr>
          </w:p>
          <w:p w14:paraId="35BD0D28" w14:textId="77777777" w:rsidR="00F21F3F" w:rsidRPr="004D2E8D" w:rsidRDefault="00F21F3F" w:rsidP="00C71506">
            <w:pPr>
              <w:rPr>
                <w:rFonts w:ascii="Times New Roman" w:hAnsi="Times New Roman" w:cs="Times New Roman"/>
                <w:kern w:val="0"/>
                <w:sz w:val="24"/>
                <w:szCs w:val="24"/>
                <w14:ligatures w14:val="none"/>
              </w:rPr>
            </w:pPr>
          </w:p>
          <w:p w14:paraId="30AE7C3E" w14:textId="77777777" w:rsidR="00F21F3F" w:rsidRPr="004D2E8D" w:rsidRDefault="00F21F3F" w:rsidP="00C71506">
            <w:pPr>
              <w:rPr>
                <w:rFonts w:ascii="Times New Roman" w:hAnsi="Times New Roman" w:cs="Times New Roman"/>
                <w:kern w:val="0"/>
                <w:sz w:val="24"/>
                <w:szCs w:val="24"/>
                <w14:ligatures w14:val="none"/>
              </w:rPr>
            </w:pPr>
          </w:p>
          <w:p w14:paraId="30E11FA8" w14:textId="77777777" w:rsidR="00F21F3F" w:rsidRPr="004D2E8D" w:rsidRDefault="00F21F3F" w:rsidP="00C71506">
            <w:pPr>
              <w:rPr>
                <w:rFonts w:ascii="Times New Roman" w:hAnsi="Times New Roman" w:cs="Times New Roman"/>
                <w:kern w:val="0"/>
                <w:sz w:val="24"/>
                <w:szCs w:val="24"/>
                <w14:ligatures w14:val="none"/>
              </w:rPr>
            </w:pPr>
          </w:p>
          <w:p w14:paraId="47882E4C" w14:textId="77777777" w:rsidR="00F21F3F" w:rsidRPr="004D2E8D" w:rsidRDefault="00F21F3F" w:rsidP="00C71506">
            <w:pPr>
              <w:rPr>
                <w:rFonts w:ascii="Times New Roman" w:hAnsi="Times New Roman" w:cs="Times New Roman"/>
                <w:kern w:val="0"/>
                <w:sz w:val="24"/>
                <w:szCs w:val="24"/>
                <w14:ligatures w14:val="none"/>
              </w:rPr>
            </w:pPr>
          </w:p>
          <w:p w14:paraId="4E64F146" w14:textId="77777777" w:rsidR="00F21F3F" w:rsidRPr="004D2E8D" w:rsidRDefault="00F21F3F" w:rsidP="00C71506">
            <w:pPr>
              <w:rPr>
                <w:rFonts w:ascii="Times New Roman" w:hAnsi="Times New Roman" w:cs="Times New Roman"/>
                <w:kern w:val="0"/>
                <w:sz w:val="24"/>
                <w:szCs w:val="24"/>
                <w14:ligatures w14:val="none"/>
              </w:rPr>
            </w:pPr>
          </w:p>
          <w:p w14:paraId="1188F834" w14:textId="77777777" w:rsidR="00F21F3F" w:rsidRPr="004D2E8D" w:rsidRDefault="00F21F3F" w:rsidP="00C71506">
            <w:pPr>
              <w:rPr>
                <w:rFonts w:ascii="Times New Roman" w:hAnsi="Times New Roman" w:cs="Times New Roman"/>
                <w:kern w:val="0"/>
                <w:sz w:val="24"/>
                <w:szCs w:val="24"/>
                <w14:ligatures w14:val="none"/>
              </w:rPr>
            </w:pPr>
          </w:p>
          <w:p w14:paraId="4EA69A56" w14:textId="77777F07" w:rsidR="00F21F3F" w:rsidRPr="004D2E8D" w:rsidRDefault="00F21F3F" w:rsidP="00C71506">
            <w:pPr>
              <w:rPr>
                <w:rFonts w:ascii="Times New Roman" w:hAnsi="Times New Roman" w:cs="Times New Roman"/>
                <w:kern w:val="0"/>
                <w:sz w:val="24"/>
                <w:szCs w:val="24"/>
                <w14:ligatures w14:val="none"/>
              </w:rPr>
            </w:pPr>
          </w:p>
          <w:p w14:paraId="3E512E06" w14:textId="4B5F6708" w:rsidR="00F21F3F" w:rsidRPr="004D2E8D" w:rsidRDefault="00F21F3F" w:rsidP="00C71506">
            <w:pPr>
              <w:rPr>
                <w:rFonts w:ascii="Times New Roman" w:hAnsi="Times New Roman" w:cs="Times New Roman"/>
                <w:kern w:val="0"/>
                <w:sz w:val="24"/>
                <w:szCs w:val="24"/>
                <w14:ligatures w14:val="none"/>
              </w:rPr>
            </w:pPr>
          </w:p>
          <w:p w14:paraId="2600895B" w14:textId="7DA22DAA" w:rsidR="00F21F3F" w:rsidRPr="004D2E8D" w:rsidRDefault="00F21F3F" w:rsidP="00C71506">
            <w:pPr>
              <w:rPr>
                <w:rFonts w:ascii="Times New Roman" w:hAnsi="Times New Roman" w:cs="Times New Roman"/>
                <w:kern w:val="0"/>
                <w:sz w:val="24"/>
                <w:szCs w:val="24"/>
                <w14:ligatures w14:val="none"/>
              </w:rPr>
            </w:pPr>
          </w:p>
          <w:p w14:paraId="51BEC925" w14:textId="1F3769FC" w:rsidR="00F21F3F" w:rsidRPr="004D2E8D" w:rsidRDefault="00F21F3F" w:rsidP="00C71506">
            <w:pPr>
              <w:rPr>
                <w:rFonts w:ascii="Times New Roman" w:hAnsi="Times New Roman" w:cs="Times New Roman"/>
                <w:kern w:val="0"/>
                <w:sz w:val="24"/>
                <w:szCs w:val="24"/>
                <w14:ligatures w14:val="none"/>
              </w:rPr>
            </w:pPr>
          </w:p>
          <w:p w14:paraId="2BE99E59" w14:textId="3C6C7FD8" w:rsidR="00F21F3F" w:rsidRPr="004D2E8D" w:rsidRDefault="00F21F3F" w:rsidP="00C71506">
            <w:pPr>
              <w:rPr>
                <w:rFonts w:ascii="Times New Roman" w:hAnsi="Times New Roman" w:cs="Times New Roman"/>
                <w:kern w:val="0"/>
                <w:sz w:val="24"/>
                <w:szCs w:val="24"/>
                <w14:ligatures w14:val="none"/>
              </w:rPr>
            </w:pPr>
          </w:p>
          <w:p w14:paraId="29714E32" w14:textId="77777777" w:rsidR="00F21F3F" w:rsidRPr="004D2E8D" w:rsidRDefault="00F21F3F" w:rsidP="00C71506">
            <w:pPr>
              <w:rPr>
                <w:rFonts w:ascii="Times New Roman" w:hAnsi="Times New Roman" w:cs="Times New Roman"/>
                <w:kern w:val="0"/>
                <w:sz w:val="24"/>
                <w:szCs w:val="24"/>
                <w14:ligatures w14:val="none"/>
              </w:rPr>
            </w:pPr>
          </w:p>
          <w:p w14:paraId="687BBEF7" w14:textId="77777777" w:rsidR="00F21F3F" w:rsidRPr="004D2E8D" w:rsidRDefault="00F21F3F" w:rsidP="00C71506">
            <w:pPr>
              <w:rPr>
                <w:rFonts w:ascii="Times New Roman" w:hAnsi="Times New Roman" w:cs="Times New Roman"/>
                <w:kern w:val="0"/>
                <w:sz w:val="24"/>
                <w:szCs w:val="24"/>
                <w14:ligatures w14:val="none"/>
              </w:rPr>
            </w:pPr>
          </w:p>
        </w:tc>
      </w:tr>
      <w:tr w:rsidR="00F21F3F" w:rsidRPr="004D2E8D" w14:paraId="008CA240" w14:textId="77777777" w:rsidTr="00C71506">
        <w:tc>
          <w:tcPr>
            <w:tcW w:w="3020" w:type="dxa"/>
          </w:tcPr>
          <w:p w14:paraId="0B2E3630" w14:textId="77777777" w:rsidR="00F21F3F" w:rsidRPr="004D2E8D" w:rsidRDefault="00F21F3F" w:rsidP="00C71506">
            <w:pPr>
              <w:rPr>
                <w:rFonts w:ascii="Times New Roman" w:hAnsi="Times New Roman" w:cs="Times New Roman"/>
                <w:kern w:val="0"/>
                <w:sz w:val="24"/>
                <w:szCs w:val="24"/>
                <w14:ligatures w14:val="none"/>
              </w:rPr>
            </w:pPr>
          </w:p>
          <w:p w14:paraId="06E17A13" w14:textId="205E0D22"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D23116" w:rsidRPr="004D2E8D">
              <w:rPr>
                <w:rFonts w:ascii="Times New Roman" w:hAnsi="Times New Roman" w:cs="Times New Roman"/>
                <w:b/>
                <w:bCs/>
                <w:kern w:val="0"/>
                <w:sz w:val="24"/>
                <w:szCs w:val="24"/>
                <w14:ligatures w14:val="none"/>
              </w:rPr>
              <w:t>2</w:t>
            </w:r>
          </w:p>
          <w:p w14:paraId="1314EBF1" w14:textId="77777777" w:rsidR="00F21F3F" w:rsidRPr="004D2E8D" w:rsidRDefault="00F21F3F" w:rsidP="00C71506">
            <w:pPr>
              <w:rPr>
                <w:rFonts w:ascii="Times New Roman" w:hAnsi="Times New Roman" w:cs="Times New Roman"/>
                <w:kern w:val="0"/>
                <w:sz w:val="24"/>
                <w:szCs w:val="24"/>
                <w14:ligatures w14:val="none"/>
              </w:rPr>
            </w:pPr>
          </w:p>
        </w:tc>
        <w:tc>
          <w:tcPr>
            <w:tcW w:w="6042" w:type="dxa"/>
          </w:tcPr>
          <w:p w14:paraId="24AC4981" w14:textId="18203237" w:rsidR="00F21F3F" w:rsidRPr="004D2E8D" w:rsidRDefault="00D23116" w:rsidP="00D23116">
            <w:pPr>
              <w:pStyle w:val="Default"/>
              <w:rPr>
                <w:color w:val="auto"/>
                <w:sz w:val="23"/>
                <w:szCs w:val="23"/>
              </w:rPr>
            </w:pPr>
            <w:proofErr w:type="spellStart"/>
            <w:r w:rsidRPr="004D2E8D">
              <w:rPr>
                <w:color w:val="auto"/>
                <w:sz w:val="23"/>
                <w:szCs w:val="23"/>
              </w:rPr>
              <w:t>Kurumun</w:t>
            </w:r>
            <w:proofErr w:type="spellEnd"/>
            <w:r w:rsidRPr="004D2E8D">
              <w:rPr>
                <w:color w:val="auto"/>
                <w:sz w:val="23"/>
                <w:szCs w:val="23"/>
              </w:rPr>
              <w:t xml:space="preserve"> </w:t>
            </w:r>
            <w:proofErr w:type="spellStart"/>
            <w:r w:rsidRPr="004D2E8D">
              <w:rPr>
                <w:color w:val="auto"/>
                <w:sz w:val="23"/>
                <w:szCs w:val="23"/>
              </w:rPr>
              <w:t>tanımlanmış</w:t>
            </w:r>
            <w:proofErr w:type="spellEnd"/>
            <w:r w:rsidRPr="004D2E8D">
              <w:rPr>
                <w:color w:val="auto"/>
                <w:sz w:val="23"/>
                <w:szCs w:val="23"/>
              </w:rPr>
              <w:t xml:space="preserve"> </w:t>
            </w:r>
            <w:proofErr w:type="spellStart"/>
            <w:r w:rsidRPr="004D2E8D">
              <w:rPr>
                <w:color w:val="auto"/>
                <w:sz w:val="23"/>
                <w:szCs w:val="23"/>
              </w:rPr>
              <w:t>ve</w:t>
            </w:r>
            <w:proofErr w:type="spellEnd"/>
            <w:r w:rsidRPr="004D2E8D">
              <w:rPr>
                <w:color w:val="auto"/>
                <w:sz w:val="23"/>
                <w:szCs w:val="23"/>
              </w:rPr>
              <w:t xml:space="preserve"> </w:t>
            </w:r>
            <w:proofErr w:type="spellStart"/>
            <w:r w:rsidRPr="004D2E8D">
              <w:rPr>
                <w:color w:val="auto"/>
                <w:sz w:val="23"/>
                <w:szCs w:val="23"/>
              </w:rPr>
              <w:t>kuruma</w:t>
            </w:r>
            <w:proofErr w:type="spellEnd"/>
            <w:r w:rsidRPr="004D2E8D">
              <w:rPr>
                <w:color w:val="auto"/>
                <w:sz w:val="23"/>
                <w:szCs w:val="23"/>
              </w:rPr>
              <w:t xml:space="preserve"> </w:t>
            </w:r>
            <w:proofErr w:type="spellStart"/>
            <w:r w:rsidRPr="004D2E8D">
              <w:rPr>
                <w:color w:val="auto"/>
                <w:sz w:val="23"/>
                <w:szCs w:val="23"/>
              </w:rPr>
              <w:t>özgü</w:t>
            </w:r>
            <w:proofErr w:type="spellEnd"/>
            <w:r w:rsidRPr="004D2E8D">
              <w:rPr>
                <w:color w:val="auto"/>
                <w:sz w:val="23"/>
                <w:szCs w:val="23"/>
              </w:rPr>
              <w:t xml:space="preserve"> </w:t>
            </w:r>
            <w:proofErr w:type="spellStart"/>
            <w:r w:rsidRPr="004D2E8D">
              <w:rPr>
                <w:color w:val="auto"/>
                <w:sz w:val="23"/>
                <w:szCs w:val="23"/>
              </w:rPr>
              <w:t>misyon</w:t>
            </w:r>
            <w:proofErr w:type="spellEnd"/>
            <w:r w:rsidRPr="004D2E8D">
              <w:rPr>
                <w:color w:val="auto"/>
                <w:sz w:val="23"/>
                <w:szCs w:val="23"/>
              </w:rPr>
              <w:t xml:space="preserve">, </w:t>
            </w:r>
            <w:proofErr w:type="spellStart"/>
            <w:r w:rsidRPr="004D2E8D">
              <w:rPr>
                <w:color w:val="auto"/>
                <w:sz w:val="23"/>
                <w:szCs w:val="23"/>
              </w:rPr>
              <w:t>vizyon</w:t>
            </w:r>
            <w:proofErr w:type="spellEnd"/>
            <w:r w:rsidRPr="004D2E8D">
              <w:rPr>
                <w:color w:val="auto"/>
                <w:sz w:val="23"/>
                <w:szCs w:val="23"/>
              </w:rPr>
              <w:t xml:space="preserve"> </w:t>
            </w:r>
            <w:proofErr w:type="spellStart"/>
            <w:r w:rsidRPr="004D2E8D">
              <w:rPr>
                <w:color w:val="auto"/>
                <w:sz w:val="23"/>
                <w:szCs w:val="23"/>
              </w:rPr>
              <w:t>ve</w:t>
            </w:r>
            <w:proofErr w:type="spellEnd"/>
            <w:r w:rsidRPr="004D2E8D">
              <w:rPr>
                <w:color w:val="auto"/>
                <w:sz w:val="23"/>
                <w:szCs w:val="23"/>
              </w:rPr>
              <w:t xml:space="preserve"> </w:t>
            </w:r>
            <w:proofErr w:type="spellStart"/>
            <w:r w:rsidRPr="004D2E8D">
              <w:rPr>
                <w:color w:val="auto"/>
                <w:sz w:val="23"/>
                <w:szCs w:val="23"/>
              </w:rPr>
              <w:t>politikaları</w:t>
            </w:r>
            <w:proofErr w:type="spellEnd"/>
            <w:r w:rsidRPr="004D2E8D">
              <w:rPr>
                <w:color w:val="auto"/>
                <w:sz w:val="23"/>
                <w:szCs w:val="23"/>
              </w:rPr>
              <w:t xml:space="preserve"> </w:t>
            </w:r>
            <w:proofErr w:type="spellStart"/>
            <w:r w:rsidRPr="004D2E8D">
              <w:rPr>
                <w:color w:val="auto"/>
                <w:sz w:val="23"/>
                <w:szCs w:val="23"/>
              </w:rPr>
              <w:t>bulunmaktadır</w:t>
            </w:r>
            <w:proofErr w:type="spellEnd"/>
            <w:r w:rsidRPr="004D2E8D">
              <w:rPr>
                <w:color w:val="auto"/>
                <w:sz w:val="23"/>
                <w:szCs w:val="23"/>
              </w:rPr>
              <w:t xml:space="preserve">. </w:t>
            </w:r>
          </w:p>
        </w:tc>
      </w:tr>
      <w:tr w:rsidR="00F21F3F" w:rsidRPr="004D2E8D" w14:paraId="46158B99" w14:textId="77777777" w:rsidTr="00C71506">
        <w:tc>
          <w:tcPr>
            <w:tcW w:w="3020" w:type="dxa"/>
          </w:tcPr>
          <w:p w14:paraId="2E391032" w14:textId="77777777" w:rsidR="00F21F3F" w:rsidRPr="004D2E8D" w:rsidRDefault="00F21F3F" w:rsidP="00C71506">
            <w:pPr>
              <w:rPr>
                <w:rFonts w:ascii="Times New Roman" w:hAnsi="Times New Roman" w:cs="Times New Roman"/>
                <w:b/>
                <w:bCs/>
                <w:kern w:val="0"/>
                <w:sz w:val="24"/>
                <w:szCs w:val="24"/>
                <w14:ligatures w14:val="none"/>
              </w:rPr>
            </w:pPr>
          </w:p>
          <w:p w14:paraId="5E2F28AD" w14:textId="77777777"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52386A5F" w14:textId="77777777" w:rsidR="00F21F3F" w:rsidRPr="004D2E8D" w:rsidRDefault="00F21F3F" w:rsidP="00C71506">
            <w:pPr>
              <w:rPr>
                <w:rFonts w:ascii="Times New Roman" w:hAnsi="Times New Roman" w:cs="Times New Roman"/>
                <w:kern w:val="0"/>
                <w:sz w:val="24"/>
                <w:szCs w:val="24"/>
                <w14:ligatures w14:val="none"/>
              </w:rPr>
            </w:pPr>
          </w:p>
        </w:tc>
        <w:tc>
          <w:tcPr>
            <w:tcW w:w="6042" w:type="dxa"/>
          </w:tcPr>
          <w:p w14:paraId="10CB3386" w14:textId="443A3EE6" w:rsidR="00D23116" w:rsidRPr="004D2E8D" w:rsidRDefault="00D23116" w:rsidP="00D23116">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(2) A.2.1.1. </w:t>
            </w:r>
            <w:hyperlink r:id="rId37" w:history="1">
              <w:r w:rsidRPr="004D2E8D">
                <w:rPr>
                  <w:rStyle w:val="Kpr"/>
                  <w:rFonts w:ascii="Times New Roman" w:hAnsi="Times New Roman" w:cs="Times New Roman"/>
                  <w:color w:val="auto"/>
                  <w:kern w:val="0"/>
                  <w:sz w:val="24"/>
                  <w:szCs w:val="24"/>
                  <w14:ligatures w14:val="none"/>
                </w:rPr>
                <w:t>MYO Web sayfası</w:t>
              </w:r>
            </w:hyperlink>
          </w:p>
          <w:p w14:paraId="5955A7DC" w14:textId="77777777" w:rsidR="00F21F3F" w:rsidRPr="004D2E8D" w:rsidRDefault="00F21F3F" w:rsidP="00C71506">
            <w:pPr>
              <w:rPr>
                <w:rFonts w:ascii="Times New Roman" w:hAnsi="Times New Roman" w:cs="Times New Roman"/>
                <w:kern w:val="0"/>
                <w:sz w:val="24"/>
                <w:szCs w:val="24"/>
                <w14:ligatures w14:val="none"/>
              </w:rPr>
            </w:pPr>
          </w:p>
        </w:tc>
      </w:tr>
    </w:tbl>
    <w:p w14:paraId="57C7AFB5" w14:textId="77777777" w:rsidR="00632C4B" w:rsidRPr="004D2E8D" w:rsidRDefault="00632C4B" w:rsidP="00025938">
      <w:pPr>
        <w:spacing w:after="0" w:line="240" w:lineRule="auto"/>
        <w:rPr>
          <w:rFonts w:ascii="Times New Roman" w:hAnsi="Times New Roman" w:cs="Times New Roman"/>
          <w:b/>
          <w:bCs/>
          <w:kern w:val="0"/>
          <w:sz w:val="24"/>
          <w:szCs w:val="24"/>
          <w14:ligatures w14:val="none"/>
        </w:rPr>
      </w:pPr>
    </w:p>
    <w:p w14:paraId="28D15255" w14:textId="716C086B" w:rsidR="00025938" w:rsidRPr="004D2E8D" w:rsidRDefault="00025938" w:rsidP="00025938">
      <w:pPr>
        <w:spacing w:after="0" w:line="240" w:lineRule="auto"/>
        <w:rPr>
          <w:rFonts w:ascii="Times New Roman" w:hAnsi="Times New Roman" w:cs="Times New Roman"/>
          <w:b/>
          <w:bCs/>
          <w:kern w:val="0"/>
          <w:sz w:val="24"/>
          <w:szCs w:val="24"/>
          <w14:ligatures w14:val="none"/>
        </w:rPr>
      </w:pPr>
    </w:p>
    <w:p w14:paraId="01C67AAC" w14:textId="647B6535" w:rsidR="00632C4B" w:rsidRPr="004D2E8D" w:rsidRDefault="00632C4B" w:rsidP="00025938">
      <w:pPr>
        <w:spacing w:after="0" w:line="240" w:lineRule="auto"/>
        <w:rPr>
          <w:rFonts w:ascii="Times New Roman" w:hAnsi="Times New Roman" w:cs="Times New Roman"/>
          <w:kern w:val="0"/>
          <w:sz w:val="24"/>
          <w:szCs w:val="24"/>
          <w14:ligatures w14:val="none"/>
        </w:rPr>
      </w:pPr>
    </w:p>
    <w:p w14:paraId="6CE67E1D" w14:textId="618112E6" w:rsidR="00B25B00" w:rsidRPr="004D2E8D" w:rsidRDefault="00B25B00" w:rsidP="00025938">
      <w:pPr>
        <w:spacing w:after="0" w:line="240" w:lineRule="auto"/>
        <w:rPr>
          <w:rFonts w:ascii="Times New Roman" w:hAnsi="Times New Roman" w:cs="Times New Roman"/>
          <w:kern w:val="0"/>
          <w:sz w:val="24"/>
          <w:szCs w:val="24"/>
          <w14:ligatures w14:val="none"/>
        </w:rPr>
      </w:pPr>
    </w:p>
    <w:p w14:paraId="2FBEDED7" w14:textId="4877BD6A" w:rsidR="00B25B00" w:rsidRPr="004D2E8D" w:rsidRDefault="00B25B00" w:rsidP="00025938">
      <w:pPr>
        <w:spacing w:after="0" w:line="240" w:lineRule="auto"/>
        <w:rPr>
          <w:rFonts w:ascii="Times New Roman" w:hAnsi="Times New Roman" w:cs="Times New Roman"/>
          <w:kern w:val="0"/>
          <w:sz w:val="24"/>
          <w:szCs w:val="24"/>
          <w14:ligatures w14:val="none"/>
        </w:rPr>
      </w:pPr>
    </w:p>
    <w:p w14:paraId="34AA6725" w14:textId="77777777" w:rsidR="00B25B00" w:rsidRPr="004D2E8D" w:rsidRDefault="00B25B00"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21F3F" w:rsidRPr="004D2E8D" w14:paraId="536C9375" w14:textId="77777777" w:rsidTr="00C71506">
        <w:tc>
          <w:tcPr>
            <w:tcW w:w="9062" w:type="dxa"/>
            <w:gridSpan w:val="2"/>
          </w:tcPr>
          <w:p w14:paraId="432DE9BB" w14:textId="77777777" w:rsidR="00F21F3F" w:rsidRPr="004D2E8D" w:rsidRDefault="00F21F3F"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F21F3F" w:rsidRPr="004D2E8D" w14:paraId="7CA5EB35" w14:textId="77777777" w:rsidTr="00C71506">
        <w:tc>
          <w:tcPr>
            <w:tcW w:w="9062" w:type="dxa"/>
            <w:gridSpan w:val="2"/>
          </w:tcPr>
          <w:p w14:paraId="0761D842" w14:textId="77777777" w:rsidR="00F21F3F" w:rsidRPr="004D2E8D" w:rsidRDefault="00F21F3F" w:rsidP="00C71506">
            <w:pPr>
              <w:rPr>
                <w:rFonts w:ascii="Times New Roman" w:hAnsi="Times New Roman" w:cs="Times New Roman"/>
                <w:b/>
                <w:bCs/>
                <w:sz w:val="24"/>
                <w:szCs w:val="24"/>
              </w:rPr>
            </w:pPr>
            <w:r w:rsidRPr="004D2E8D">
              <w:rPr>
                <w:rFonts w:ascii="Times New Roman" w:hAnsi="Times New Roman" w:cs="Times New Roman"/>
                <w:b/>
                <w:bCs/>
                <w:sz w:val="24"/>
                <w:szCs w:val="24"/>
              </w:rPr>
              <w:t>A.2. Misyon ve Stratejik Amaçlar</w:t>
            </w:r>
          </w:p>
          <w:p w14:paraId="4FB20CE7" w14:textId="4ED81E7A"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A.2.2. Stratejik amaç ve hedefler</w:t>
            </w:r>
          </w:p>
        </w:tc>
      </w:tr>
      <w:tr w:rsidR="00F21F3F" w:rsidRPr="004D2E8D" w14:paraId="097D4716" w14:textId="77777777" w:rsidTr="00C71506">
        <w:trPr>
          <w:trHeight w:val="848"/>
        </w:trPr>
        <w:tc>
          <w:tcPr>
            <w:tcW w:w="9062" w:type="dxa"/>
            <w:gridSpan w:val="2"/>
          </w:tcPr>
          <w:p w14:paraId="043D42AC" w14:textId="77777777" w:rsidR="00F21F3F" w:rsidRPr="004D2E8D" w:rsidRDefault="00F21F3F" w:rsidP="00C71506">
            <w:pPr>
              <w:rPr>
                <w:rFonts w:ascii="Times New Roman" w:hAnsi="Times New Roman" w:cs="Times New Roman"/>
                <w:b/>
                <w:bCs/>
                <w:kern w:val="0"/>
                <w:sz w:val="24"/>
                <w:szCs w:val="24"/>
                <w14:ligatures w14:val="none"/>
              </w:rPr>
            </w:pPr>
          </w:p>
          <w:p w14:paraId="6FBC08C9" w14:textId="77777777" w:rsidR="00E1744F" w:rsidRPr="004D2E8D" w:rsidRDefault="00E1744F" w:rsidP="00E1744F">
            <w:pPr>
              <w:autoSpaceDE w:val="0"/>
              <w:autoSpaceDN w:val="0"/>
              <w:adjustRightInd w:val="0"/>
              <w:rPr>
                <w:rFonts w:ascii="Times New Roman" w:hAnsi="Times New Roman" w:cs="Times New Roman"/>
                <w:kern w:val="0"/>
                <w:sz w:val="24"/>
                <w:szCs w:val="24"/>
                <w:lang w:val="en-GB"/>
              </w:rPr>
            </w:pPr>
          </w:p>
          <w:p w14:paraId="46BC7F5B" w14:textId="77777777" w:rsidR="00E1744F" w:rsidRPr="004D2E8D" w:rsidRDefault="00E1744F" w:rsidP="00E1744F">
            <w:pPr>
              <w:jc w:val="both"/>
              <w:rPr>
                <w:rFonts w:ascii="Times New Roman" w:hAnsi="Times New Roman" w:cs="Times New Roman"/>
                <w:kern w:val="0"/>
                <w:sz w:val="24"/>
                <w:szCs w:val="24"/>
              </w:rPr>
            </w:pPr>
            <w:r w:rsidRPr="004D2E8D">
              <w:rPr>
                <w:rFonts w:ascii="Times New Roman" w:hAnsi="Times New Roman" w:cs="Times New Roman"/>
                <w:kern w:val="0"/>
                <w:sz w:val="24"/>
                <w:szCs w:val="24"/>
                <w14:ligatures w14:val="none"/>
              </w:rPr>
              <w:t xml:space="preserve">Yüksekokulumuz bünyesinde Stratejik hedef ve göstergelerin hazırlanması, gerekli bilgilendirmelerin yapılması adına birim “Kalite Komisyonu”  oluşturulmuştur. </w:t>
            </w:r>
            <w:r w:rsidRPr="004D2E8D">
              <w:rPr>
                <w:rFonts w:ascii="Times New Roman" w:hAnsi="Times New Roman" w:cs="Times New Roman"/>
                <w:kern w:val="0"/>
                <w:sz w:val="24"/>
                <w:szCs w:val="24"/>
              </w:rPr>
              <w:t>Meslek Yüksekokulumuz, Üniversitemizin Stratejik Planı çerçevesinde ortaya koyduğu hedefler başta olmak üzere stratejik planını oluşturmak için gerekli çalışmaları başlatmıştır.</w:t>
            </w:r>
          </w:p>
          <w:p w14:paraId="7C10DDB9" w14:textId="27DD4B6F" w:rsidR="00F21F3F" w:rsidRPr="004D2E8D" w:rsidRDefault="00F21F3F" w:rsidP="00E1744F">
            <w:pPr>
              <w:jc w:val="both"/>
              <w:rPr>
                <w:rFonts w:ascii="Times New Roman" w:hAnsi="Times New Roman" w:cs="Times New Roman"/>
                <w:kern w:val="0"/>
                <w:sz w:val="24"/>
                <w:szCs w:val="24"/>
                <w14:ligatures w14:val="none"/>
              </w:rPr>
            </w:pPr>
          </w:p>
          <w:p w14:paraId="4293959A" w14:textId="77777777" w:rsidR="00F21F3F" w:rsidRPr="004D2E8D" w:rsidRDefault="00F21F3F" w:rsidP="00C71506">
            <w:pPr>
              <w:rPr>
                <w:rFonts w:ascii="Times New Roman" w:hAnsi="Times New Roman" w:cs="Times New Roman"/>
                <w:kern w:val="0"/>
                <w:sz w:val="24"/>
                <w:szCs w:val="24"/>
                <w14:ligatures w14:val="none"/>
              </w:rPr>
            </w:pPr>
          </w:p>
          <w:p w14:paraId="32DEFDC7" w14:textId="77777777" w:rsidR="00F21F3F" w:rsidRPr="004D2E8D" w:rsidRDefault="00F21F3F" w:rsidP="00C71506">
            <w:pPr>
              <w:rPr>
                <w:rFonts w:ascii="Times New Roman" w:hAnsi="Times New Roman" w:cs="Times New Roman"/>
                <w:kern w:val="0"/>
                <w:sz w:val="24"/>
                <w:szCs w:val="24"/>
                <w14:ligatures w14:val="none"/>
              </w:rPr>
            </w:pPr>
          </w:p>
          <w:p w14:paraId="2FBA840D" w14:textId="77777777" w:rsidR="00F21F3F" w:rsidRPr="004D2E8D" w:rsidRDefault="00F21F3F" w:rsidP="00C71506">
            <w:pPr>
              <w:rPr>
                <w:rFonts w:ascii="Times New Roman" w:hAnsi="Times New Roman" w:cs="Times New Roman"/>
                <w:kern w:val="0"/>
                <w:sz w:val="24"/>
                <w:szCs w:val="24"/>
                <w14:ligatures w14:val="none"/>
              </w:rPr>
            </w:pPr>
          </w:p>
          <w:p w14:paraId="2168A883" w14:textId="77777777" w:rsidR="00F21F3F" w:rsidRPr="004D2E8D" w:rsidRDefault="00F21F3F" w:rsidP="00C71506">
            <w:pPr>
              <w:rPr>
                <w:rFonts w:ascii="Times New Roman" w:hAnsi="Times New Roman" w:cs="Times New Roman"/>
                <w:kern w:val="0"/>
                <w:sz w:val="24"/>
                <w:szCs w:val="24"/>
                <w14:ligatures w14:val="none"/>
              </w:rPr>
            </w:pPr>
          </w:p>
          <w:p w14:paraId="47156F7F" w14:textId="77777777" w:rsidR="00F21F3F" w:rsidRPr="004D2E8D" w:rsidRDefault="00F21F3F" w:rsidP="00C71506">
            <w:pPr>
              <w:rPr>
                <w:rFonts w:ascii="Times New Roman" w:hAnsi="Times New Roman" w:cs="Times New Roman"/>
                <w:kern w:val="0"/>
                <w:sz w:val="24"/>
                <w:szCs w:val="24"/>
                <w14:ligatures w14:val="none"/>
              </w:rPr>
            </w:pPr>
          </w:p>
          <w:p w14:paraId="1C634709" w14:textId="77777777" w:rsidR="00F21F3F" w:rsidRPr="004D2E8D" w:rsidRDefault="00F21F3F" w:rsidP="00C71506">
            <w:pPr>
              <w:rPr>
                <w:rFonts w:ascii="Times New Roman" w:hAnsi="Times New Roman" w:cs="Times New Roman"/>
                <w:kern w:val="0"/>
                <w:sz w:val="24"/>
                <w:szCs w:val="24"/>
                <w14:ligatures w14:val="none"/>
              </w:rPr>
            </w:pPr>
          </w:p>
          <w:p w14:paraId="27A8ED54" w14:textId="77777777" w:rsidR="00F21F3F" w:rsidRPr="004D2E8D" w:rsidRDefault="00F21F3F" w:rsidP="00C71506">
            <w:pPr>
              <w:rPr>
                <w:rFonts w:ascii="Times New Roman" w:hAnsi="Times New Roman" w:cs="Times New Roman"/>
                <w:kern w:val="0"/>
                <w:sz w:val="24"/>
                <w:szCs w:val="24"/>
                <w14:ligatures w14:val="none"/>
              </w:rPr>
            </w:pPr>
          </w:p>
          <w:p w14:paraId="16A566D1" w14:textId="77777777" w:rsidR="00F21F3F" w:rsidRPr="004D2E8D" w:rsidRDefault="00F21F3F" w:rsidP="00C71506">
            <w:pPr>
              <w:rPr>
                <w:rFonts w:ascii="Times New Roman" w:hAnsi="Times New Roman" w:cs="Times New Roman"/>
                <w:kern w:val="0"/>
                <w:sz w:val="24"/>
                <w:szCs w:val="24"/>
                <w14:ligatures w14:val="none"/>
              </w:rPr>
            </w:pPr>
          </w:p>
          <w:p w14:paraId="62661559" w14:textId="77777777" w:rsidR="00F21F3F" w:rsidRPr="004D2E8D" w:rsidRDefault="00F21F3F" w:rsidP="00C71506">
            <w:pPr>
              <w:rPr>
                <w:rFonts w:ascii="Times New Roman" w:hAnsi="Times New Roman" w:cs="Times New Roman"/>
                <w:kern w:val="0"/>
                <w:sz w:val="24"/>
                <w:szCs w:val="24"/>
                <w14:ligatures w14:val="none"/>
              </w:rPr>
            </w:pPr>
          </w:p>
          <w:p w14:paraId="014DE4BB" w14:textId="77777777" w:rsidR="00F21F3F" w:rsidRPr="004D2E8D" w:rsidRDefault="00F21F3F" w:rsidP="00C71506">
            <w:pPr>
              <w:rPr>
                <w:rFonts w:ascii="Times New Roman" w:hAnsi="Times New Roman" w:cs="Times New Roman"/>
                <w:kern w:val="0"/>
                <w:sz w:val="24"/>
                <w:szCs w:val="24"/>
                <w14:ligatures w14:val="none"/>
              </w:rPr>
            </w:pPr>
          </w:p>
          <w:p w14:paraId="244C94E7" w14:textId="77777777" w:rsidR="00F21F3F" w:rsidRPr="004D2E8D" w:rsidRDefault="00F21F3F" w:rsidP="00C71506">
            <w:pPr>
              <w:rPr>
                <w:rFonts w:ascii="Times New Roman" w:hAnsi="Times New Roman" w:cs="Times New Roman"/>
                <w:kern w:val="0"/>
                <w:sz w:val="24"/>
                <w:szCs w:val="24"/>
                <w14:ligatures w14:val="none"/>
              </w:rPr>
            </w:pPr>
          </w:p>
          <w:p w14:paraId="28F939E3" w14:textId="77777777" w:rsidR="00F21F3F" w:rsidRPr="004D2E8D" w:rsidRDefault="00F21F3F" w:rsidP="00C71506">
            <w:pPr>
              <w:rPr>
                <w:rFonts w:ascii="Times New Roman" w:hAnsi="Times New Roman" w:cs="Times New Roman"/>
                <w:kern w:val="0"/>
                <w:sz w:val="24"/>
                <w:szCs w:val="24"/>
                <w14:ligatures w14:val="none"/>
              </w:rPr>
            </w:pPr>
          </w:p>
          <w:p w14:paraId="7C2E81E1" w14:textId="77777777" w:rsidR="00F21F3F" w:rsidRPr="004D2E8D" w:rsidRDefault="00F21F3F" w:rsidP="00C71506">
            <w:pPr>
              <w:rPr>
                <w:rFonts w:ascii="Times New Roman" w:hAnsi="Times New Roman" w:cs="Times New Roman"/>
                <w:kern w:val="0"/>
                <w:sz w:val="24"/>
                <w:szCs w:val="24"/>
                <w14:ligatures w14:val="none"/>
              </w:rPr>
            </w:pPr>
          </w:p>
          <w:p w14:paraId="1F399714" w14:textId="77777777" w:rsidR="00F21F3F" w:rsidRPr="004D2E8D" w:rsidRDefault="00F21F3F" w:rsidP="00C71506">
            <w:pPr>
              <w:rPr>
                <w:rFonts w:ascii="Times New Roman" w:hAnsi="Times New Roman" w:cs="Times New Roman"/>
                <w:kern w:val="0"/>
                <w:sz w:val="24"/>
                <w:szCs w:val="24"/>
                <w14:ligatures w14:val="none"/>
              </w:rPr>
            </w:pPr>
          </w:p>
          <w:p w14:paraId="7F659F92" w14:textId="77777777" w:rsidR="00F21F3F" w:rsidRPr="004D2E8D" w:rsidRDefault="00F21F3F" w:rsidP="00C71506">
            <w:pPr>
              <w:rPr>
                <w:rFonts w:ascii="Times New Roman" w:hAnsi="Times New Roman" w:cs="Times New Roman"/>
                <w:kern w:val="0"/>
                <w:sz w:val="24"/>
                <w:szCs w:val="24"/>
                <w14:ligatures w14:val="none"/>
              </w:rPr>
            </w:pPr>
          </w:p>
          <w:p w14:paraId="78A7A4EA" w14:textId="77777777" w:rsidR="00F21F3F" w:rsidRPr="004D2E8D" w:rsidRDefault="00F21F3F" w:rsidP="00C71506">
            <w:pPr>
              <w:rPr>
                <w:rFonts w:ascii="Times New Roman" w:hAnsi="Times New Roman" w:cs="Times New Roman"/>
                <w:kern w:val="0"/>
                <w:sz w:val="24"/>
                <w:szCs w:val="24"/>
                <w14:ligatures w14:val="none"/>
              </w:rPr>
            </w:pPr>
          </w:p>
          <w:p w14:paraId="526E8F08" w14:textId="77777777" w:rsidR="00F21F3F" w:rsidRPr="004D2E8D" w:rsidRDefault="00F21F3F" w:rsidP="00C71506">
            <w:pPr>
              <w:rPr>
                <w:rFonts w:ascii="Times New Roman" w:hAnsi="Times New Roman" w:cs="Times New Roman"/>
                <w:kern w:val="0"/>
                <w:sz w:val="24"/>
                <w:szCs w:val="24"/>
                <w14:ligatures w14:val="none"/>
              </w:rPr>
            </w:pPr>
          </w:p>
          <w:p w14:paraId="767200A4" w14:textId="77777777" w:rsidR="00F21F3F" w:rsidRPr="004D2E8D" w:rsidRDefault="00F21F3F" w:rsidP="00C71506">
            <w:pPr>
              <w:rPr>
                <w:rFonts w:ascii="Times New Roman" w:hAnsi="Times New Roman" w:cs="Times New Roman"/>
                <w:kern w:val="0"/>
                <w:sz w:val="24"/>
                <w:szCs w:val="24"/>
                <w14:ligatures w14:val="none"/>
              </w:rPr>
            </w:pPr>
          </w:p>
          <w:p w14:paraId="0E8F9283" w14:textId="77777777" w:rsidR="00F21F3F" w:rsidRPr="004D2E8D" w:rsidRDefault="00F21F3F" w:rsidP="00C71506">
            <w:pPr>
              <w:rPr>
                <w:rFonts w:ascii="Times New Roman" w:hAnsi="Times New Roman" w:cs="Times New Roman"/>
                <w:kern w:val="0"/>
                <w:sz w:val="24"/>
                <w:szCs w:val="24"/>
                <w14:ligatures w14:val="none"/>
              </w:rPr>
            </w:pPr>
          </w:p>
          <w:p w14:paraId="34F453AD" w14:textId="77777777" w:rsidR="00F21F3F" w:rsidRPr="004D2E8D" w:rsidRDefault="00F21F3F" w:rsidP="00C71506">
            <w:pPr>
              <w:rPr>
                <w:rFonts w:ascii="Times New Roman" w:hAnsi="Times New Roman" w:cs="Times New Roman"/>
                <w:kern w:val="0"/>
                <w:sz w:val="24"/>
                <w:szCs w:val="24"/>
                <w14:ligatures w14:val="none"/>
              </w:rPr>
            </w:pPr>
          </w:p>
          <w:p w14:paraId="1C3AF482" w14:textId="77777777" w:rsidR="00F21F3F" w:rsidRPr="004D2E8D" w:rsidRDefault="00F21F3F" w:rsidP="00C71506">
            <w:pPr>
              <w:rPr>
                <w:rFonts w:ascii="Times New Roman" w:hAnsi="Times New Roman" w:cs="Times New Roman"/>
                <w:kern w:val="0"/>
                <w:sz w:val="24"/>
                <w:szCs w:val="24"/>
                <w14:ligatures w14:val="none"/>
              </w:rPr>
            </w:pPr>
          </w:p>
          <w:p w14:paraId="1CC2DED8" w14:textId="77777777" w:rsidR="00F21F3F" w:rsidRPr="004D2E8D" w:rsidRDefault="00F21F3F" w:rsidP="00C71506">
            <w:pPr>
              <w:rPr>
                <w:rFonts w:ascii="Times New Roman" w:hAnsi="Times New Roman" w:cs="Times New Roman"/>
                <w:kern w:val="0"/>
                <w:sz w:val="24"/>
                <w:szCs w:val="24"/>
                <w14:ligatures w14:val="none"/>
              </w:rPr>
            </w:pPr>
          </w:p>
          <w:p w14:paraId="7AEBC01C" w14:textId="77777777" w:rsidR="00F21F3F" w:rsidRPr="004D2E8D" w:rsidRDefault="00F21F3F" w:rsidP="00C71506">
            <w:pPr>
              <w:rPr>
                <w:rFonts w:ascii="Times New Roman" w:hAnsi="Times New Roman" w:cs="Times New Roman"/>
                <w:kern w:val="0"/>
                <w:sz w:val="24"/>
                <w:szCs w:val="24"/>
                <w14:ligatures w14:val="none"/>
              </w:rPr>
            </w:pPr>
          </w:p>
          <w:p w14:paraId="4135E27D" w14:textId="77777777" w:rsidR="00F21F3F" w:rsidRPr="004D2E8D" w:rsidRDefault="00F21F3F" w:rsidP="00C71506">
            <w:pPr>
              <w:rPr>
                <w:rFonts w:ascii="Times New Roman" w:hAnsi="Times New Roman" w:cs="Times New Roman"/>
                <w:kern w:val="0"/>
                <w:sz w:val="24"/>
                <w:szCs w:val="24"/>
                <w14:ligatures w14:val="none"/>
              </w:rPr>
            </w:pPr>
          </w:p>
          <w:p w14:paraId="4B3EBA0A" w14:textId="77777777" w:rsidR="00F21F3F" w:rsidRPr="004D2E8D" w:rsidRDefault="00F21F3F" w:rsidP="00C71506">
            <w:pPr>
              <w:rPr>
                <w:rFonts w:ascii="Times New Roman" w:hAnsi="Times New Roman" w:cs="Times New Roman"/>
                <w:kern w:val="0"/>
                <w:sz w:val="24"/>
                <w:szCs w:val="24"/>
                <w14:ligatures w14:val="none"/>
              </w:rPr>
            </w:pPr>
          </w:p>
          <w:p w14:paraId="4073E94D" w14:textId="77777777" w:rsidR="00F21F3F" w:rsidRPr="004D2E8D" w:rsidRDefault="00F21F3F" w:rsidP="00C71506">
            <w:pPr>
              <w:rPr>
                <w:rFonts w:ascii="Times New Roman" w:hAnsi="Times New Roman" w:cs="Times New Roman"/>
                <w:kern w:val="0"/>
                <w:sz w:val="24"/>
                <w:szCs w:val="24"/>
                <w14:ligatures w14:val="none"/>
              </w:rPr>
            </w:pPr>
          </w:p>
          <w:p w14:paraId="39C9F661" w14:textId="77777777" w:rsidR="00F21F3F" w:rsidRPr="004D2E8D" w:rsidRDefault="00F21F3F" w:rsidP="00C71506">
            <w:pPr>
              <w:rPr>
                <w:rFonts w:ascii="Times New Roman" w:hAnsi="Times New Roman" w:cs="Times New Roman"/>
                <w:kern w:val="0"/>
                <w:sz w:val="24"/>
                <w:szCs w:val="24"/>
                <w14:ligatures w14:val="none"/>
              </w:rPr>
            </w:pPr>
          </w:p>
          <w:p w14:paraId="13FDC50D" w14:textId="77777777" w:rsidR="00F21F3F" w:rsidRPr="004D2E8D" w:rsidRDefault="00F21F3F" w:rsidP="00C71506">
            <w:pPr>
              <w:rPr>
                <w:rFonts w:ascii="Times New Roman" w:hAnsi="Times New Roman" w:cs="Times New Roman"/>
                <w:kern w:val="0"/>
                <w:sz w:val="24"/>
                <w:szCs w:val="24"/>
                <w14:ligatures w14:val="none"/>
              </w:rPr>
            </w:pPr>
          </w:p>
        </w:tc>
      </w:tr>
      <w:tr w:rsidR="00F21F3F" w:rsidRPr="004D2E8D" w14:paraId="072AEB77" w14:textId="77777777" w:rsidTr="00C71506">
        <w:tc>
          <w:tcPr>
            <w:tcW w:w="3020" w:type="dxa"/>
          </w:tcPr>
          <w:p w14:paraId="261CD5C9" w14:textId="77777777" w:rsidR="00F21F3F" w:rsidRPr="004D2E8D" w:rsidRDefault="00F21F3F" w:rsidP="00C71506">
            <w:pPr>
              <w:rPr>
                <w:rFonts w:ascii="Times New Roman" w:hAnsi="Times New Roman" w:cs="Times New Roman"/>
                <w:kern w:val="0"/>
                <w:sz w:val="24"/>
                <w:szCs w:val="24"/>
                <w14:ligatures w14:val="none"/>
              </w:rPr>
            </w:pPr>
          </w:p>
          <w:p w14:paraId="3B423BBD" w14:textId="5B41E0B6"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5100E7" w:rsidRPr="004D2E8D">
              <w:rPr>
                <w:rFonts w:ascii="Times New Roman" w:hAnsi="Times New Roman" w:cs="Times New Roman"/>
                <w:b/>
                <w:bCs/>
                <w:kern w:val="0"/>
                <w:sz w:val="24"/>
                <w:szCs w:val="24"/>
                <w14:ligatures w14:val="none"/>
              </w:rPr>
              <w:t>2</w:t>
            </w:r>
          </w:p>
          <w:p w14:paraId="76FA9294" w14:textId="77777777" w:rsidR="00F21F3F" w:rsidRPr="004D2E8D" w:rsidRDefault="00F21F3F" w:rsidP="00C71506">
            <w:pPr>
              <w:rPr>
                <w:rFonts w:ascii="Times New Roman" w:hAnsi="Times New Roman" w:cs="Times New Roman"/>
                <w:kern w:val="0"/>
                <w:sz w:val="24"/>
                <w:szCs w:val="24"/>
                <w14:ligatures w14:val="none"/>
              </w:rPr>
            </w:pPr>
          </w:p>
        </w:tc>
        <w:tc>
          <w:tcPr>
            <w:tcW w:w="6042" w:type="dxa"/>
          </w:tcPr>
          <w:p w14:paraId="05D63E91" w14:textId="49486588" w:rsidR="00F21F3F" w:rsidRPr="004D2E8D" w:rsidRDefault="005100E7"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Kurumun tanımlanmış ve kuruma özgü </w:t>
            </w:r>
            <w:proofErr w:type="gramStart"/>
            <w:r w:rsidRPr="004D2E8D">
              <w:rPr>
                <w:rFonts w:ascii="Times New Roman" w:hAnsi="Times New Roman" w:cs="Times New Roman"/>
                <w:kern w:val="0"/>
                <w:sz w:val="24"/>
                <w:szCs w:val="24"/>
                <w14:ligatures w14:val="none"/>
              </w:rPr>
              <w:t>misyon</w:t>
            </w:r>
            <w:proofErr w:type="gramEnd"/>
            <w:r w:rsidRPr="004D2E8D">
              <w:rPr>
                <w:rFonts w:ascii="Times New Roman" w:hAnsi="Times New Roman" w:cs="Times New Roman"/>
                <w:kern w:val="0"/>
                <w:sz w:val="24"/>
                <w:szCs w:val="24"/>
                <w14:ligatures w14:val="none"/>
              </w:rPr>
              <w:t>, vizyon ve politikaları bulunmaktadır.</w:t>
            </w:r>
          </w:p>
        </w:tc>
      </w:tr>
      <w:tr w:rsidR="00F21F3F" w:rsidRPr="004D2E8D" w14:paraId="16984FF7" w14:textId="77777777" w:rsidTr="00C71506">
        <w:tc>
          <w:tcPr>
            <w:tcW w:w="3020" w:type="dxa"/>
          </w:tcPr>
          <w:p w14:paraId="1497DCD8" w14:textId="77777777" w:rsidR="00F21F3F" w:rsidRPr="004D2E8D" w:rsidRDefault="00F21F3F" w:rsidP="00C71506">
            <w:pPr>
              <w:rPr>
                <w:rFonts w:ascii="Times New Roman" w:hAnsi="Times New Roman" w:cs="Times New Roman"/>
                <w:b/>
                <w:bCs/>
                <w:kern w:val="0"/>
                <w:sz w:val="24"/>
                <w:szCs w:val="24"/>
                <w14:ligatures w14:val="none"/>
              </w:rPr>
            </w:pPr>
          </w:p>
          <w:p w14:paraId="21000F2E" w14:textId="77777777" w:rsidR="00F21F3F" w:rsidRPr="004D2E8D" w:rsidRDefault="00F21F3F"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A5320D8" w14:textId="77777777" w:rsidR="00F21F3F" w:rsidRPr="004D2E8D" w:rsidRDefault="00F21F3F" w:rsidP="00C71506">
            <w:pPr>
              <w:rPr>
                <w:rFonts w:ascii="Times New Roman" w:hAnsi="Times New Roman" w:cs="Times New Roman"/>
                <w:kern w:val="0"/>
                <w:sz w:val="24"/>
                <w:szCs w:val="24"/>
                <w14:ligatures w14:val="none"/>
              </w:rPr>
            </w:pPr>
          </w:p>
        </w:tc>
        <w:tc>
          <w:tcPr>
            <w:tcW w:w="6042" w:type="dxa"/>
          </w:tcPr>
          <w:p w14:paraId="021FBCBD" w14:textId="486EAC69" w:rsidR="00F21F3F" w:rsidRPr="004D2E8D" w:rsidRDefault="00F21F3F" w:rsidP="00C71506">
            <w:pPr>
              <w:rPr>
                <w:rFonts w:ascii="Times New Roman" w:hAnsi="Times New Roman" w:cs="Times New Roman"/>
                <w:kern w:val="0"/>
                <w:sz w:val="24"/>
                <w:szCs w:val="24"/>
                <w14:ligatures w14:val="none"/>
              </w:rPr>
            </w:pPr>
          </w:p>
        </w:tc>
      </w:tr>
    </w:tbl>
    <w:p w14:paraId="5DF029CE"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p w14:paraId="603B6FC6" w14:textId="56A9186B" w:rsidR="00632C4B" w:rsidRPr="004D2E8D" w:rsidRDefault="00632C4B" w:rsidP="00025938">
      <w:pPr>
        <w:spacing w:after="0" w:line="240" w:lineRule="auto"/>
        <w:rPr>
          <w:rFonts w:ascii="Times New Roman" w:hAnsi="Times New Roman" w:cs="Times New Roman"/>
          <w:b/>
          <w:bCs/>
          <w:kern w:val="0"/>
          <w:sz w:val="24"/>
          <w:szCs w:val="24"/>
          <w14:ligatures w14:val="none"/>
        </w:rPr>
      </w:pPr>
    </w:p>
    <w:p w14:paraId="301AB310" w14:textId="0B543FC3" w:rsidR="00E1744F" w:rsidRPr="004D2E8D" w:rsidRDefault="00E1744F" w:rsidP="00025938">
      <w:pPr>
        <w:spacing w:after="0" w:line="240" w:lineRule="auto"/>
        <w:rPr>
          <w:rFonts w:ascii="Times New Roman" w:hAnsi="Times New Roman" w:cs="Times New Roman"/>
          <w:b/>
          <w:bCs/>
          <w:kern w:val="0"/>
          <w:sz w:val="24"/>
          <w:szCs w:val="24"/>
          <w14:ligatures w14:val="none"/>
        </w:rPr>
      </w:pPr>
    </w:p>
    <w:p w14:paraId="3A1ED23D" w14:textId="4B74430E" w:rsidR="00E1744F" w:rsidRPr="004D2E8D" w:rsidRDefault="00E1744F" w:rsidP="00025938">
      <w:pPr>
        <w:spacing w:after="0" w:line="240" w:lineRule="auto"/>
        <w:rPr>
          <w:rFonts w:ascii="Times New Roman" w:hAnsi="Times New Roman" w:cs="Times New Roman"/>
          <w:b/>
          <w:bCs/>
          <w:kern w:val="0"/>
          <w:sz w:val="24"/>
          <w:szCs w:val="24"/>
          <w14:ligatures w14:val="none"/>
        </w:rPr>
      </w:pPr>
    </w:p>
    <w:p w14:paraId="463D4235" w14:textId="77777777" w:rsidR="00E1744F" w:rsidRPr="004D2E8D" w:rsidRDefault="00E1744F" w:rsidP="00025938">
      <w:pPr>
        <w:spacing w:after="0" w:line="240" w:lineRule="auto"/>
        <w:rPr>
          <w:rFonts w:ascii="Times New Roman" w:hAnsi="Times New Roman" w:cs="Times New Roman"/>
          <w:b/>
          <w:bCs/>
          <w:kern w:val="0"/>
          <w:sz w:val="24"/>
          <w:szCs w:val="24"/>
          <w14:ligatures w14:val="none"/>
        </w:rPr>
      </w:pPr>
    </w:p>
    <w:p w14:paraId="0AFD619A" w14:textId="77777777" w:rsidR="00025938" w:rsidRPr="004D2E8D" w:rsidRDefault="00025938"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215"/>
        <w:gridCol w:w="5847"/>
      </w:tblGrid>
      <w:tr w:rsidR="00F453DC" w:rsidRPr="004D2E8D" w14:paraId="3D551367" w14:textId="77777777" w:rsidTr="00C71506">
        <w:tc>
          <w:tcPr>
            <w:tcW w:w="9062" w:type="dxa"/>
            <w:gridSpan w:val="2"/>
          </w:tcPr>
          <w:p w14:paraId="583D28DA" w14:textId="77777777" w:rsidR="00F453DC" w:rsidRPr="004D2E8D" w:rsidRDefault="00F453DC"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F453DC" w:rsidRPr="004D2E8D" w14:paraId="3DC72603" w14:textId="77777777" w:rsidTr="00C71506">
        <w:tc>
          <w:tcPr>
            <w:tcW w:w="9062" w:type="dxa"/>
            <w:gridSpan w:val="2"/>
          </w:tcPr>
          <w:p w14:paraId="03D638F4" w14:textId="77777777" w:rsidR="00F453DC" w:rsidRPr="004D2E8D" w:rsidRDefault="00F453DC" w:rsidP="00C71506">
            <w:pPr>
              <w:rPr>
                <w:rFonts w:ascii="Times New Roman" w:hAnsi="Times New Roman" w:cs="Times New Roman"/>
                <w:b/>
                <w:bCs/>
                <w:sz w:val="24"/>
                <w:szCs w:val="24"/>
              </w:rPr>
            </w:pPr>
            <w:r w:rsidRPr="004D2E8D">
              <w:rPr>
                <w:rFonts w:ascii="Times New Roman" w:hAnsi="Times New Roman" w:cs="Times New Roman"/>
                <w:b/>
                <w:bCs/>
                <w:sz w:val="24"/>
                <w:szCs w:val="24"/>
              </w:rPr>
              <w:t>A.2. Misyon ve Stratejik Amaçlar</w:t>
            </w:r>
          </w:p>
          <w:p w14:paraId="4C5396A5" w14:textId="30E461B6" w:rsidR="00F453DC" w:rsidRPr="004D2E8D" w:rsidRDefault="00F453DC"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A.2.3. Performans yönetimi</w:t>
            </w:r>
          </w:p>
        </w:tc>
      </w:tr>
      <w:tr w:rsidR="00F453DC" w:rsidRPr="004D2E8D" w14:paraId="5B0EB51B" w14:textId="77777777" w:rsidTr="00C71506">
        <w:trPr>
          <w:trHeight w:val="848"/>
        </w:trPr>
        <w:tc>
          <w:tcPr>
            <w:tcW w:w="9062" w:type="dxa"/>
            <w:gridSpan w:val="2"/>
          </w:tcPr>
          <w:p w14:paraId="13496B42" w14:textId="774B3972" w:rsidR="00F453DC" w:rsidRPr="004D2E8D" w:rsidRDefault="00F453DC" w:rsidP="00C71506">
            <w:pPr>
              <w:rPr>
                <w:rFonts w:ascii="Times New Roman" w:hAnsi="Times New Roman" w:cs="Times New Roman"/>
                <w:kern w:val="0"/>
                <w:sz w:val="24"/>
                <w:szCs w:val="24"/>
                <w14:ligatures w14:val="none"/>
              </w:rPr>
            </w:pPr>
          </w:p>
          <w:p w14:paraId="7CEC0C36" w14:textId="77777777" w:rsidR="00B25B00" w:rsidRPr="004D2E8D" w:rsidRDefault="00B25B00" w:rsidP="00B25B00">
            <w:pPr>
              <w:autoSpaceDE w:val="0"/>
              <w:autoSpaceDN w:val="0"/>
              <w:adjustRightInd w:val="0"/>
              <w:jc w:val="both"/>
              <w:rPr>
                <w:rFonts w:ascii="Times New Roman" w:hAnsi="Times New Roman" w:cs="Times New Roman"/>
                <w:sz w:val="24"/>
                <w:szCs w:val="24"/>
              </w:rPr>
            </w:pPr>
            <w:r w:rsidRPr="004D2E8D">
              <w:rPr>
                <w:rFonts w:ascii="Times New Roman" w:hAnsi="Times New Roman" w:cs="Times New Roman"/>
                <w:sz w:val="24"/>
                <w:szCs w:val="24"/>
              </w:rPr>
              <w:t xml:space="preserve">Meslek Yüksekokulumuzda performans yönetim mekanizmaları bütünsel bir yaklaşımla ele alınmaktadır. Bu mekanizmalar üniversitemizin stratejik amaçları doğrultusunda sürekli iyileşmesine ve geleceğe hazırlanmasına yardımcı olur. Bilişim sistemleriyle desteklenerek performans yönetiminin doğru ve güvenilir olması sağlanmaktadır. Üniversitemizin stratejik bakış açısını yansıtan performans yönetimi süreç odaklı ve paydaş katılımıyla sürdürülmektedir (A.2.3.1). </w:t>
            </w:r>
          </w:p>
          <w:tbl>
            <w:tblPr>
              <w:tblW w:w="8970" w:type="dxa"/>
              <w:tblCellMar>
                <w:top w:w="15" w:type="dxa"/>
                <w:left w:w="15" w:type="dxa"/>
                <w:bottom w:w="15" w:type="dxa"/>
                <w:right w:w="15" w:type="dxa"/>
              </w:tblCellMar>
              <w:tblLook w:val="04A0" w:firstRow="1" w:lastRow="0" w:firstColumn="1" w:lastColumn="0" w:noHBand="0" w:noVBand="1"/>
            </w:tblPr>
            <w:tblGrid>
              <w:gridCol w:w="1734"/>
              <w:gridCol w:w="1735"/>
              <w:gridCol w:w="1713"/>
              <w:gridCol w:w="2057"/>
              <w:gridCol w:w="1731"/>
            </w:tblGrid>
            <w:tr w:rsidR="00B25B00" w:rsidRPr="004D2E8D" w14:paraId="3DD9F28D" w14:textId="77777777" w:rsidTr="00034742">
              <w:trPr>
                <w:trHeight w:val="716"/>
              </w:trPr>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71E705" w14:textId="77777777" w:rsidR="00B25B00" w:rsidRPr="004D2E8D" w:rsidRDefault="00B25B00" w:rsidP="00B25B00">
                  <w:pPr>
                    <w:spacing w:before="240"/>
                    <w:rPr>
                      <w:szCs w:val="24"/>
                      <w:lang w:eastAsia="en-GB"/>
                    </w:rPr>
                  </w:pPr>
                  <w:r w:rsidRPr="004D2E8D">
                    <w:rPr>
                      <w:b/>
                      <w:bCs/>
                      <w:szCs w:val="24"/>
                      <w:lang w:eastAsia="en-GB"/>
                    </w:rPr>
                    <w:t>Amaç</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B87F1D" w14:textId="77777777" w:rsidR="00B25B00" w:rsidRPr="004D2E8D" w:rsidRDefault="00B25B00" w:rsidP="00B25B00">
                  <w:pPr>
                    <w:spacing w:before="240"/>
                    <w:rPr>
                      <w:szCs w:val="24"/>
                      <w:lang w:eastAsia="en-GB"/>
                    </w:rPr>
                  </w:pPr>
                  <w:r w:rsidRPr="004D2E8D">
                    <w:rPr>
                      <w:b/>
                      <w:bCs/>
                      <w:szCs w:val="24"/>
                      <w:lang w:eastAsia="en-GB"/>
                    </w:rPr>
                    <w:t>Hedef</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F13C47" w14:textId="77777777" w:rsidR="00B25B00" w:rsidRPr="004D2E8D" w:rsidRDefault="00B25B00" w:rsidP="00B25B00">
                  <w:pPr>
                    <w:spacing w:before="240"/>
                    <w:rPr>
                      <w:szCs w:val="24"/>
                      <w:lang w:eastAsia="en-GB"/>
                    </w:rPr>
                  </w:pPr>
                  <w:r w:rsidRPr="004D2E8D">
                    <w:rPr>
                      <w:b/>
                      <w:bCs/>
                      <w:szCs w:val="24"/>
                      <w:lang w:eastAsia="en-GB"/>
                    </w:rPr>
                    <w:t>Performans Gösterge Kodu</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A220DF" w14:textId="77777777" w:rsidR="00B25B00" w:rsidRPr="004D2E8D" w:rsidRDefault="00B25B00" w:rsidP="00B25B00">
                  <w:pPr>
                    <w:spacing w:before="240"/>
                    <w:rPr>
                      <w:szCs w:val="24"/>
                      <w:lang w:eastAsia="en-GB"/>
                    </w:rPr>
                  </w:pPr>
                  <w:r w:rsidRPr="004D2E8D">
                    <w:rPr>
                      <w:b/>
                      <w:bCs/>
                      <w:szCs w:val="24"/>
                      <w:lang w:eastAsia="en-GB"/>
                    </w:rPr>
                    <w:t>Performans Gösterge Adı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D3E3E0" w14:textId="77777777" w:rsidR="00B25B00" w:rsidRPr="004D2E8D" w:rsidRDefault="00B25B00" w:rsidP="00B25B00">
                  <w:pPr>
                    <w:spacing w:before="240"/>
                    <w:rPr>
                      <w:szCs w:val="24"/>
                      <w:lang w:eastAsia="en-GB"/>
                    </w:rPr>
                  </w:pPr>
                  <w:r w:rsidRPr="004D2E8D">
                    <w:rPr>
                      <w:b/>
                      <w:bCs/>
                      <w:szCs w:val="24"/>
                      <w:lang w:eastAsia="en-GB"/>
                    </w:rPr>
                    <w:t>Gerçekleşen</w:t>
                  </w:r>
                </w:p>
              </w:tc>
            </w:tr>
            <w:tr w:rsidR="00B25B00" w:rsidRPr="004D2E8D" w14:paraId="4AB634A4" w14:textId="77777777" w:rsidTr="00034742">
              <w:trPr>
                <w:trHeight w:val="2329"/>
              </w:trPr>
              <w:tc>
                <w:tcPr>
                  <w:tcW w:w="1794"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3ACD75" w14:textId="77777777" w:rsidR="00B25B00" w:rsidRPr="004D2E8D" w:rsidRDefault="00B25B00" w:rsidP="00B25B00">
                  <w:pPr>
                    <w:spacing w:before="240"/>
                    <w:jc w:val="center"/>
                    <w:rPr>
                      <w:szCs w:val="24"/>
                      <w:lang w:eastAsia="en-GB"/>
                    </w:rPr>
                  </w:pPr>
                  <w:r w:rsidRPr="004D2E8D">
                    <w:rPr>
                      <w:b/>
                      <w:bCs/>
                      <w:szCs w:val="24"/>
                      <w:lang w:eastAsia="en-GB"/>
                    </w:rPr>
                    <w:t> </w:t>
                  </w:r>
                </w:p>
                <w:p w14:paraId="03E8F13A" w14:textId="77777777" w:rsidR="00B25B00" w:rsidRPr="004D2E8D" w:rsidRDefault="00B25B00" w:rsidP="00B25B00">
                  <w:pPr>
                    <w:spacing w:before="240"/>
                    <w:jc w:val="center"/>
                    <w:rPr>
                      <w:szCs w:val="24"/>
                      <w:lang w:eastAsia="en-GB"/>
                    </w:rPr>
                  </w:pPr>
                  <w:r w:rsidRPr="004D2E8D">
                    <w:rPr>
                      <w:b/>
                      <w:bCs/>
                      <w:szCs w:val="24"/>
                      <w:lang w:eastAsia="en-GB"/>
                    </w:rPr>
                    <w:t> </w:t>
                  </w:r>
                </w:p>
                <w:p w14:paraId="1A7AEAF4" w14:textId="77777777" w:rsidR="00B25B00" w:rsidRPr="004D2E8D" w:rsidRDefault="00B25B00" w:rsidP="00B25B00">
                  <w:pPr>
                    <w:spacing w:before="240"/>
                    <w:jc w:val="center"/>
                    <w:rPr>
                      <w:szCs w:val="24"/>
                      <w:lang w:eastAsia="en-GB"/>
                    </w:rPr>
                  </w:pPr>
                  <w:r w:rsidRPr="004D2E8D">
                    <w:rPr>
                      <w:b/>
                      <w:bCs/>
                      <w:szCs w:val="24"/>
                      <w:lang w:eastAsia="en-GB"/>
                    </w:rPr>
                    <w:t> </w:t>
                  </w:r>
                </w:p>
                <w:p w14:paraId="789464E9" w14:textId="77777777" w:rsidR="00B25B00" w:rsidRPr="004D2E8D" w:rsidRDefault="00B25B00" w:rsidP="00B25B00">
                  <w:pPr>
                    <w:spacing w:before="240"/>
                    <w:jc w:val="center"/>
                    <w:rPr>
                      <w:szCs w:val="24"/>
                      <w:lang w:eastAsia="en-GB"/>
                    </w:rPr>
                  </w:pPr>
                  <w:r w:rsidRPr="004D2E8D">
                    <w:rPr>
                      <w:b/>
                      <w:bCs/>
                      <w:szCs w:val="24"/>
                      <w:lang w:eastAsia="en-GB"/>
                    </w:rPr>
                    <w:t> </w:t>
                  </w:r>
                </w:p>
                <w:p w14:paraId="6FF0296A" w14:textId="77777777" w:rsidR="00B25B00" w:rsidRPr="004D2E8D" w:rsidRDefault="00B25B00" w:rsidP="00B25B00">
                  <w:pPr>
                    <w:spacing w:before="240"/>
                    <w:jc w:val="center"/>
                    <w:rPr>
                      <w:szCs w:val="24"/>
                      <w:lang w:eastAsia="en-GB"/>
                    </w:rPr>
                  </w:pPr>
                  <w:r w:rsidRPr="004D2E8D">
                    <w:rPr>
                      <w:b/>
                      <w:bCs/>
                      <w:szCs w:val="24"/>
                      <w:lang w:eastAsia="en-GB"/>
                    </w:rPr>
                    <w:t> </w:t>
                  </w:r>
                </w:p>
                <w:p w14:paraId="6B71C190" w14:textId="77777777" w:rsidR="00B25B00" w:rsidRPr="004D2E8D" w:rsidRDefault="00B25B00" w:rsidP="00B25B00">
                  <w:pPr>
                    <w:spacing w:before="240"/>
                    <w:jc w:val="center"/>
                    <w:rPr>
                      <w:szCs w:val="24"/>
                      <w:lang w:eastAsia="en-GB"/>
                    </w:rPr>
                  </w:pPr>
                  <w:r w:rsidRPr="004D2E8D">
                    <w:rPr>
                      <w:b/>
                      <w:bCs/>
                      <w:szCs w:val="24"/>
                      <w:lang w:eastAsia="en-GB"/>
                    </w:rPr>
                    <w:t> </w:t>
                  </w:r>
                </w:p>
                <w:p w14:paraId="061BAD79" w14:textId="77777777" w:rsidR="00B25B00" w:rsidRPr="004D2E8D" w:rsidRDefault="00B25B00" w:rsidP="00B25B00">
                  <w:pPr>
                    <w:spacing w:before="240"/>
                    <w:jc w:val="center"/>
                    <w:rPr>
                      <w:szCs w:val="24"/>
                      <w:lang w:eastAsia="en-GB"/>
                    </w:rPr>
                  </w:pPr>
                  <w:r w:rsidRPr="004D2E8D">
                    <w:rPr>
                      <w:b/>
                      <w:bCs/>
                      <w:szCs w:val="24"/>
                      <w:lang w:eastAsia="en-GB"/>
                    </w:rPr>
                    <w:t> </w:t>
                  </w:r>
                </w:p>
                <w:p w14:paraId="6EDAADAE" w14:textId="77777777" w:rsidR="00B25B00" w:rsidRPr="004D2E8D" w:rsidRDefault="00B25B00" w:rsidP="00B25B00">
                  <w:pPr>
                    <w:spacing w:before="240"/>
                    <w:jc w:val="center"/>
                    <w:rPr>
                      <w:szCs w:val="24"/>
                      <w:lang w:eastAsia="en-GB"/>
                    </w:rPr>
                  </w:pPr>
                  <w:r w:rsidRPr="004D2E8D">
                    <w:rPr>
                      <w:b/>
                      <w:bCs/>
                      <w:szCs w:val="24"/>
                      <w:lang w:eastAsia="en-GB"/>
                    </w:rPr>
                    <w:t> </w:t>
                  </w:r>
                </w:p>
                <w:p w14:paraId="5645EB4A" w14:textId="77777777" w:rsidR="00B25B00" w:rsidRPr="004D2E8D" w:rsidRDefault="00B25B00" w:rsidP="00B25B00">
                  <w:pPr>
                    <w:spacing w:before="240"/>
                    <w:jc w:val="center"/>
                    <w:rPr>
                      <w:szCs w:val="24"/>
                      <w:lang w:eastAsia="en-GB"/>
                    </w:rPr>
                  </w:pPr>
                  <w:r w:rsidRPr="004D2E8D">
                    <w:rPr>
                      <w:b/>
                      <w:bCs/>
                      <w:szCs w:val="24"/>
                      <w:lang w:eastAsia="en-GB"/>
                    </w:rPr>
                    <w:t> </w:t>
                  </w:r>
                </w:p>
                <w:p w14:paraId="5360521E" w14:textId="77777777" w:rsidR="00B25B00" w:rsidRPr="004D2E8D" w:rsidRDefault="00B25B00" w:rsidP="00B25B00">
                  <w:pPr>
                    <w:spacing w:before="240"/>
                    <w:rPr>
                      <w:szCs w:val="24"/>
                      <w:lang w:eastAsia="en-GB"/>
                    </w:rPr>
                  </w:pPr>
                  <w:r w:rsidRPr="004D2E8D">
                    <w:rPr>
                      <w:b/>
                      <w:bCs/>
                      <w:szCs w:val="24"/>
                      <w:lang w:eastAsia="en-GB"/>
                    </w:rPr>
                    <w:t>A1 Bilimsel ve sanatsal araştırmaları nicelik ve nitelik olarak geliştirmek.</w:t>
                  </w:r>
                </w:p>
              </w:tc>
              <w:tc>
                <w:tcPr>
                  <w:tcW w:w="1794"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3B39BE" w14:textId="77777777" w:rsidR="00B25B00" w:rsidRPr="004D2E8D" w:rsidRDefault="00B25B00" w:rsidP="00B25B00">
                  <w:pPr>
                    <w:spacing w:before="240" w:after="240"/>
                    <w:rPr>
                      <w:szCs w:val="24"/>
                      <w:lang w:eastAsia="en-GB"/>
                    </w:rPr>
                  </w:pPr>
                  <w:r w:rsidRPr="004D2E8D">
                    <w:rPr>
                      <w:b/>
                      <w:bCs/>
                      <w:sz w:val="20"/>
                      <w:lang w:eastAsia="en-GB"/>
                    </w:rPr>
                    <w:t>H1.1 Stratejik plan döneminde nitelikli bilimsel ve sanatsal araştırma ve yayınların sayısı her yıl %5 oranında artırılacaktır.</w:t>
                  </w:r>
                </w:p>
                <w:p w14:paraId="4822F6A1" w14:textId="77777777" w:rsidR="00B25B00" w:rsidRPr="004D2E8D" w:rsidRDefault="00B25B00" w:rsidP="00B25B00">
                  <w:pPr>
                    <w:spacing w:before="240"/>
                    <w:rPr>
                      <w:szCs w:val="24"/>
                      <w:lang w:eastAsia="en-GB"/>
                    </w:rPr>
                  </w:pPr>
                  <w:r w:rsidRPr="004D2E8D">
                    <w:rPr>
                      <w:b/>
                      <w:bCs/>
                      <w:szCs w:val="24"/>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5C58B5" w14:textId="77777777" w:rsidR="00B25B00" w:rsidRPr="004D2E8D" w:rsidRDefault="00B25B00" w:rsidP="00B25B00">
                  <w:pPr>
                    <w:spacing w:before="240"/>
                    <w:rPr>
                      <w:szCs w:val="24"/>
                      <w:lang w:eastAsia="en-GB"/>
                    </w:rPr>
                  </w:pPr>
                  <w:r w:rsidRPr="004D2E8D">
                    <w:rPr>
                      <w:sz w:val="20"/>
                      <w:lang w:eastAsia="en-GB"/>
                    </w:rPr>
                    <w:t>PG1.1.1</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C3BF8A" w14:textId="77777777" w:rsidR="00B25B00" w:rsidRPr="004D2E8D" w:rsidRDefault="00B25B00" w:rsidP="00B25B00">
                  <w:pPr>
                    <w:spacing w:before="240" w:after="240"/>
                    <w:jc w:val="both"/>
                    <w:rPr>
                      <w:szCs w:val="24"/>
                      <w:lang w:eastAsia="en-GB"/>
                    </w:rPr>
                  </w:pPr>
                  <w:r w:rsidRPr="004D2E8D">
                    <w:rPr>
                      <w:sz w:val="20"/>
                      <w:lang w:eastAsia="en-GB"/>
                    </w:rPr>
                    <w:t>Uluslararası endekslerde taranan (SCI-</w:t>
                  </w:r>
                  <w:proofErr w:type="spellStart"/>
                  <w:r w:rsidRPr="004D2E8D">
                    <w:rPr>
                      <w:sz w:val="20"/>
                      <w:lang w:eastAsia="en-GB"/>
                    </w:rPr>
                    <w:t>Exp</w:t>
                  </w:r>
                  <w:proofErr w:type="spellEnd"/>
                  <w:r w:rsidRPr="004D2E8D">
                    <w:rPr>
                      <w:sz w:val="20"/>
                      <w:lang w:eastAsia="en-GB"/>
                    </w:rPr>
                    <w:t>/SSCI, AHCI ve bunların dışındaki alan endekslerinde taranan) dergilerdeki yayın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97FC47" w14:textId="77777777" w:rsidR="00B25B00" w:rsidRPr="004D2E8D" w:rsidRDefault="00B25B00" w:rsidP="00B25B00">
                  <w:pPr>
                    <w:spacing w:before="240"/>
                    <w:jc w:val="center"/>
                    <w:rPr>
                      <w:szCs w:val="24"/>
                      <w:lang w:eastAsia="en-GB"/>
                    </w:rPr>
                  </w:pPr>
                  <w:r w:rsidRPr="004D2E8D">
                    <w:rPr>
                      <w:szCs w:val="24"/>
                      <w:lang w:eastAsia="en-GB"/>
                    </w:rPr>
                    <w:t>14</w:t>
                  </w:r>
                </w:p>
              </w:tc>
            </w:tr>
            <w:tr w:rsidR="00B25B00" w:rsidRPr="004D2E8D" w14:paraId="27CB1EAC" w14:textId="77777777" w:rsidTr="00034742">
              <w:trPr>
                <w:trHeight w:val="1160"/>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4B0E535D" w14:textId="77777777" w:rsidR="00B25B00" w:rsidRPr="004D2E8D" w:rsidRDefault="00B25B00" w:rsidP="00B25B00">
                  <w:pPr>
                    <w:rPr>
                      <w:szCs w:val="24"/>
                      <w:lang w:eastAsia="en-GB"/>
                    </w:rPr>
                  </w:pPr>
                </w:p>
              </w:tc>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7FA1042D" w14:textId="77777777" w:rsidR="00B25B00" w:rsidRPr="004D2E8D" w:rsidRDefault="00B25B00" w:rsidP="00B25B00">
                  <w:pPr>
                    <w:rPr>
                      <w:szCs w:val="24"/>
                      <w:lang w:eastAsia="en-GB"/>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2A3A0B" w14:textId="77777777" w:rsidR="00B25B00" w:rsidRPr="004D2E8D" w:rsidRDefault="00B25B00" w:rsidP="00B25B00">
                  <w:pPr>
                    <w:spacing w:before="240" w:after="240"/>
                    <w:rPr>
                      <w:szCs w:val="24"/>
                      <w:lang w:eastAsia="en-GB"/>
                    </w:rPr>
                  </w:pPr>
                  <w:r w:rsidRPr="004D2E8D">
                    <w:rPr>
                      <w:sz w:val="20"/>
                      <w:lang w:eastAsia="en-GB"/>
                    </w:rPr>
                    <w:t>PG1.1.2</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019009" w14:textId="77777777" w:rsidR="00B25B00" w:rsidRPr="004D2E8D" w:rsidRDefault="00B25B00" w:rsidP="00B25B00">
                  <w:pPr>
                    <w:spacing w:before="240" w:after="240"/>
                    <w:rPr>
                      <w:szCs w:val="24"/>
                      <w:lang w:eastAsia="en-GB"/>
                    </w:rPr>
                  </w:pPr>
                  <w:proofErr w:type="spellStart"/>
                  <w:r w:rsidRPr="004D2E8D">
                    <w:rPr>
                      <w:sz w:val="20"/>
                      <w:lang w:eastAsia="en-GB"/>
                    </w:rPr>
                    <w:t>Ulakbim</w:t>
                  </w:r>
                  <w:proofErr w:type="spellEnd"/>
                  <w:r w:rsidRPr="004D2E8D">
                    <w:rPr>
                      <w:sz w:val="20"/>
                      <w:lang w:eastAsia="en-GB"/>
                    </w:rPr>
                    <w:t xml:space="preserve"> TR dizinde taranan ulusal yayın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FF9385" w14:textId="77777777" w:rsidR="00B25B00" w:rsidRPr="004D2E8D" w:rsidRDefault="00B25B00" w:rsidP="00B25B00">
                  <w:pPr>
                    <w:spacing w:before="240"/>
                    <w:jc w:val="center"/>
                    <w:rPr>
                      <w:szCs w:val="24"/>
                      <w:lang w:eastAsia="en-GB"/>
                    </w:rPr>
                  </w:pPr>
                  <w:r w:rsidRPr="004D2E8D">
                    <w:rPr>
                      <w:szCs w:val="24"/>
                      <w:lang w:eastAsia="en-GB"/>
                    </w:rPr>
                    <w:t>1</w:t>
                  </w:r>
                </w:p>
              </w:tc>
            </w:tr>
            <w:tr w:rsidR="00B25B00" w:rsidRPr="004D2E8D" w14:paraId="4BAFC89B" w14:textId="77777777" w:rsidTr="00034742">
              <w:trPr>
                <w:trHeight w:val="1521"/>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36647FA8" w14:textId="77777777" w:rsidR="00B25B00" w:rsidRPr="004D2E8D" w:rsidRDefault="00B25B00" w:rsidP="00B25B00">
                  <w:pPr>
                    <w:rPr>
                      <w:szCs w:val="24"/>
                      <w:lang w:eastAsia="en-GB"/>
                    </w:rPr>
                  </w:pPr>
                </w:p>
              </w:tc>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48821B56" w14:textId="77777777" w:rsidR="00B25B00" w:rsidRPr="004D2E8D" w:rsidRDefault="00B25B00" w:rsidP="00B25B00">
                  <w:pPr>
                    <w:rPr>
                      <w:szCs w:val="24"/>
                      <w:lang w:eastAsia="en-GB"/>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5F7AC6" w14:textId="77777777" w:rsidR="00B25B00" w:rsidRPr="004D2E8D" w:rsidRDefault="00B25B00" w:rsidP="00B25B00">
                  <w:pPr>
                    <w:spacing w:before="240" w:after="240"/>
                    <w:rPr>
                      <w:szCs w:val="24"/>
                      <w:lang w:eastAsia="en-GB"/>
                    </w:rPr>
                  </w:pPr>
                  <w:r w:rsidRPr="004D2E8D">
                    <w:rPr>
                      <w:sz w:val="20"/>
                      <w:lang w:eastAsia="en-GB"/>
                    </w:rPr>
                    <w:t>PG1.1.3</w:t>
                  </w:r>
                </w:p>
                <w:p w14:paraId="63F5D12C" w14:textId="77777777" w:rsidR="00B25B00" w:rsidRPr="004D2E8D" w:rsidRDefault="00B25B00" w:rsidP="00B25B00">
                  <w:pPr>
                    <w:spacing w:before="240"/>
                    <w:rPr>
                      <w:szCs w:val="24"/>
                      <w:lang w:eastAsia="en-GB"/>
                    </w:rPr>
                  </w:pPr>
                  <w:r w:rsidRPr="004D2E8D">
                    <w:rPr>
                      <w:szCs w:val="24"/>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667D9E" w14:textId="77777777" w:rsidR="00B25B00" w:rsidRPr="004D2E8D" w:rsidRDefault="00B25B00" w:rsidP="00B25B00">
                  <w:pPr>
                    <w:spacing w:before="240" w:after="240"/>
                    <w:rPr>
                      <w:szCs w:val="24"/>
                      <w:lang w:eastAsia="en-GB"/>
                    </w:rPr>
                  </w:pPr>
                  <w:r w:rsidRPr="004D2E8D">
                    <w:rPr>
                      <w:sz w:val="20"/>
                      <w:lang w:eastAsia="en-GB"/>
                    </w:rPr>
                    <w:t>TÜBİTAK ve diğer kamu kuruluşları tarafından desteklenen proje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EE012C" w14:textId="77777777" w:rsidR="00B25B00" w:rsidRPr="004D2E8D" w:rsidRDefault="00B25B00" w:rsidP="00B25B00">
                  <w:pPr>
                    <w:spacing w:before="240"/>
                    <w:jc w:val="center"/>
                    <w:rPr>
                      <w:szCs w:val="24"/>
                      <w:lang w:eastAsia="en-GB"/>
                    </w:rPr>
                  </w:pPr>
                  <w:r w:rsidRPr="004D2E8D">
                    <w:rPr>
                      <w:szCs w:val="24"/>
                      <w:lang w:eastAsia="en-GB"/>
                    </w:rPr>
                    <w:t>4</w:t>
                  </w:r>
                </w:p>
              </w:tc>
            </w:tr>
            <w:tr w:rsidR="00B25B00" w:rsidRPr="004D2E8D" w14:paraId="2E9A3119" w14:textId="77777777" w:rsidTr="00034742">
              <w:trPr>
                <w:trHeight w:val="1133"/>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31AFB10F" w14:textId="77777777" w:rsidR="00B25B00" w:rsidRPr="004D2E8D" w:rsidRDefault="00B25B00" w:rsidP="00B25B00">
                  <w:pPr>
                    <w:rPr>
                      <w:szCs w:val="24"/>
                      <w:lang w:eastAsia="en-GB"/>
                    </w:rPr>
                  </w:pPr>
                </w:p>
              </w:tc>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3C28629E" w14:textId="77777777" w:rsidR="00B25B00" w:rsidRPr="004D2E8D" w:rsidRDefault="00B25B00" w:rsidP="00B25B00">
                  <w:pPr>
                    <w:rPr>
                      <w:szCs w:val="24"/>
                      <w:lang w:eastAsia="en-GB"/>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5C1CE4" w14:textId="77777777" w:rsidR="00B25B00" w:rsidRPr="004D2E8D" w:rsidRDefault="00B25B00" w:rsidP="00B25B00">
                  <w:pPr>
                    <w:spacing w:before="240" w:after="240"/>
                    <w:rPr>
                      <w:szCs w:val="24"/>
                      <w:lang w:eastAsia="en-GB"/>
                    </w:rPr>
                  </w:pPr>
                  <w:r w:rsidRPr="004D2E8D">
                    <w:rPr>
                      <w:sz w:val="20"/>
                      <w:lang w:eastAsia="en-GB"/>
                    </w:rPr>
                    <w:t>PG1.1.4</w:t>
                  </w:r>
                </w:p>
                <w:p w14:paraId="0CCD3A56" w14:textId="77777777" w:rsidR="00B25B00" w:rsidRPr="004D2E8D" w:rsidRDefault="00B25B00" w:rsidP="00B25B00">
                  <w:pPr>
                    <w:spacing w:before="240" w:after="240"/>
                    <w:rPr>
                      <w:szCs w:val="24"/>
                      <w:lang w:eastAsia="en-GB"/>
                    </w:rPr>
                  </w:pPr>
                  <w:r w:rsidRPr="004D2E8D">
                    <w:rPr>
                      <w:sz w:val="20"/>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43B11C" w14:textId="77777777" w:rsidR="00B25B00" w:rsidRPr="004D2E8D" w:rsidRDefault="00B25B00" w:rsidP="00B25B00">
                  <w:pPr>
                    <w:spacing w:before="240" w:after="240"/>
                    <w:rPr>
                      <w:szCs w:val="24"/>
                      <w:lang w:eastAsia="en-GB"/>
                    </w:rPr>
                  </w:pPr>
                  <w:r w:rsidRPr="004D2E8D">
                    <w:rPr>
                      <w:sz w:val="20"/>
                      <w:lang w:eastAsia="en-GB"/>
                    </w:rPr>
                    <w:t>BAP tarafından desteklenen projelerin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EE5E09" w14:textId="77777777" w:rsidR="00B25B00" w:rsidRPr="004D2E8D" w:rsidRDefault="00B25B00" w:rsidP="00B25B00">
                  <w:pPr>
                    <w:spacing w:before="240"/>
                    <w:jc w:val="center"/>
                    <w:rPr>
                      <w:szCs w:val="24"/>
                      <w:lang w:eastAsia="en-GB"/>
                    </w:rPr>
                  </w:pPr>
                  <w:r w:rsidRPr="004D2E8D">
                    <w:rPr>
                      <w:szCs w:val="24"/>
                      <w:lang w:eastAsia="en-GB"/>
                    </w:rPr>
                    <w:t>9</w:t>
                  </w:r>
                </w:p>
              </w:tc>
            </w:tr>
            <w:tr w:rsidR="00B25B00" w:rsidRPr="004D2E8D" w14:paraId="4DA759E7" w14:textId="77777777" w:rsidTr="00034742">
              <w:trPr>
                <w:trHeight w:val="1477"/>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6C5A5DE7" w14:textId="77777777" w:rsidR="00B25B00" w:rsidRPr="004D2E8D" w:rsidRDefault="00B25B00" w:rsidP="00B25B00">
                  <w:pPr>
                    <w:rPr>
                      <w:szCs w:val="24"/>
                      <w:lang w:eastAsia="en-GB"/>
                    </w:rPr>
                  </w:pPr>
                </w:p>
              </w:tc>
              <w:tc>
                <w:tcPr>
                  <w:tcW w:w="1794"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D14E3E" w14:textId="77777777" w:rsidR="00B25B00" w:rsidRPr="004D2E8D" w:rsidRDefault="00B25B00" w:rsidP="00B25B00">
                  <w:pPr>
                    <w:spacing w:before="240" w:after="240"/>
                    <w:rPr>
                      <w:szCs w:val="24"/>
                      <w:lang w:eastAsia="en-GB"/>
                    </w:rPr>
                  </w:pPr>
                  <w:r w:rsidRPr="004D2E8D">
                    <w:rPr>
                      <w:b/>
                      <w:bCs/>
                      <w:sz w:val="20"/>
                      <w:lang w:eastAsia="en-GB"/>
                    </w:rPr>
                    <w:t xml:space="preserve">H1.2 Öğretim elemanlarının bilimsel ve sanatsal </w:t>
                  </w:r>
                  <w:r w:rsidRPr="004D2E8D">
                    <w:rPr>
                      <w:b/>
                      <w:bCs/>
                      <w:sz w:val="20"/>
                      <w:lang w:eastAsia="en-GB"/>
                    </w:rPr>
                    <w:lastRenderedPageBreak/>
                    <w:t>çalışmalarına yapılan destekler artırılacaktır.</w:t>
                  </w:r>
                </w:p>
                <w:p w14:paraId="35B38CF2" w14:textId="77777777" w:rsidR="00B25B00" w:rsidRPr="004D2E8D" w:rsidRDefault="00B25B00" w:rsidP="00B25B00">
                  <w:pPr>
                    <w:spacing w:before="240"/>
                    <w:rPr>
                      <w:szCs w:val="24"/>
                      <w:lang w:eastAsia="en-GB"/>
                    </w:rPr>
                  </w:pPr>
                  <w:r w:rsidRPr="004D2E8D">
                    <w:rPr>
                      <w:b/>
                      <w:bCs/>
                      <w:szCs w:val="24"/>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32F362" w14:textId="77777777" w:rsidR="00B25B00" w:rsidRPr="004D2E8D" w:rsidRDefault="00B25B00" w:rsidP="00B25B00">
                  <w:pPr>
                    <w:spacing w:before="240" w:after="240"/>
                    <w:rPr>
                      <w:szCs w:val="24"/>
                      <w:lang w:eastAsia="en-GB"/>
                    </w:rPr>
                  </w:pPr>
                  <w:r w:rsidRPr="004D2E8D">
                    <w:rPr>
                      <w:sz w:val="20"/>
                      <w:lang w:eastAsia="en-GB"/>
                    </w:rPr>
                    <w:lastRenderedPageBreak/>
                    <w:t>PG1.2.1</w:t>
                  </w:r>
                </w:p>
                <w:p w14:paraId="71AFDDC6" w14:textId="77777777" w:rsidR="00B25B00" w:rsidRPr="004D2E8D" w:rsidRDefault="00B25B00" w:rsidP="00B25B00">
                  <w:pPr>
                    <w:spacing w:before="240" w:after="240"/>
                    <w:rPr>
                      <w:szCs w:val="24"/>
                      <w:lang w:eastAsia="en-GB"/>
                    </w:rPr>
                  </w:pPr>
                  <w:r w:rsidRPr="004D2E8D">
                    <w:rPr>
                      <w:sz w:val="20"/>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DBF9B5" w14:textId="77777777" w:rsidR="00B25B00" w:rsidRPr="004D2E8D" w:rsidRDefault="00B25B00" w:rsidP="00B25B00">
                  <w:pPr>
                    <w:spacing w:before="240" w:after="240"/>
                    <w:rPr>
                      <w:szCs w:val="24"/>
                      <w:lang w:eastAsia="en-GB"/>
                    </w:rPr>
                  </w:pPr>
                  <w:r w:rsidRPr="004D2E8D">
                    <w:rPr>
                      <w:sz w:val="20"/>
                      <w:lang w:eastAsia="en-GB"/>
                    </w:rPr>
                    <w:t>Araştırma desteklerinden yararlanan öğretim elemanı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074322" w14:textId="77777777" w:rsidR="00B25B00" w:rsidRPr="004D2E8D" w:rsidRDefault="00B25B00" w:rsidP="00B25B00">
                  <w:pPr>
                    <w:spacing w:before="240"/>
                    <w:jc w:val="center"/>
                    <w:rPr>
                      <w:szCs w:val="24"/>
                      <w:lang w:eastAsia="en-GB"/>
                    </w:rPr>
                  </w:pPr>
                  <w:r w:rsidRPr="004D2E8D">
                    <w:rPr>
                      <w:szCs w:val="24"/>
                      <w:lang w:eastAsia="en-GB"/>
                    </w:rPr>
                    <w:t>6</w:t>
                  </w:r>
                </w:p>
              </w:tc>
            </w:tr>
            <w:tr w:rsidR="00B25B00" w:rsidRPr="004D2E8D" w14:paraId="25587089" w14:textId="77777777" w:rsidTr="00034742">
              <w:trPr>
                <w:trHeight w:val="1796"/>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2830C8A3" w14:textId="77777777" w:rsidR="00B25B00" w:rsidRPr="004D2E8D" w:rsidRDefault="00B25B00" w:rsidP="00B25B00">
                  <w:pPr>
                    <w:rPr>
                      <w:szCs w:val="24"/>
                      <w:lang w:eastAsia="en-GB"/>
                    </w:rPr>
                  </w:pPr>
                </w:p>
              </w:tc>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728DE742" w14:textId="77777777" w:rsidR="00B25B00" w:rsidRPr="004D2E8D" w:rsidRDefault="00B25B00" w:rsidP="00B25B00">
                  <w:pPr>
                    <w:rPr>
                      <w:szCs w:val="24"/>
                      <w:lang w:eastAsia="en-GB"/>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EDCB35" w14:textId="77777777" w:rsidR="00B25B00" w:rsidRPr="004D2E8D" w:rsidRDefault="00B25B00" w:rsidP="00B25B00">
                  <w:pPr>
                    <w:spacing w:before="240" w:after="240"/>
                    <w:rPr>
                      <w:szCs w:val="24"/>
                      <w:lang w:eastAsia="en-GB"/>
                    </w:rPr>
                  </w:pPr>
                  <w:r w:rsidRPr="004D2E8D">
                    <w:rPr>
                      <w:sz w:val="20"/>
                      <w:lang w:eastAsia="en-GB"/>
                    </w:rPr>
                    <w:t>PG1.2.2</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999063" w14:textId="77777777" w:rsidR="00B25B00" w:rsidRPr="004D2E8D" w:rsidRDefault="00B25B00" w:rsidP="00B25B00">
                  <w:pPr>
                    <w:spacing w:before="240" w:after="240"/>
                    <w:rPr>
                      <w:szCs w:val="24"/>
                      <w:lang w:eastAsia="en-GB"/>
                    </w:rPr>
                  </w:pPr>
                  <w:r w:rsidRPr="004D2E8D">
                    <w:rPr>
                      <w:sz w:val="20"/>
                      <w:lang w:eastAsia="en-GB"/>
                    </w:rPr>
                    <w:t xml:space="preserve">Kongre, </w:t>
                  </w:r>
                  <w:proofErr w:type="gramStart"/>
                  <w:r w:rsidRPr="004D2E8D">
                    <w:rPr>
                      <w:sz w:val="20"/>
                      <w:lang w:eastAsia="en-GB"/>
                    </w:rPr>
                    <w:t>sempozyum</w:t>
                  </w:r>
                  <w:proofErr w:type="gramEnd"/>
                  <w:r w:rsidRPr="004D2E8D">
                    <w:rPr>
                      <w:sz w:val="20"/>
                      <w:lang w:eastAsia="en-GB"/>
                    </w:rPr>
                    <w:t xml:space="preserve"> vb. bilimsel ve sanatsal etkinliklerde görevlendirilen/görev alan öğretim elemanı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450187" w14:textId="77777777" w:rsidR="00B25B00" w:rsidRPr="004D2E8D" w:rsidRDefault="00B25B00" w:rsidP="00B25B00">
                  <w:pPr>
                    <w:spacing w:before="240"/>
                    <w:jc w:val="center"/>
                    <w:rPr>
                      <w:szCs w:val="24"/>
                      <w:lang w:eastAsia="en-GB"/>
                    </w:rPr>
                  </w:pPr>
                  <w:r w:rsidRPr="004D2E8D">
                    <w:rPr>
                      <w:szCs w:val="24"/>
                      <w:lang w:eastAsia="en-GB"/>
                    </w:rPr>
                    <w:t>7</w:t>
                  </w:r>
                </w:p>
              </w:tc>
            </w:tr>
            <w:tr w:rsidR="00B25B00" w:rsidRPr="004D2E8D" w14:paraId="08ADBF79" w14:textId="77777777" w:rsidTr="00034742">
              <w:trPr>
                <w:trHeight w:val="1813"/>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4CE1FF1A" w14:textId="77777777" w:rsidR="00B25B00" w:rsidRPr="004D2E8D" w:rsidRDefault="00B25B00" w:rsidP="00B25B00">
                  <w:pPr>
                    <w:rPr>
                      <w:szCs w:val="24"/>
                      <w:lang w:eastAsia="en-GB"/>
                    </w:rPr>
                  </w:pPr>
                </w:p>
              </w:tc>
              <w:tc>
                <w:tcPr>
                  <w:tcW w:w="1794"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045F4A" w14:textId="77777777" w:rsidR="00B25B00" w:rsidRPr="004D2E8D" w:rsidRDefault="00B25B00" w:rsidP="00B25B00">
                  <w:pPr>
                    <w:spacing w:before="240" w:after="240"/>
                    <w:rPr>
                      <w:szCs w:val="24"/>
                      <w:lang w:eastAsia="en-GB"/>
                    </w:rPr>
                  </w:pPr>
                  <w:r w:rsidRPr="004D2E8D">
                    <w:rPr>
                      <w:b/>
                      <w:bCs/>
                      <w:sz w:val="20"/>
                      <w:lang w:eastAsia="en-GB"/>
                    </w:rPr>
                    <w:t>H1.3 Kamu ve özel sektör kuruluşları ile araştırma iş birlikleri kurulması ve geliştirilmesi sağlanacaktır.</w:t>
                  </w:r>
                </w:p>
                <w:p w14:paraId="63C8615D" w14:textId="77777777" w:rsidR="00B25B00" w:rsidRPr="004D2E8D" w:rsidRDefault="00B25B00" w:rsidP="00B25B00">
                  <w:pPr>
                    <w:spacing w:before="240"/>
                    <w:rPr>
                      <w:szCs w:val="24"/>
                      <w:lang w:eastAsia="en-GB"/>
                    </w:rPr>
                  </w:pPr>
                  <w:r w:rsidRPr="004D2E8D">
                    <w:rPr>
                      <w:b/>
                      <w:bCs/>
                      <w:szCs w:val="24"/>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4C1191" w14:textId="77777777" w:rsidR="00B25B00" w:rsidRPr="004D2E8D" w:rsidRDefault="00B25B00" w:rsidP="00B25B00">
                  <w:pPr>
                    <w:spacing w:before="240" w:after="240"/>
                    <w:rPr>
                      <w:szCs w:val="24"/>
                      <w:lang w:eastAsia="en-GB"/>
                    </w:rPr>
                  </w:pPr>
                  <w:r w:rsidRPr="004D2E8D">
                    <w:rPr>
                      <w:sz w:val="20"/>
                      <w:lang w:eastAsia="en-GB"/>
                    </w:rPr>
                    <w:t>PG1.3.1</w:t>
                  </w:r>
                </w:p>
                <w:p w14:paraId="164AA6EB" w14:textId="77777777" w:rsidR="00B25B00" w:rsidRPr="004D2E8D" w:rsidRDefault="00B25B00" w:rsidP="00B25B00">
                  <w:pPr>
                    <w:spacing w:before="240" w:after="240"/>
                    <w:rPr>
                      <w:szCs w:val="24"/>
                      <w:lang w:eastAsia="en-GB"/>
                    </w:rPr>
                  </w:pPr>
                  <w:r w:rsidRPr="004D2E8D">
                    <w:rPr>
                      <w:sz w:val="20"/>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F24489" w14:textId="77777777" w:rsidR="00B25B00" w:rsidRPr="004D2E8D" w:rsidRDefault="00B25B00" w:rsidP="00B25B00">
                  <w:pPr>
                    <w:spacing w:before="240" w:after="240"/>
                    <w:rPr>
                      <w:szCs w:val="24"/>
                      <w:lang w:eastAsia="en-GB"/>
                    </w:rPr>
                  </w:pPr>
                  <w:r w:rsidRPr="004D2E8D">
                    <w:rPr>
                      <w:sz w:val="20"/>
                      <w:lang w:eastAsia="en-GB"/>
                    </w:rPr>
                    <w:t>Kamu ve özel sektör ile ortak çalışma yapan öğretim elemanı sayısı</w:t>
                  </w:r>
                </w:p>
                <w:p w14:paraId="113C1A55" w14:textId="77777777" w:rsidR="00B25B00" w:rsidRPr="004D2E8D" w:rsidRDefault="00B25B00" w:rsidP="00B25B00">
                  <w:pPr>
                    <w:spacing w:before="240" w:after="240"/>
                    <w:rPr>
                      <w:szCs w:val="24"/>
                      <w:lang w:eastAsia="en-GB"/>
                    </w:rPr>
                  </w:pPr>
                  <w:r w:rsidRPr="004D2E8D">
                    <w:rPr>
                      <w:sz w:val="20"/>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CAEB32" w14:textId="77777777" w:rsidR="00B25B00" w:rsidRPr="004D2E8D" w:rsidRDefault="00B25B00" w:rsidP="00B25B00">
                  <w:pPr>
                    <w:spacing w:before="240"/>
                    <w:jc w:val="center"/>
                    <w:rPr>
                      <w:szCs w:val="24"/>
                      <w:lang w:eastAsia="en-GB"/>
                    </w:rPr>
                  </w:pPr>
                  <w:r w:rsidRPr="004D2E8D">
                    <w:rPr>
                      <w:szCs w:val="24"/>
                      <w:lang w:eastAsia="en-GB"/>
                    </w:rPr>
                    <w:t>2</w:t>
                  </w:r>
                </w:p>
              </w:tc>
            </w:tr>
            <w:tr w:rsidR="00B25B00" w:rsidRPr="004D2E8D" w14:paraId="7714E22A" w14:textId="77777777" w:rsidTr="00034742">
              <w:trPr>
                <w:trHeight w:val="2136"/>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0C97446D" w14:textId="77777777" w:rsidR="00B25B00" w:rsidRPr="004D2E8D" w:rsidRDefault="00B25B00" w:rsidP="00B25B00">
                  <w:pPr>
                    <w:rPr>
                      <w:szCs w:val="24"/>
                      <w:lang w:eastAsia="en-GB"/>
                    </w:rPr>
                  </w:pPr>
                </w:p>
              </w:tc>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2228B74E" w14:textId="77777777" w:rsidR="00B25B00" w:rsidRPr="004D2E8D" w:rsidRDefault="00B25B00" w:rsidP="00B25B00">
                  <w:pPr>
                    <w:rPr>
                      <w:szCs w:val="24"/>
                      <w:lang w:eastAsia="en-GB"/>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0CFD89" w14:textId="77777777" w:rsidR="00B25B00" w:rsidRPr="004D2E8D" w:rsidRDefault="00B25B00" w:rsidP="00B25B00">
                  <w:pPr>
                    <w:spacing w:before="240" w:after="240"/>
                    <w:rPr>
                      <w:szCs w:val="24"/>
                      <w:lang w:eastAsia="en-GB"/>
                    </w:rPr>
                  </w:pPr>
                  <w:r w:rsidRPr="004D2E8D">
                    <w:rPr>
                      <w:sz w:val="20"/>
                      <w:lang w:eastAsia="en-GB"/>
                    </w:rPr>
                    <w:t>PG1.3.2</w:t>
                  </w:r>
                </w:p>
                <w:p w14:paraId="00672E37" w14:textId="77777777" w:rsidR="00B25B00" w:rsidRPr="004D2E8D" w:rsidRDefault="00B25B00" w:rsidP="00B25B00">
                  <w:pPr>
                    <w:spacing w:before="240" w:after="240"/>
                    <w:rPr>
                      <w:szCs w:val="24"/>
                      <w:lang w:eastAsia="en-GB"/>
                    </w:rPr>
                  </w:pPr>
                  <w:r w:rsidRPr="004D2E8D">
                    <w:rPr>
                      <w:sz w:val="20"/>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64A55D" w14:textId="77777777" w:rsidR="00B25B00" w:rsidRPr="004D2E8D" w:rsidRDefault="00B25B00" w:rsidP="00B25B00">
                  <w:pPr>
                    <w:spacing w:before="240" w:after="240"/>
                    <w:rPr>
                      <w:szCs w:val="24"/>
                      <w:lang w:eastAsia="en-GB"/>
                    </w:rPr>
                  </w:pPr>
                  <w:r w:rsidRPr="004D2E8D">
                    <w:rPr>
                      <w:sz w:val="20"/>
                      <w:lang w:eastAsia="en-GB"/>
                    </w:rPr>
                    <w:t>Eğitim – öğretim programlarının geliştirilmesine yönelik dış paydaşlarla yapılan yıllık toplantı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2888CC" w14:textId="77777777" w:rsidR="00B25B00" w:rsidRPr="004D2E8D" w:rsidRDefault="00B25B00" w:rsidP="00B25B00">
                  <w:pPr>
                    <w:spacing w:before="240"/>
                    <w:jc w:val="center"/>
                    <w:rPr>
                      <w:szCs w:val="24"/>
                      <w:lang w:eastAsia="en-GB"/>
                    </w:rPr>
                  </w:pPr>
                  <w:r w:rsidRPr="004D2E8D">
                    <w:rPr>
                      <w:szCs w:val="24"/>
                      <w:lang w:eastAsia="en-GB"/>
                    </w:rPr>
                    <w:t xml:space="preserve"> 2</w:t>
                  </w:r>
                </w:p>
              </w:tc>
            </w:tr>
            <w:tr w:rsidR="00B25B00" w:rsidRPr="004D2E8D" w14:paraId="213843D1" w14:textId="77777777" w:rsidTr="00034742">
              <w:trPr>
                <w:trHeight w:val="1617"/>
              </w:trPr>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7735526D" w14:textId="77777777" w:rsidR="00B25B00" w:rsidRPr="004D2E8D" w:rsidRDefault="00B25B00" w:rsidP="00B25B00">
                  <w:pPr>
                    <w:rPr>
                      <w:szCs w:val="24"/>
                      <w:lang w:eastAsia="en-GB"/>
                    </w:rPr>
                  </w:pPr>
                </w:p>
              </w:tc>
              <w:tc>
                <w:tcPr>
                  <w:tcW w:w="1794" w:type="dxa"/>
                  <w:vMerge/>
                  <w:tcBorders>
                    <w:top w:val="single" w:sz="4" w:space="0" w:color="000000"/>
                    <w:left w:val="single" w:sz="4" w:space="0" w:color="000000"/>
                    <w:bottom w:val="single" w:sz="4" w:space="0" w:color="000000"/>
                    <w:right w:val="single" w:sz="4" w:space="0" w:color="000000"/>
                  </w:tcBorders>
                  <w:vAlign w:val="center"/>
                  <w:hideMark/>
                </w:tcPr>
                <w:p w14:paraId="53A81276" w14:textId="77777777" w:rsidR="00B25B00" w:rsidRPr="004D2E8D" w:rsidRDefault="00B25B00" w:rsidP="00B25B00">
                  <w:pPr>
                    <w:rPr>
                      <w:szCs w:val="24"/>
                      <w:lang w:eastAsia="en-GB"/>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D9243D" w14:textId="77777777" w:rsidR="00B25B00" w:rsidRPr="004D2E8D" w:rsidRDefault="00B25B00" w:rsidP="00B25B00">
                  <w:pPr>
                    <w:spacing w:before="240" w:after="240"/>
                    <w:rPr>
                      <w:szCs w:val="24"/>
                      <w:lang w:eastAsia="en-GB"/>
                    </w:rPr>
                  </w:pPr>
                  <w:r w:rsidRPr="004D2E8D">
                    <w:rPr>
                      <w:sz w:val="20"/>
                      <w:lang w:eastAsia="en-GB"/>
                    </w:rPr>
                    <w:t>PG1.3.3</w:t>
                  </w:r>
                </w:p>
                <w:p w14:paraId="32501D2A" w14:textId="77777777" w:rsidR="00B25B00" w:rsidRPr="004D2E8D" w:rsidRDefault="00B25B00" w:rsidP="00B25B00">
                  <w:pPr>
                    <w:spacing w:before="240" w:after="240"/>
                    <w:rPr>
                      <w:szCs w:val="24"/>
                      <w:lang w:eastAsia="en-GB"/>
                    </w:rPr>
                  </w:pPr>
                  <w:r w:rsidRPr="004D2E8D">
                    <w:rPr>
                      <w:sz w:val="20"/>
                      <w:lang w:eastAsia="en-GB"/>
                    </w:rPr>
                    <w:t> </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7BA867" w14:textId="77777777" w:rsidR="00B25B00" w:rsidRPr="004D2E8D" w:rsidRDefault="00B25B00" w:rsidP="00B25B00">
                  <w:pPr>
                    <w:spacing w:before="240" w:after="240"/>
                    <w:rPr>
                      <w:szCs w:val="24"/>
                      <w:lang w:eastAsia="en-GB"/>
                    </w:rPr>
                  </w:pPr>
                  <w:r w:rsidRPr="004D2E8D">
                    <w:rPr>
                      <w:sz w:val="20"/>
                      <w:lang w:eastAsia="en-GB"/>
                    </w:rPr>
                    <w:t>Kamu ve özel sektör ile protokol yapılarak ortak yürütülen çalışmaların sayısı</w:t>
                  </w:r>
                </w:p>
              </w:tc>
              <w:tc>
                <w:tcPr>
                  <w:tcW w:w="179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F85096" w14:textId="77777777" w:rsidR="00B25B00" w:rsidRPr="004D2E8D" w:rsidRDefault="00B25B00" w:rsidP="00B25B00">
                  <w:pPr>
                    <w:spacing w:before="240"/>
                    <w:jc w:val="center"/>
                    <w:rPr>
                      <w:szCs w:val="24"/>
                      <w:lang w:eastAsia="en-GB"/>
                    </w:rPr>
                  </w:pPr>
                  <w:r w:rsidRPr="004D2E8D">
                    <w:rPr>
                      <w:szCs w:val="24"/>
                      <w:lang w:eastAsia="en-GB"/>
                    </w:rPr>
                    <w:t xml:space="preserve"> 0</w:t>
                  </w:r>
                </w:p>
              </w:tc>
            </w:tr>
          </w:tbl>
          <w:p w14:paraId="4832985F" w14:textId="0853E725" w:rsidR="00F453DC" w:rsidRPr="004D2E8D" w:rsidRDefault="00F453DC" w:rsidP="00C71506">
            <w:pPr>
              <w:rPr>
                <w:rFonts w:ascii="Times New Roman" w:hAnsi="Times New Roman" w:cs="Times New Roman"/>
                <w:kern w:val="0"/>
                <w:sz w:val="24"/>
                <w:szCs w:val="24"/>
                <w14:ligatures w14:val="none"/>
              </w:rPr>
            </w:pPr>
          </w:p>
          <w:p w14:paraId="15D72294" w14:textId="77777777" w:rsidR="00B25B00" w:rsidRPr="004D2E8D" w:rsidRDefault="00B25B00" w:rsidP="00C71506">
            <w:pPr>
              <w:rPr>
                <w:rFonts w:ascii="Times New Roman" w:hAnsi="Times New Roman" w:cs="Times New Roman"/>
                <w:kern w:val="0"/>
                <w:sz w:val="24"/>
                <w:szCs w:val="24"/>
                <w14:ligatures w14:val="none"/>
              </w:rPr>
            </w:pPr>
          </w:p>
          <w:p w14:paraId="6B29F9BA" w14:textId="6CBCBD2A" w:rsidR="00F453DC" w:rsidRPr="004D2E8D" w:rsidRDefault="00F453DC" w:rsidP="00C71506">
            <w:pPr>
              <w:rPr>
                <w:rFonts w:ascii="Times New Roman" w:hAnsi="Times New Roman" w:cs="Times New Roman"/>
                <w:kern w:val="0"/>
                <w:sz w:val="24"/>
                <w:szCs w:val="24"/>
                <w14:ligatures w14:val="none"/>
              </w:rPr>
            </w:pPr>
          </w:p>
          <w:p w14:paraId="49E6E443" w14:textId="77777777" w:rsidR="00F453DC" w:rsidRPr="004D2E8D" w:rsidRDefault="00F453DC" w:rsidP="00C71506">
            <w:pPr>
              <w:rPr>
                <w:rFonts w:ascii="Times New Roman" w:hAnsi="Times New Roman" w:cs="Times New Roman"/>
                <w:kern w:val="0"/>
                <w:sz w:val="24"/>
                <w:szCs w:val="24"/>
                <w14:ligatures w14:val="none"/>
              </w:rPr>
            </w:pPr>
          </w:p>
          <w:p w14:paraId="39CFB87B" w14:textId="77777777" w:rsidR="00F453DC" w:rsidRPr="004D2E8D" w:rsidRDefault="00F453DC" w:rsidP="00C71506">
            <w:pPr>
              <w:rPr>
                <w:rFonts w:ascii="Times New Roman" w:hAnsi="Times New Roman" w:cs="Times New Roman"/>
                <w:kern w:val="0"/>
                <w:sz w:val="24"/>
                <w:szCs w:val="24"/>
                <w14:ligatures w14:val="none"/>
              </w:rPr>
            </w:pPr>
          </w:p>
          <w:p w14:paraId="70E50DDD" w14:textId="77777777" w:rsidR="00F453DC" w:rsidRPr="004D2E8D" w:rsidRDefault="00F453DC" w:rsidP="00C71506">
            <w:pPr>
              <w:rPr>
                <w:rFonts w:ascii="Times New Roman" w:hAnsi="Times New Roman" w:cs="Times New Roman"/>
                <w:kern w:val="0"/>
                <w:sz w:val="24"/>
                <w:szCs w:val="24"/>
                <w14:ligatures w14:val="none"/>
              </w:rPr>
            </w:pPr>
          </w:p>
          <w:p w14:paraId="1E51C68E" w14:textId="77777777" w:rsidR="00F453DC" w:rsidRPr="004D2E8D" w:rsidRDefault="00F453DC" w:rsidP="00C71506">
            <w:pPr>
              <w:rPr>
                <w:rFonts w:ascii="Times New Roman" w:hAnsi="Times New Roman" w:cs="Times New Roman"/>
                <w:kern w:val="0"/>
                <w:sz w:val="24"/>
                <w:szCs w:val="24"/>
                <w14:ligatures w14:val="none"/>
              </w:rPr>
            </w:pPr>
          </w:p>
          <w:p w14:paraId="423B0562" w14:textId="77777777" w:rsidR="00F453DC" w:rsidRPr="004D2E8D" w:rsidRDefault="00F453DC" w:rsidP="00C71506">
            <w:pPr>
              <w:rPr>
                <w:rFonts w:ascii="Times New Roman" w:hAnsi="Times New Roman" w:cs="Times New Roman"/>
                <w:kern w:val="0"/>
                <w:sz w:val="24"/>
                <w:szCs w:val="24"/>
                <w14:ligatures w14:val="none"/>
              </w:rPr>
            </w:pPr>
          </w:p>
          <w:p w14:paraId="6D4A6B99" w14:textId="77777777" w:rsidR="00F453DC" w:rsidRPr="004D2E8D" w:rsidRDefault="00F453DC" w:rsidP="00C71506">
            <w:pPr>
              <w:rPr>
                <w:rFonts w:ascii="Times New Roman" w:hAnsi="Times New Roman" w:cs="Times New Roman"/>
                <w:kern w:val="0"/>
                <w:sz w:val="24"/>
                <w:szCs w:val="24"/>
                <w14:ligatures w14:val="none"/>
              </w:rPr>
            </w:pPr>
          </w:p>
        </w:tc>
      </w:tr>
      <w:tr w:rsidR="00F453DC" w:rsidRPr="004D2E8D" w14:paraId="6A776805" w14:textId="77777777" w:rsidTr="00B25B00">
        <w:tc>
          <w:tcPr>
            <w:tcW w:w="3020" w:type="dxa"/>
          </w:tcPr>
          <w:p w14:paraId="5E46B5A2" w14:textId="77777777" w:rsidR="00F453DC" w:rsidRPr="004D2E8D" w:rsidRDefault="00F453DC" w:rsidP="00C71506">
            <w:pPr>
              <w:rPr>
                <w:rFonts w:ascii="Times New Roman" w:hAnsi="Times New Roman" w:cs="Times New Roman"/>
                <w:kern w:val="0"/>
                <w:sz w:val="24"/>
                <w:szCs w:val="24"/>
                <w14:ligatures w14:val="none"/>
              </w:rPr>
            </w:pPr>
          </w:p>
          <w:p w14:paraId="59B2E61C" w14:textId="132266EE" w:rsidR="00F453DC" w:rsidRPr="004D2E8D" w:rsidRDefault="00F453DC"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B25B00" w:rsidRPr="004D2E8D">
              <w:rPr>
                <w:rFonts w:ascii="Times New Roman" w:hAnsi="Times New Roman" w:cs="Times New Roman"/>
                <w:b/>
                <w:bCs/>
                <w:kern w:val="0"/>
                <w:sz w:val="24"/>
                <w:szCs w:val="24"/>
                <w14:ligatures w14:val="none"/>
              </w:rPr>
              <w:t>3</w:t>
            </w:r>
          </w:p>
          <w:p w14:paraId="3F32AD58" w14:textId="77777777" w:rsidR="00F453DC" w:rsidRPr="004D2E8D" w:rsidRDefault="00F453DC" w:rsidP="00C71506">
            <w:pPr>
              <w:rPr>
                <w:rFonts w:ascii="Times New Roman" w:hAnsi="Times New Roman" w:cs="Times New Roman"/>
                <w:kern w:val="0"/>
                <w:sz w:val="24"/>
                <w:szCs w:val="24"/>
                <w14:ligatures w14:val="none"/>
              </w:rPr>
            </w:pPr>
          </w:p>
        </w:tc>
        <w:tc>
          <w:tcPr>
            <w:tcW w:w="6042" w:type="dxa"/>
            <w:vAlign w:val="center"/>
          </w:tcPr>
          <w:p w14:paraId="1630D566" w14:textId="3092B455" w:rsidR="00F453DC" w:rsidRPr="004D2E8D" w:rsidRDefault="00B25B00" w:rsidP="00B25B00">
            <w:pPr>
              <w:autoSpaceDE w:val="0"/>
              <w:autoSpaceDN w:val="0"/>
              <w:adjustRightInd w:val="0"/>
              <w:jc w:val="both"/>
              <w:rPr>
                <w:szCs w:val="24"/>
              </w:rPr>
            </w:pPr>
            <w:r w:rsidRPr="004D2E8D">
              <w:rPr>
                <w:bCs/>
              </w:rPr>
              <w:t>Kurumun geneline yayılmış performans yönetimi uygulamaları bulunmaktadır.</w:t>
            </w:r>
          </w:p>
        </w:tc>
      </w:tr>
      <w:tr w:rsidR="00F453DC" w:rsidRPr="004D2E8D" w14:paraId="4C5C7B42" w14:textId="77777777" w:rsidTr="00C71506">
        <w:tc>
          <w:tcPr>
            <w:tcW w:w="3020" w:type="dxa"/>
          </w:tcPr>
          <w:p w14:paraId="01DE69FA" w14:textId="77777777" w:rsidR="00F453DC" w:rsidRPr="004D2E8D" w:rsidRDefault="00F453DC" w:rsidP="00C71506">
            <w:pPr>
              <w:rPr>
                <w:rFonts w:ascii="Times New Roman" w:hAnsi="Times New Roman" w:cs="Times New Roman"/>
                <w:b/>
                <w:bCs/>
                <w:kern w:val="0"/>
                <w:sz w:val="24"/>
                <w:szCs w:val="24"/>
                <w14:ligatures w14:val="none"/>
              </w:rPr>
            </w:pPr>
          </w:p>
          <w:p w14:paraId="4C944D59" w14:textId="77777777" w:rsidR="00F453DC" w:rsidRPr="004D2E8D" w:rsidRDefault="00F453DC"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70682BA5" w14:textId="77777777" w:rsidR="00F453DC" w:rsidRPr="004D2E8D" w:rsidRDefault="00F453DC" w:rsidP="00C71506">
            <w:pPr>
              <w:rPr>
                <w:rFonts w:ascii="Times New Roman" w:hAnsi="Times New Roman" w:cs="Times New Roman"/>
                <w:kern w:val="0"/>
                <w:sz w:val="24"/>
                <w:szCs w:val="24"/>
                <w14:ligatures w14:val="none"/>
              </w:rPr>
            </w:pPr>
          </w:p>
        </w:tc>
        <w:tc>
          <w:tcPr>
            <w:tcW w:w="6042" w:type="dxa"/>
          </w:tcPr>
          <w:p w14:paraId="675F4164" w14:textId="6696F9B3" w:rsidR="00F453DC" w:rsidRPr="004D2E8D" w:rsidRDefault="00B25B00" w:rsidP="00C71506">
            <w:pPr>
              <w:rPr>
                <w:rFonts w:ascii="Times New Roman" w:hAnsi="Times New Roman" w:cs="Times New Roman"/>
                <w:kern w:val="0"/>
                <w:sz w:val="24"/>
                <w:szCs w:val="24"/>
                <w:lang w:val="en-GB"/>
                <w14:ligatures w14:val="none"/>
              </w:rPr>
            </w:pPr>
            <w:r w:rsidRPr="004D2E8D">
              <w:rPr>
                <w:rFonts w:ascii="Times New Roman" w:hAnsi="Times New Roman" w:cs="Times New Roman"/>
                <w:kern w:val="0"/>
                <w:sz w:val="24"/>
                <w:szCs w:val="24"/>
                <w14:ligatures w14:val="none"/>
              </w:rPr>
              <w:t xml:space="preserve">(3) A.2.3.1. </w:t>
            </w:r>
            <w:hyperlink r:id="rId38" w:history="1">
              <w:r w:rsidRPr="004D2E8D">
                <w:rPr>
                  <w:rStyle w:val="Kpr"/>
                  <w:rFonts w:ascii="Times New Roman" w:hAnsi="Times New Roman" w:cs="Times New Roman"/>
                  <w:color w:val="auto"/>
                  <w:kern w:val="0"/>
                  <w:sz w:val="24"/>
                  <w:szCs w:val="24"/>
                  <w14:ligatures w14:val="none"/>
                </w:rPr>
                <w:t>MYO Web sayfası</w:t>
              </w:r>
            </w:hyperlink>
          </w:p>
        </w:tc>
      </w:tr>
    </w:tbl>
    <w:p w14:paraId="533F3208" w14:textId="48F62E4E" w:rsidR="00025938" w:rsidRPr="004D2E8D" w:rsidRDefault="00025938" w:rsidP="00025938">
      <w:pPr>
        <w:rPr>
          <w:rFonts w:ascii="Times New Roman" w:hAnsi="Times New Roman" w:cs="Times New Roman"/>
          <w:b/>
          <w:bCs/>
          <w:sz w:val="24"/>
          <w:szCs w:val="24"/>
        </w:rPr>
      </w:pPr>
    </w:p>
    <w:p w14:paraId="275B3DDB" w14:textId="79563AB7" w:rsidR="00B25B00" w:rsidRPr="004D2E8D" w:rsidRDefault="00B25B00" w:rsidP="00025938">
      <w:pPr>
        <w:rPr>
          <w:rFonts w:ascii="Times New Roman" w:hAnsi="Times New Roman" w:cs="Times New Roman"/>
          <w:b/>
          <w:bCs/>
          <w:sz w:val="24"/>
          <w:szCs w:val="24"/>
        </w:rPr>
      </w:pPr>
    </w:p>
    <w:p w14:paraId="382B8257" w14:textId="7834047E" w:rsidR="00B25B00" w:rsidRPr="004D2E8D" w:rsidRDefault="00B25B00" w:rsidP="00025938">
      <w:pPr>
        <w:rPr>
          <w:rFonts w:ascii="Times New Roman" w:hAnsi="Times New Roman" w:cs="Times New Roman"/>
          <w:b/>
          <w:bCs/>
          <w:sz w:val="24"/>
          <w:szCs w:val="24"/>
        </w:rPr>
      </w:pPr>
    </w:p>
    <w:p w14:paraId="02E75699" w14:textId="77777777" w:rsidR="00B25B00" w:rsidRPr="004D2E8D" w:rsidRDefault="00B25B00" w:rsidP="00025938">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821EF3" w:rsidRPr="004D2E8D" w14:paraId="6B58C199" w14:textId="77777777" w:rsidTr="00C71506">
        <w:tc>
          <w:tcPr>
            <w:tcW w:w="9062" w:type="dxa"/>
            <w:gridSpan w:val="2"/>
          </w:tcPr>
          <w:p w14:paraId="1CA46F91" w14:textId="77777777" w:rsidR="00821EF3" w:rsidRPr="004D2E8D" w:rsidRDefault="00821EF3"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821EF3" w:rsidRPr="004D2E8D" w14:paraId="60BE5A94" w14:textId="77777777" w:rsidTr="00C71506">
        <w:tc>
          <w:tcPr>
            <w:tcW w:w="9062" w:type="dxa"/>
            <w:gridSpan w:val="2"/>
          </w:tcPr>
          <w:p w14:paraId="791F201A" w14:textId="52A364F9" w:rsidR="00821EF3" w:rsidRPr="004D2E8D" w:rsidRDefault="00821EF3" w:rsidP="00821EF3">
            <w:pPr>
              <w:rPr>
                <w:rFonts w:ascii="Times New Roman" w:hAnsi="Times New Roman" w:cs="Times New Roman"/>
                <w:b/>
                <w:bCs/>
                <w:sz w:val="24"/>
                <w:szCs w:val="24"/>
              </w:rPr>
            </w:pPr>
            <w:r w:rsidRPr="004D2E8D">
              <w:rPr>
                <w:rFonts w:ascii="Times New Roman" w:hAnsi="Times New Roman" w:cs="Times New Roman"/>
                <w:b/>
                <w:bCs/>
                <w:sz w:val="24"/>
                <w:szCs w:val="24"/>
              </w:rPr>
              <w:t>A.3. Yönetim Sistemleri</w:t>
            </w:r>
          </w:p>
          <w:p w14:paraId="19DD7AD7" w14:textId="23E5C992" w:rsidR="00821EF3" w:rsidRPr="004D2E8D" w:rsidRDefault="00821EF3"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A.3.1. Bilgi yönetim sistemi</w:t>
            </w:r>
          </w:p>
        </w:tc>
      </w:tr>
      <w:tr w:rsidR="00821EF3" w:rsidRPr="004D2E8D" w14:paraId="5467F2F1" w14:textId="77777777" w:rsidTr="00C71506">
        <w:trPr>
          <w:trHeight w:val="848"/>
        </w:trPr>
        <w:tc>
          <w:tcPr>
            <w:tcW w:w="9062" w:type="dxa"/>
            <w:gridSpan w:val="2"/>
          </w:tcPr>
          <w:p w14:paraId="142D15FC" w14:textId="77777777" w:rsidR="00821EF3" w:rsidRPr="004D2E8D" w:rsidRDefault="00821EF3" w:rsidP="00C71506">
            <w:pPr>
              <w:rPr>
                <w:rFonts w:ascii="Times New Roman" w:hAnsi="Times New Roman" w:cs="Times New Roman"/>
                <w:kern w:val="0"/>
                <w:sz w:val="24"/>
                <w:szCs w:val="24"/>
                <w14:ligatures w14:val="none"/>
              </w:rPr>
            </w:pPr>
          </w:p>
          <w:p w14:paraId="474954F4" w14:textId="43CDC981" w:rsidR="00821EF3" w:rsidRPr="004D2E8D" w:rsidRDefault="005100E7" w:rsidP="005100E7">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Akademik personelimiz ve öğrencilerimiz eğitim-öğretim sürecine dair işlemleri Bilgi Öğrenci Bilgi Sistemi (OBS) üzerinden takip etmektedir. Akademik personel derslere dair içerik oluşturma ve ders değerlendirme işlemlerini OBS üzerinden gerçekleştirmektedir. Öğrencilerimiz de aynı platform üzerinden ders içeriklerine/kaynaklarına ulaşabilmekte, sorumlu oldukları derslerin yıl içi ve yılsonu değerlendirmelerini görüntüleyebilmektedir. Öğrencilerin ders kayıt işlemlerini, danışman öğretim elemanları da onay/</w:t>
            </w:r>
            <w:proofErr w:type="spellStart"/>
            <w:r w:rsidRPr="004D2E8D">
              <w:rPr>
                <w:rFonts w:ascii="Times New Roman" w:hAnsi="Times New Roman" w:cs="Times New Roman"/>
                <w:kern w:val="0"/>
                <w:sz w:val="24"/>
                <w:szCs w:val="24"/>
                <w14:ligatures w14:val="none"/>
              </w:rPr>
              <w:t>red</w:t>
            </w:r>
            <w:proofErr w:type="spellEnd"/>
            <w:r w:rsidRPr="004D2E8D">
              <w:rPr>
                <w:rFonts w:ascii="Times New Roman" w:hAnsi="Times New Roman" w:cs="Times New Roman"/>
                <w:kern w:val="0"/>
                <w:sz w:val="24"/>
                <w:szCs w:val="24"/>
                <w14:ligatures w14:val="none"/>
              </w:rPr>
              <w:t xml:space="preserve"> işlemlerini yine OBS üzerinden gerçekleşmektedir. Öğrencilerimiz OBS aracılığıyla dersleri ve öğretim elemanlarını değerlendirebilmektedirler.</w:t>
            </w:r>
            <w:r w:rsidR="00C5113A" w:rsidRPr="004D2E8D">
              <w:rPr>
                <w:rFonts w:ascii="Times New Roman" w:hAnsi="Times New Roman" w:cs="Times New Roman"/>
                <w:kern w:val="0"/>
                <w:sz w:val="24"/>
                <w:szCs w:val="24"/>
                <w14:ligatures w14:val="none"/>
              </w:rPr>
              <w:t xml:space="preserve"> (A.3.1.1.)</w:t>
            </w:r>
          </w:p>
          <w:p w14:paraId="0375B281" w14:textId="13DDF35F" w:rsidR="005100E7" w:rsidRPr="004D2E8D" w:rsidRDefault="005100E7" w:rsidP="005100E7">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Akademik ve idari birimler tarafından kurum içi ve kurum dışı yazışmalar için EBYS (Elektronik Belge Yönetim Sistemi) yazılımı kullanılmaktadır. </w:t>
            </w:r>
            <w:r w:rsidR="00C5113A" w:rsidRPr="004D2E8D">
              <w:rPr>
                <w:rFonts w:ascii="Times New Roman" w:hAnsi="Times New Roman" w:cs="Times New Roman"/>
                <w:kern w:val="0"/>
                <w:sz w:val="24"/>
                <w:szCs w:val="24"/>
                <w14:ligatures w14:val="none"/>
              </w:rPr>
              <w:t>(A.3.1.2.)</w:t>
            </w:r>
          </w:p>
          <w:p w14:paraId="634CE0D7" w14:textId="761A1565" w:rsidR="00821EF3" w:rsidRPr="004D2E8D" w:rsidRDefault="005100E7" w:rsidP="005100E7">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Uzaktan eğitimin etkin bir şekilde uygulanması amacıyla Microsoft </w:t>
            </w:r>
            <w:proofErr w:type="spellStart"/>
            <w:r w:rsidRPr="004D2E8D">
              <w:rPr>
                <w:rFonts w:ascii="Times New Roman" w:hAnsi="Times New Roman" w:cs="Times New Roman"/>
                <w:kern w:val="0"/>
                <w:sz w:val="24"/>
                <w:szCs w:val="24"/>
                <w14:ligatures w14:val="none"/>
              </w:rPr>
              <w:t>Teams</w:t>
            </w:r>
            <w:proofErr w:type="spellEnd"/>
            <w:r w:rsidRPr="004D2E8D">
              <w:rPr>
                <w:rFonts w:ascii="Times New Roman" w:hAnsi="Times New Roman" w:cs="Times New Roman"/>
                <w:kern w:val="0"/>
                <w:sz w:val="24"/>
                <w:szCs w:val="24"/>
                <w14:ligatures w14:val="none"/>
              </w:rPr>
              <w:t xml:space="preserve"> programı kullanılmaktadır. Bu uygulama üzerinden yapılan uzaktan eğitim derslerinin işleniş süreci de yönetim tarafından denetlenebilir durumdadır. </w:t>
            </w:r>
            <w:r w:rsidR="00C5113A" w:rsidRPr="004D2E8D">
              <w:rPr>
                <w:rFonts w:ascii="Times New Roman" w:hAnsi="Times New Roman" w:cs="Times New Roman"/>
                <w:kern w:val="0"/>
                <w:sz w:val="24"/>
                <w:szCs w:val="24"/>
                <w14:ligatures w14:val="none"/>
              </w:rPr>
              <w:t>(A.3.1.3.)</w:t>
            </w:r>
          </w:p>
          <w:p w14:paraId="175A8DE5" w14:textId="77777777" w:rsidR="00821EF3" w:rsidRPr="004D2E8D" w:rsidRDefault="00821EF3" w:rsidP="00C71506">
            <w:pPr>
              <w:rPr>
                <w:rFonts w:ascii="Times New Roman" w:hAnsi="Times New Roman" w:cs="Times New Roman"/>
                <w:kern w:val="0"/>
                <w:sz w:val="24"/>
                <w:szCs w:val="24"/>
                <w14:ligatures w14:val="none"/>
              </w:rPr>
            </w:pPr>
          </w:p>
          <w:p w14:paraId="0802525A" w14:textId="77777777" w:rsidR="00821EF3" w:rsidRPr="004D2E8D" w:rsidRDefault="00821EF3" w:rsidP="00C71506">
            <w:pPr>
              <w:rPr>
                <w:rFonts w:ascii="Times New Roman" w:hAnsi="Times New Roman" w:cs="Times New Roman"/>
                <w:kern w:val="0"/>
                <w:sz w:val="24"/>
                <w:szCs w:val="24"/>
                <w14:ligatures w14:val="none"/>
              </w:rPr>
            </w:pPr>
          </w:p>
          <w:p w14:paraId="5C1DF719" w14:textId="77777777" w:rsidR="00821EF3" w:rsidRPr="004D2E8D" w:rsidRDefault="00821EF3" w:rsidP="00C71506">
            <w:pPr>
              <w:rPr>
                <w:rFonts w:ascii="Times New Roman" w:hAnsi="Times New Roman" w:cs="Times New Roman"/>
                <w:kern w:val="0"/>
                <w:sz w:val="24"/>
                <w:szCs w:val="24"/>
                <w14:ligatures w14:val="none"/>
              </w:rPr>
            </w:pPr>
          </w:p>
          <w:p w14:paraId="049D60F6" w14:textId="77777777" w:rsidR="00821EF3" w:rsidRPr="004D2E8D" w:rsidRDefault="00821EF3" w:rsidP="00C71506">
            <w:pPr>
              <w:rPr>
                <w:rFonts w:ascii="Times New Roman" w:hAnsi="Times New Roman" w:cs="Times New Roman"/>
                <w:kern w:val="0"/>
                <w:sz w:val="24"/>
                <w:szCs w:val="24"/>
                <w14:ligatures w14:val="none"/>
              </w:rPr>
            </w:pPr>
          </w:p>
          <w:p w14:paraId="249D7FE8" w14:textId="77777777" w:rsidR="00821EF3" w:rsidRPr="004D2E8D" w:rsidRDefault="00821EF3" w:rsidP="00C71506">
            <w:pPr>
              <w:rPr>
                <w:rFonts w:ascii="Times New Roman" w:hAnsi="Times New Roman" w:cs="Times New Roman"/>
                <w:kern w:val="0"/>
                <w:sz w:val="24"/>
                <w:szCs w:val="24"/>
                <w14:ligatures w14:val="none"/>
              </w:rPr>
            </w:pPr>
          </w:p>
          <w:p w14:paraId="4940A625" w14:textId="77777777" w:rsidR="00821EF3" w:rsidRPr="004D2E8D" w:rsidRDefault="00821EF3" w:rsidP="00C71506">
            <w:pPr>
              <w:rPr>
                <w:rFonts w:ascii="Times New Roman" w:hAnsi="Times New Roman" w:cs="Times New Roman"/>
                <w:kern w:val="0"/>
                <w:sz w:val="24"/>
                <w:szCs w:val="24"/>
                <w14:ligatures w14:val="none"/>
              </w:rPr>
            </w:pPr>
          </w:p>
          <w:p w14:paraId="5032C27D" w14:textId="77777777" w:rsidR="00821EF3" w:rsidRPr="004D2E8D" w:rsidRDefault="00821EF3" w:rsidP="00C71506">
            <w:pPr>
              <w:rPr>
                <w:rFonts w:ascii="Times New Roman" w:hAnsi="Times New Roman" w:cs="Times New Roman"/>
                <w:kern w:val="0"/>
                <w:sz w:val="24"/>
                <w:szCs w:val="24"/>
                <w14:ligatures w14:val="none"/>
              </w:rPr>
            </w:pPr>
          </w:p>
          <w:p w14:paraId="465C2893" w14:textId="77777777" w:rsidR="00821EF3" w:rsidRPr="004D2E8D" w:rsidRDefault="00821EF3" w:rsidP="00C71506">
            <w:pPr>
              <w:rPr>
                <w:rFonts w:ascii="Times New Roman" w:hAnsi="Times New Roman" w:cs="Times New Roman"/>
                <w:kern w:val="0"/>
                <w:sz w:val="24"/>
                <w:szCs w:val="24"/>
                <w14:ligatures w14:val="none"/>
              </w:rPr>
            </w:pPr>
          </w:p>
          <w:p w14:paraId="588D7035" w14:textId="77777777" w:rsidR="00821EF3" w:rsidRPr="004D2E8D" w:rsidRDefault="00821EF3" w:rsidP="00C71506">
            <w:pPr>
              <w:rPr>
                <w:rFonts w:ascii="Times New Roman" w:hAnsi="Times New Roman" w:cs="Times New Roman"/>
                <w:kern w:val="0"/>
                <w:sz w:val="24"/>
                <w:szCs w:val="24"/>
                <w14:ligatures w14:val="none"/>
              </w:rPr>
            </w:pPr>
          </w:p>
          <w:p w14:paraId="4516952B" w14:textId="77777777" w:rsidR="00821EF3" w:rsidRPr="004D2E8D" w:rsidRDefault="00821EF3" w:rsidP="00C71506">
            <w:pPr>
              <w:rPr>
                <w:rFonts w:ascii="Times New Roman" w:hAnsi="Times New Roman" w:cs="Times New Roman"/>
                <w:kern w:val="0"/>
                <w:sz w:val="24"/>
                <w:szCs w:val="24"/>
                <w14:ligatures w14:val="none"/>
              </w:rPr>
            </w:pPr>
          </w:p>
          <w:p w14:paraId="0E656C63" w14:textId="77777777" w:rsidR="00821EF3" w:rsidRPr="004D2E8D" w:rsidRDefault="00821EF3" w:rsidP="00C71506">
            <w:pPr>
              <w:rPr>
                <w:rFonts w:ascii="Times New Roman" w:hAnsi="Times New Roman" w:cs="Times New Roman"/>
                <w:kern w:val="0"/>
                <w:sz w:val="24"/>
                <w:szCs w:val="24"/>
                <w14:ligatures w14:val="none"/>
              </w:rPr>
            </w:pPr>
          </w:p>
          <w:p w14:paraId="63FBDCAB" w14:textId="77777777" w:rsidR="00821EF3" w:rsidRPr="004D2E8D" w:rsidRDefault="00821EF3" w:rsidP="00C71506">
            <w:pPr>
              <w:rPr>
                <w:rFonts w:ascii="Times New Roman" w:hAnsi="Times New Roman" w:cs="Times New Roman"/>
                <w:kern w:val="0"/>
                <w:sz w:val="24"/>
                <w:szCs w:val="24"/>
                <w14:ligatures w14:val="none"/>
              </w:rPr>
            </w:pPr>
          </w:p>
          <w:p w14:paraId="504D69A2" w14:textId="77777777" w:rsidR="00821EF3" w:rsidRPr="004D2E8D" w:rsidRDefault="00821EF3" w:rsidP="00C71506">
            <w:pPr>
              <w:rPr>
                <w:rFonts w:ascii="Times New Roman" w:hAnsi="Times New Roman" w:cs="Times New Roman"/>
                <w:kern w:val="0"/>
                <w:sz w:val="24"/>
                <w:szCs w:val="24"/>
                <w14:ligatures w14:val="none"/>
              </w:rPr>
            </w:pPr>
          </w:p>
          <w:p w14:paraId="44DA39B4" w14:textId="77777777" w:rsidR="00821EF3" w:rsidRPr="004D2E8D" w:rsidRDefault="00821EF3" w:rsidP="00C71506">
            <w:pPr>
              <w:rPr>
                <w:rFonts w:ascii="Times New Roman" w:hAnsi="Times New Roman" w:cs="Times New Roman"/>
                <w:kern w:val="0"/>
                <w:sz w:val="24"/>
                <w:szCs w:val="24"/>
                <w14:ligatures w14:val="none"/>
              </w:rPr>
            </w:pPr>
          </w:p>
          <w:p w14:paraId="02E47DAB" w14:textId="77777777" w:rsidR="00821EF3" w:rsidRPr="004D2E8D" w:rsidRDefault="00821EF3" w:rsidP="00C71506">
            <w:pPr>
              <w:rPr>
                <w:rFonts w:ascii="Times New Roman" w:hAnsi="Times New Roman" w:cs="Times New Roman"/>
                <w:kern w:val="0"/>
                <w:sz w:val="24"/>
                <w:szCs w:val="24"/>
                <w14:ligatures w14:val="none"/>
              </w:rPr>
            </w:pPr>
          </w:p>
          <w:p w14:paraId="12B5C358" w14:textId="77777777" w:rsidR="00821EF3" w:rsidRPr="004D2E8D" w:rsidRDefault="00821EF3" w:rsidP="00C71506">
            <w:pPr>
              <w:rPr>
                <w:rFonts w:ascii="Times New Roman" w:hAnsi="Times New Roman" w:cs="Times New Roman"/>
                <w:kern w:val="0"/>
                <w:sz w:val="24"/>
                <w:szCs w:val="24"/>
                <w14:ligatures w14:val="none"/>
              </w:rPr>
            </w:pPr>
          </w:p>
          <w:p w14:paraId="6213BF9D" w14:textId="77777777" w:rsidR="00821EF3" w:rsidRPr="004D2E8D" w:rsidRDefault="00821EF3" w:rsidP="00C71506">
            <w:pPr>
              <w:rPr>
                <w:rFonts w:ascii="Times New Roman" w:hAnsi="Times New Roman" w:cs="Times New Roman"/>
                <w:kern w:val="0"/>
                <w:sz w:val="24"/>
                <w:szCs w:val="24"/>
                <w14:ligatures w14:val="none"/>
              </w:rPr>
            </w:pPr>
          </w:p>
          <w:p w14:paraId="2AAAE72B" w14:textId="77777777" w:rsidR="00821EF3" w:rsidRPr="004D2E8D" w:rsidRDefault="00821EF3" w:rsidP="00C71506">
            <w:pPr>
              <w:rPr>
                <w:rFonts w:ascii="Times New Roman" w:hAnsi="Times New Roman" w:cs="Times New Roman"/>
                <w:kern w:val="0"/>
                <w:sz w:val="24"/>
                <w:szCs w:val="24"/>
                <w14:ligatures w14:val="none"/>
              </w:rPr>
            </w:pPr>
          </w:p>
          <w:p w14:paraId="79731D22" w14:textId="77777777" w:rsidR="00821EF3" w:rsidRPr="004D2E8D" w:rsidRDefault="00821EF3" w:rsidP="00C71506">
            <w:pPr>
              <w:rPr>
                <w:rFonts w:ascii="Times New Roman" w:hAnsi="Times New Roman" w:cs="Times New Roman"/>
                <w:kern w:val="0"/>
                <w:sz w:val="24"/>
                <w:szCs w:val="24"/>
                <w14:ligatures w14:val="none"/>
              </w:rPr>
            </w:pPr>
          </w:p>
          <w:p w14:paraId="50318A40" w14:textId="77777777" w:rsidR="00821EF3" w:rsidRPr="004D2E8D" w:rsidRDefault="00821EF3" w:rsidP="00C71506">
            <w:pPr>
              <w:rPr>
                <w:rFonts w:ascii="Times New Roman" w:hAnsi="Times New Roman" w:cs="Times New Roman"/>
                <w:kern w:val="0"/>
                <w:sz w:val="24"/>
                <w:szCs w:val="24"/>
                <w14:ligatures w14:val="none"/>
              </w:rPr>
            </w:pPr>
          </w:p>
          <w:p w14:paraId="17919E7B" w14:textId="77777777" w:rsidR="00821EF3" w:rsidRPr="004D2E8D" w:rsidRDefault="00821EF3" w:rsidP="00C71506">
            <w:pPr>
              <w:rPr>
                <w:rFonts w:ascii="Times New Roman" w:hAnsi="Times New Roman" w:cs="Times New Roman"/>
                <w:kern w:val="0"/>
                <w:sz w:val="24"/>
                <w:szCs w:val="24"/>
                <w14:ligatures w14:val="none"/>
              </w:rPr>
            </w:pPr>
          </w:p>
          <w:p w14:paraId="4879975F" w14:textId="77777777" w:rsidR="00821EF3" w:rsidRPr="004D2E8D" w:rsidRDefault="00821EF3" w:rsidP="00C71506">
            <w:pPr>
              <w:rPr>
                <w:rFonts w:ascii="Times New Roman" w:hAnsi="Times New Roman" w:cs="Times New Roman"/>
                <w:kern w:val="0"/>
                <w:sz w:val="24"/>
                <w:szCs w:val="24"/>
                <w14:ligatures w14:val="none"/>
              </w:rPr>
            </w:pPr>
          </w:p>
          <w:p w14:paraId="7BB0E44F" w14:textId="77777777" w:rsidR="00821EF3" w:rsidRPr="004D2E8D" w:rsidRDefault="00821EF3" w:rsidP="00C71506">
            <w:pPr>
              <w:rPr>
                <w:rFonts w:ascii="Times New Roman" w:hAnsi="Times New Roman" w:cs="Times New Roman"/>
                <w:kern w:val="0"/>
                <w:sz w:val="24"/>
                <w:szCs w:val="24"/>
                <w14:ligatures w14:val="none"/>
              </w:rPr>
            </w:pPr>
          </w:p>
          <w:p w14:paraId="4C33B1DF" w14:textId="77777777" w:rsidR="00821EF3" w:rsidRPr="004D2E8D" w:rsidRDefault="00821EF3" w:rsidP="00C71506">
            <w:pPr>
              <w:rPr>
                <w:rFonts w:ascii="Times New Roman" w:hAnsi="Times New Roman" w:cs="Times New Roman"/>
                <w:kern w:val="0"/>
                <w:sz w:val="24"/>
                <w:szCs w:val="24"/>
                <w14:ligatures w14:val="none"/>
              </w:rPr>
            </w:pPr>
          </w:p>
          <w:p w14:paraId="647FBF13" w14:textId="4172B756" w:rsidR="00821EF3" w:rsidRPr="004D2E8D" w:rsidRDefault="00821EF3" w:rsidP="00C71506">
            <w:pPr>
              <w:rPr>
                <w:rFonts w:ascii="Times New Roman" w:hAnsi="Times New Roman" w:cs="Times New Roman"/>
                <w:kern w:val="0"/>
                <w:sz w:val="24"/>
                <w:szCs w:val="24"/>
                <w14:ligatures w14:val="none"/>
              </w:rPr>
            </w:pPr>
          </w:p>
          <w:p w14:paraId="13D22D1F" w14:textId="77777777" w:rsidR="00821EF3" w:rsidRPr="004D2E8D" w:rsidRDefault="00821EF3" w:rsidP="00C71506">
            <w:pPr>
              <w:rPr>
                <w:rFonts w:ascii="Times New Roman" w:hAnsi="Times New Roman" w:cs="Times New Roman"/>
                <w:kern w:val="0"/>
                <w:sz w:val="24"/>
                <w:szCs w:val="24"/>
                <w14:ligatures w14:val="none"/>
              </w:rPr>
            </w:pPr>
          </w:p>
          <w:p w14:paraId="0119C35A" w14:textId="77777777" w:rsidR="00821EF3" w:rsidRPr="004D2E8D" w:rsidRDefault="00821EF3" w:rsidP="00C71506">
            <w:pPr>
              <w:rPr>
                <w:rFonts w:ascii="Times New Roman" w:hAnsi="Times New Roman" w:cs="Times New Roman"/>
                <w:kern w:val="0"/>
                <w:sz w:val="24"/>
                <w:szCs w:val="24"/>
                <w14:ligatures w14:val="none"/>
              </w:rPr>
            </w:pPr>
          </w:p>
        </w:tc>
      </w:tr>
      <w:tr w:rsidR="00821EF3" w:rsidRPr="004D2E8D" w14:paraId="0F984707" w14:textId="77777777" w:rsidTr="00C71506">
        <w:tc>
          <w:tcPr>
            <w:tcW w:w="3020" w:type="dxa"/>
          </w:tcPr>
          <w:p w14:paraId="32DFD794" w14:textId="77777777" w:rsidR="00821EF3" w:rsidRPr="004D2E8D" w:rsidRDefault="00821EF3" w:rsidP="00C71506">
            <w:pPr>
              <w:rPr>
                <w:rFonts w:ascii="Times New Roman" w:hAnsi="Times New Roman" w:cs="Times New Roman"/>
                <w:kern w:val="0"/>
                <w:sz w:val="24"/>
                <w:szCs w:val="24"/>
                <w14:ligatures w14:val="none"/>
              </w:rPr>
            </w:pPr>
          </w:p>
          <w:p w14:paraId="505E0768" w14:textId="4A2F73F8" w:rsidR="00821EF3" w:rsidRPr="004D2E8D" w:rsidRDefault="00821EF3"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5100E7" w:rsidRPr="004D2E8D">
              <w:rPr>
                <w:rFonts w:ascii="Times New Roman" w:hAnsi="Times New Roman" w:cs="Times New Roman"/>
                <w:b/>
                <w:bCs/>
                <w:kern w:val="0"/>
                <w:sz w:val="24"/>
                <w:szCs w:val="24"/>
                <w14:ligatures w14:val="none"/>
              </w:rPr>
              <w:t>4</w:t>
            </w:r>
          </w:p>
          <w:p w14:paraId="424EF4ED" w14:textId="77777777" w:rsidR="00821EF3" w:rsidRPr="004D2E8D" w:rsidRDefault="00821EF3" w:rsidP="00C71506">
            <w:pPr>
              <w:rPr>
                <w:rFonts w:ascii="Times New Roman" w:hAnsi="Times New Roman" w:cs="Times New Roman"/>
                <w:kern w:val="0"/>
                <w:sz w:val="24"/>
                <w:szCs w:val="24"/>
                <w14:ligatures w14:val="none"/>
              </w:rPr>
            </w:pPr>
          </w:p>
        </w:tc>
        <w:tc>
          <w:tcPr>
            <w:tcW w:w="6042" w:type="dxa"/>
          </w:tcPr>
          <w:tbl>
            <w:tblPr>
              <w:tblW w:w="0" w:type="auto"/>
              <w:tblBorders>
                <w:top w:val="nil"/>
                <w:left w:val="nil"/>
                <w:bottom w:val="nil"/>
                <w:right w:val="nil"/>
              </w:tblBorders>
              <w:tblLook w:val="0000" w:firstRow="0" w:lastRow="0" w:firstColumn="0" w:lastColumn="0" w:noHBand="0" w:noVBand="0"/>
            </w:tblPr>
            <w:tblGrid>
              <w:gridCol w:w="5826"/>
            </w:tblGrid>
            <w:tr w:rsidR="005100E7" w:rsidRPr="004D2E8D" w14:paraId="748A7FDF" w14:textId="77777777">
              <w:trPr>
                <w:trHeight w:val="599"/>
              </w:trPr>
              <w:tc>
                <w:tcPr>
                  <w:tcW w:w="0" w:type="auto"/>
                </w:tcPr>
                <w:p w14:paraId="1DD0F66D" w14:textId="77777777" w:rsidR="005100E7" w:rsidRPr="004D2E8D" w:rsidRDefault="005100E7" w:rsidP="005100E7">
                  <w:pPr>
                    <w:spacing w:after="0" w:line="240" w:lineRule="auto"/>
                    <w:rPr>
                      <w:rFonts w:ascii="Times New Roman" w:hAnsi="Times New Roman" w:cs="Times New Roman"/>
                      <w:kern w:val="0"/>
                      <w:sz w:val="24"/>
                      <w:szCs w:val="24"/>
                      <w:lang w:val="en-GB"/>
                      <w14:ligatures w14:val="none"/>
                    </w:rPr>
                  </w:pPr>
                  <w:proofErr w:type="spellStart"/>
                  <w:r w:rsidRPr="004D2E8D">
                    <w:rPr>
                      <w:rFonts w:ascii="Times New Roman" w:hAnsi="Times New Roman" w:cs="Times New Roman"/>
                      <w:kern w:val="0"/>
                      <w:sz w:val="24"/>
                      <w:szCs w:val="24"/>
                      <w:lang w:val="en-GB"/>
                      <w14:ligatures w14:val="none"/>
                    </w:rPr>
                    <w:t>Kurumda</w:t>
                  </w:r>
                  <w:proofErr w:type="spellEnd"/>
                  <w:r w:rsidRPr="004D2E8D">
                    <w:rPr>
                      <w:rFonts w:ascii="Times New Roman" w:hAnsi="Times New Roman" w:cs="Times New Roman"/>
                      <w:kern w:val="0"/>
                      <w:sz w:val="24"/>
                      <w:szCs w:val="24"/>
                      <w:lang w:val="en-GB"/>
                      <w14:ligatures w14:val="none"/>
                    </w:rPr>
                    <w:t xml:space="preserve"> </w:t>
                  </w:r>
                  <w:proofErr w:type="spellStart"/>
                  <w:r w:rsidRPr="004D2E8D">
                    <w:rPr>
                      <w:rFonts w:ascii="Times New Roman" w:hAnsi="Times New Roman" w:cs="Times New Roman"/>
                      <w:kern w:val="0"/>
                      <w:sz w:val="24"/>
                      <w:szCs w:val="24"/>
                      <w:lang w:val="en-GB"/>
                      <w14:ligatures w14:val="none"/>
                    </w:rPr>
                    <w:t>entegre</w:t>
                  </w:r>
                  <w:proofErr w:type="spellEnd"/>
                  <w:r w:rsidRPr="004D2E8D">
                    <w:rPr>
                      <w:rFonts w:ascii="Times New Roman" w:hAnsi="Times New Roman" w:cs="Times New Roman"/>
                      <w:kern w:val="0"/>
                      <w:sz w:val="24"/>
                      <w:szCs w:val="24"/>
                      <w:lang w:val="en-GB"/>
                      <w14:ligatures w14:val="none"/>
                    </w:rPr>
                    <w:t xml:space="preserve"> </w:t>
                  </w:r>
                  <w:proofErr w:type="spellStart"/>
                  <w:r w:rsidRPr="004D2E8D">
                    <w:rPr>
                      <w:rFonts w:ascii="Times New Roman" w:hAnsi="Times New Roman" w:cs="Times New Roman"/>
                      <w:kern w:val="0"/>
                      <w:sz w:val="24"/>
                      <w:szCs w:val="24"/>
                      <w:lang w:val="en-GB"/>
                      <w14:ligatures w14:val="none"/>
                    </w:rPr>
                    <w:t>bilgi</w:t>
                  </w:r>
                  <w:proofErr w:type="spellEnd"/>
                  <w:r w:rsidRPr="004D2E8D">
                    <w:rPr>
                      <w:rFonts w:ascii="Times New Roman" w:hAnsi="Times New Roman" w:cs="Times New Roman"/>
                      <w:kern w:val="0"/>
                      <w:sz w:val="24"/>
                      <w:szCs w:val="24"/>
                      <w:lang w:val="en-GB"/>
                      <w14:ligatures w14:val="none"/>
                    </w:rPr>
                    <w:t xml:space="preserve"> </w:t>
                  </w:r>
                  <w:proofErr w:type="spellStart"/>
                  <w:r w:rsidRPr="004D2E8D">
                    <w:rPr>
                      <w:rFonts w:ascii="Times New Roman" w:hAnsi="Times New Roman" w:cs="Times New Roman"/>
                      <w:kern w:val="0"/>
                      <w:sz w:val="24"/>
                      <w:szCs w:val="24"/>
                      <w:lang w:val="en-GB"/>
                      <w14:ligatures w14:val="none"/>
                    </w:rPr>
                    <w:t>yönetim</w:t>
                  </w:r>
                  <w:proofErr w:type="spellEnd"/>
                  <w:r w:rsidRPr="004D2E8D">
                    <w:rPr>
                      <w:rFonts w:ascii="Times New Roman" w:hAnsi="Times New Roman" w:cs="Times New Roman"/>
                      <w:kern w:val="0"/>
                      <w:sz w:val="24"/>
                      <w:szCs w:val="24"/>
                      <w:lang w:val="en-GB"/>
                      <w14:ligatures w14:val="none"/>
                    </w:rPr>
                    <w:t xml:space="preserve"> </w:t>
                  </w:r>
                  <w:proofErr w:type="spellStart"/>
                  <w:r w:rsidRPr="004D2E8D">
                    <w:rPr>
                      <w:rFonts w:ascii="Times New Roman" w:hAnsi="Times New Roman" w:cs="Times New Roman"/>
                      <w:kern w:val="0"/>
                      <w:sz w:val="24"/>
                      <w:szCs w:val="24"/>
                      <w:lang w:val="en-GB"/>
                      <w14:ligatures w14:val="none"/>
                    </w:rPr>
                    <w:t>sistemi</w:t>
                  </w:r>
                  <w:proofErr w:type="spellEnd"/>
                  <w:r w:rsidRPr="004D2E8D">
                    <w:rPr>
                      <w:rFonts w:ascii="Times New Roman" w:hAnsi="Times New Roman" w:cs="Times New Roman"/>
                      <w:kern w:val="0"/>
                      <w:sz w:val="24"/>
                      <w:szCs w:val="24"/>
                      <w:lang w:val="en-GB"/>
                      <w14:ligatures w14:val="none"/>
                    </w:rPr>
                    <w:t xml:space="preserve"> </w:t>
                  </w:r>
                  <w:proofErr w:type="spellStart"/>
                  <w:r w:rsidRPr="004D2E8D">
                    <w:rPr>
                      <w:rFonts w:ascii="Times New Roman" w:hAnsi="Times New Roman" w:cs="Times New Roman"/>
                      <w:kern w:val="0"/>
                      <w:sz w:val="24"/>
                      <w:szCs w:val="24"/>
                      <w:lang w:val="en-GB"/>
                      <w14:ligatures w14:val="none"/>
                    </w:rPr>
                    <w:t>izlenmekte</w:t>
                  </w:r>
                  <w:proofErr w:type="spellEnd"/>
                  <w:r w:rsidRPr="004D2E8D">
                    <w:rPr>
                      <w:rFonts w:ascii="Times New Roman" w:hAnsi="Times New Roman" w:cs="Times New Roman"/>
                      <w:kern w:val="0"/>
                      <w:sz w:val="24"/>
                      <w:szCs w:val="24"/>
                      <w:lang w:val="en-GB"/>
                      <w14:ligatures w14:val="none"/>
                    </w:rPr>
                    <w:t xml:space="preserve"> </w:t>
                  </w:r>
                  <w:proofErr w:type="spellStart"/>
                  <w:r w:rsidRPr="004D2E8D">
                    <w:rPr>
                      <w:rFonts w:ascii="Times New Roman" w:hAnsi="Times New Roman" w:cs="Times New Roman"/>
                      <w:kern w:val="0"/>
                      <w:sz w:val="24"/>
                      <w:szCs w:val="24"/>
                      <w:lang w:val="en-GB"/>
                      <w14:ligatures w14:val="none"/>
                    </w:rPr>
                    <w:t>ve</w:t>
                  </w:r>
                  <w:proofErr w:type="spellEnd"/>
                  <w:r w:rsidRPr="004D2E8D">
                    <w:rPr>
                      <w:rFonts w:ascii="Times New Roman" w:hAnsi="Times New Roman" w:cs="Times New Roman"/>
                      <w:kern w:val="0"/>
                      <w:sz w:val="24"/>
                      <w:szCs w:val="24"/>
                      <w:lang w:val="en-GB"/>
                      <w14:ligatures w14:val="none"/>
                    </w:rPr>
                    <w:t xml:space="preserve"> </w:t>
                  </w:r>
                  <w:proofErr w:type="spellStart"/>
                  <w:r w:rsidRPr="004D2E8D">
                    <w:rPr>
                      <w:rFonts w:ascii="Times New Roman" w:hAnsi="Times New Roman" w:cs="Times New Roman"/>
                      <w:kern w:val="0"/>
                      <w:sz w:val="24"/>
                      <w:szCs w:val="24"/>
                      <w:lang w:val="en-GB"/>
                      <w14:ligatures w14:val="none"/>
                    </w:rPr>
                    <w:t>iyileştirilmektedir</w:t>
                  </w:r>
                  <w:proofErr w:type="spellEnd"/>
                  <w:r w:rsidRPr="004D2E8D">
                    <w:rPr>
                      <w:rFonts w:ascii="Times New Roman" w:hAnsi="Times New Roman" w:cs="Times New Roman"/>
                      <w:kern w:val="0"/>
                      <w:sz w:val="24"/>
                      <w:szCs w:val="24"/>
                      <w:lang w:val="en-GB"/>
                      <w14:ligatures w14:val="none"/>
                    </w:rPr>
                    <w:t xml:space="preserve">. </w:t>
                  </w:r>
                </w:p>
              </w:tc>
            </w:tr>
          </w:tbl>
          <w:p w14:paraId="6A170143" w14:textId="77777777" w:rsidR="00821EF3" w:rsidRPr="004D2E8D" w:rsidRDefault="00821EF3" w:rsidP="00C71506">
            <w:pPr>
              <w:rPr>
                <w:rFonts w:ascii="Times New Roman" w:hAnsi="Times New Roman" w:cs="Times New Roman"/>
                <w:kern w:val="0"/>
                <w:sz w:val="24"/>
                <w:szCs w:val="24"/>
                <w14:ligatures w14:val="none"/>
              </w:rPr>
            </w:pPr>
          </w:p>
        </w:tc>
      </w:tr>
      <w:tr w:rsidR="00821EF3" w:rsidRPr="004D2E8D" w14:paraId="279A775F" w14:textId="77777777" w:rsidTr="00C71506">
        <w:tc>
          <w:tcPr>
            <w:tcW w:w="3020" w:type="dxa"/>
          </w:tcPr>
          <w:p w14:paraId="5FE9894B" w14:textId="77777777" w:rsidR="00821EF3" w:rsidRPr="004D2E8D" w:rsidRDefault="00821EF3" w:rsidP="00C71506">
            <w:pPr>
              <w:rPr>
                <w:rFonts w:ascii="Times New Roman" w:hAnsi="Times New Roman" w:cs="Times New Roman"/>
                <w:b/>
                <w:bCs/>
                <w:kern w:val="0"/>
                <w:sz w:val="24"/>
                <w:szCs w:val="24"/>
                <w14:ligatures w14:val="none"/>
              </w:rPr>
            </w:pPr>
          </w:p>
          <w:p w14:paraId="1D44F377" w14:textId="77777777" w:rsidR="00821EF3" w:rsidRPr="004D2E8D" w:rsidRDefault="00821EF3"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793CE150" w14:textId="77777777" w:rsidR="00821EF3" w:rsidRPr="004D2E8D" w:rsidRDefault="00821EF3" w:rsidP="00C71506">
            <w:pPr>
              <w:rPr>
                <w:rFonts w:ascii="Times New Roman" w:hAnsi="Times New Roman" w:cs="Times New Roman"/>
                <w:kern w:val="0"/>
                <w:sz w:val="24"/>
                <w:szCs w:val="24"/>
                <w14:ligatures w14:val="none"/>
              </w:rPr>
            </w:pPr>
          </w:p>
        </w:tc>
        <w:tc>
          <w:tcPr>
            <w:tcW w:w="6042" w:type="dxa"/>
          </w:tcPr>
          <w:p w14:paraId="7A4F1B2A" w14:textId="5112884F" w:rsidR="00821EF3" w:rsidRPr="004D2E8D" w:rsidRDefault="008376D5" w:rsidP="00C71506">
            <w:pPr>
              <w:rPr>
                <w:rFonts w:ascii="Times New Roman" w:hAnsi="Times New Roman" w:cs="Times New Roman"/>
                <w:kern w:val="0"/>
                <w:sz w:val="24"/>
                <w:szCs w:val="24"/>
                <w14:ligatures w14:val="none"/>
              </w:rPr>
            </w:pPr>
            <w:hyperlink r:id="rId39" w:history="1">
              <w:r w:rsidR="00C5113A" w:rsidRPr="004D2E8D">
                <w:rPr>
                  <w:rStyle w:val="Kpr"/>
                  <w:rFonts w:ascii="Times New Roman" w:hAnsi="Times New Roman" w:cs="Times New Roman"/>
                  <w:color w:val="auto"/>
                  <w:kern w:val="0"/>
                  <w:sz w:val="24"/>
                  <w:szCs w:val="24"/>
                  <w14:ligatures w14:val="none"/>
                </w:rPr>
                <w:t>(4)A.3.1.1. OBS ana sayfa</w:t>
              </w:r>
            </w:hyperlink>
          </w:p>
          <w:p w14:paraId="061AEF98" w14:textId="76540C63" w:rsidR="00C5113A" w:rsidRPr="004D2E8D" w:rsidRDefault="008376D5" w:rsidP="00C71506">
            <w:pPr>
              <w:rPr>
                <w:rFonts w:ascii="Times New Roman" w:hAnsi="Times New Roman" w:cs="Times New Roman"/>
                <w:kern w:val="0"/>
                <w:sz w:val="24"/>
                <w:szCs w:val="24"/>
                <w14:ligatures w14:val="none"/>
              </w:rPr>
            </w:pPr>
            <w:hyperlink r:id="rId40" w:history="1">
              <w:r w:rsidR="00C5113A" w:rsidRPr="004D2E8D">
                <w:rPr>
                  <w:rStyle w:val="Kpr"/>
                  <w:rFonts w:ascii="Times New Roman" w:hAnsi="Times New Roman" w:cs="Times New Roman"/>
                  <w:color w:val="auto"/>
                  <w:kern w:val="0"/>
                  <w:sz w:val="24"/>
                  <w:szCs w:val="24"/>
                  <w14:ligatures w14:val="none"/>
                </w:rPr>
                <w:t>(4)A.3.1.2. EBYS ana sayfa</w:t>
              </w:r>
            </w:hyperlink>
          </w:p>
          <w:p w14:paraId="2F9CA609" w14:textId="32EB1F4F" w:rsidR="00C5113A" w:rsidRPr="004D2E8D" w:rsidRDefault="008376D5" w:rsidP="00C71506">
            <w:pPr>
              <w:rPr>
                <w:rFonts w:ascii="Times New Roman" w:hAnsi="Times New Roman" w:cs="Times New Roman"/>
                <w:kern w:val="0"/>
                <w:sz w:val="24"/>
                <w:szCs w:val="24"/>
                <w14:ligatures w14:val="none"/>
              </w:rPr>
            </w:pPr>
            <w:hyperlink r:id="rId41" w:history="1">
              <w:r w:rsidR="00C5113A" w:rsidRPr="004D2E8D">
                <w:rPr>
                  <w:rStyle w:val="Kpr"/>
                  <w:rFonts w:ascii="Times New Roman" w:hAnsi="Times New Roman" w:cs="Times New Roman"/>
                  <w:color w:val="auto"/>
                  <w:kern w:val="0"/>
                  <w:sz w:val="24"/>
                  <w:szCs w:val="24"/>
                  <w14:ligatures w14:val="none"/>
                </w:rPr>
                <w:t>(4) A.3.1.3. Uzaktan eğitim merkezi sayfası</w:t>
              </w:r>
            </w:hyperlink>
          </w:p>
        </w:tc>
      </w:tr>
      <w:tr w:rsidR="00821EF3" w:rsidRPr="004D2E8D" w14:paraId="46B1104B" w14:textId="77777777" w:rsidTr="00C71506">
        <w:tc>
          <w:tcPr>
            <w:tcW w:w="9062" w:type="dxa"/>
            <w:gridSpan w:val="2"/>
          </w:tcPr>
          <w:p w14:paraId="4F4C8C59" w14:textId="77777777" w:rsidR="00821EF3" w:rsidRPr="004D2E8D" w:rsidRDefault="00821EF3"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821EF3" w:rsidRPr="004D2E8D" w14:paraId="3AD337EA" w14:textId="77777777" w:rsidTr="00C71506">
        <w:tc>
          <w:tcPr>
            <w:tcW w:w="9062" w:type="dxa"/>
            <w:gridSpan w:val="2"/>
          </w:tcPr>
          <w:p w14:paraId="2EC85769" w14:textId="39881882" w:rsidR="00821EF3" w:rsidRPr="004D2E8D" w:rsidRDefault="00821EF3" w:rsidP="00C71506">
            <w:pPr>
              <w:rPr>
                <w:rFonts w:ascii="Times New Roman" w:hAnsi="Times New Roman" w:cs="Times New Roman"/>
                <w:b/>
                <w:bCs/>
                <w:sz w:val="24"/>
                <w:szCs w:val="24"/>
              </w:rPr>
            </w:pPr>
            <w:r w:rsidRPr="004D2E8D">
              <w:rPr>
                <w:rFonts w:ascii="Times New Roman" w:hAnsi="Times New Roman" w:cs="Times New Roman"/>
                <w:b/>
                <w:bCs/>
                <w:sz w:val="24"/>
                <w:szCs w:val="24"/>
              </w:rPr>
              <w:t>A.3. Yönetim Sistemleri</w:t>
            </w:r>
          </w:p>
          <w:p w14:paraId="4DD16FF0" w14:textId="77777777" w:rsidR="00821EF3" w:rsidRPr="004D2E8D" w:rsidRDefault="00821EF3" w:rsidP="00821EF3">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A.3.2. İnsan kaynakları yönetimi</w:t>
            </w:r>
          </w:p>
          <w:p w14:paraId="56CE139C" w14:textId="3520FE88" w:rsidR="00821EF3" w:rsidRPr="004D2E8D" w:rsidRDefault="00821EF3" w:rsidP="00C71506">
            <w:pPr>
              <w:rPr>
                <w:rFonts w:ascii="Times New Roman" w:hAnsi="Times New Roman" w:cs="Times New Roman"/>
                <w:b/>
                <w:bCs/>
                <w:kern w:val="0"/>
                <w:sz w:val="24"/>
                <w:szCs w:val="24"/>
                <w14:ligatures w14:val="none"/>
              </w:rPr>
            </w:pPr>
          </w:p>
        </w:tc>
      </w:tr>
      <w:tr w:rsidR="00821EF3" w:rsidRPr="004D2E8D" w14:paraId="21D6C7FD" w14:textId="77777777" w:rsidTr="00C71506">
        <w:trPr>
          <w:trHeight w:val="848"/>
        </w:trPr>
        <w:tc>
          <w:tcPr>
            <w:tcW w:w="9062" w:type="dxa"/>
            <w:gridSpan w:val="2"/>
          </w:tcPr>
          <w:p w14:paraId="5414E998" w14:textId="77777777" w:rsidR="00821EF3" w:rsidRPr="004D2E8D" w:rsidRDefault="00821EF3" w:rsidP="00C71506">
            <w:pPr>
              <w:rPr>
                <w:rFonts w:ascii="Times New Roman" w:hAnsi="Times New Roman" w:cs="Times New Roman"/>
                <w:b/>
                <w:bCs/>
                <w:kern w:val="0"/>
                <w:sz w:val="24"/>
                <w:szCs w:val="24"/>
                <w14:ligatures w14:val="none"/>
              </w:rPr>
            </w:pPr>
          </w:p>
          <w:p w14:paraId="27684CD4" w14:textId="77777777" w:rsidR="00C5113A" w:rsidRPr="004D2E8D" w:rsidRDefault="00C5113A" w:rsidP="00C5113A">
            <w:pPr>
              <w:rPr>
                <w:rFonts w:ascii="Times New Roman" w:hAnsi="Times New Roman" w:cs="Times New Roman"/>
                <w:kern w:val="0"/>
                <w:sz w:val="24"/>
                <w:szCs w:val="24"/>
                <w:lang w:val="en-GB"/>
                <w14:ligatures w14:val="none"/>
              </w:rPr>
            </w:pPr>
          </w:p>
          <w:p w14:paraId="4152410A" w14:textId="0ECFD209" w:rsidR="00821EF3" w:rsidRPr="004D2E8D" w:rsidRDefault="00C5113A" w:rsidP="00C5113A">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Meslek Yüksekokulumuz insan kaynakları planlamasına dair süreç Rektörlük Personel Daire Başkanlığı ile koordinasyon içerisinde yönetilmektedir. Birim bazındaki ihtiyaçların karşılanmasına dönük işlemler ilgili mevzuat takip edilerek işletilmekte ve resmi yazı ile Personel Daire Başkanlığı'na iletilmektedir. İlanlar Personel Daire Başkanlığı'nın "Personel Alım İlanları" sayfasında kamuoyu ile paylaşılmaktadır. (A.3.2.1.)</w:t>
            </w:r>
          </w:p>
          <w:p w14:paraId="0B95E7CA" w14:textId="77777777" w:rsidR="00821EF3" w:rsidRPr="004D2E8D" w:rsidRDefault="00821EF3" w:rsidP="00C71506">
            <w:pPr>
              <w:rPr>
                <w:rFonts w:ascii="Times New Roman" w:hAnsi="Times New Roman" w:cs="Times New Roman"/>
                <w:kern w:val="0"/>
                <w:sz w:val="24"/>
                <w:szCs w:val="24"/>
                <w14:ligatures w14:val="none"/>
              </w:rPr>
            </w:pPr>
          </w:p>
          <w:p w14:paraId="78E8544E" w14:textId="77777777" w:rsidR="00821EF3" w:rsidRPr="004D2E8D" w:rsidRDefault="00821EF3" w:rsidP="00C71506">
            <w:pPr>
              <w:rPr>
                <w:rFonts w:ascii="Times New Roman" w:hAnsi="Times New Roman" w:cs="Times New Roman"/>
                <w:kern w:val="0"/>
                <w:sz w:val="24"/>
                <w:szCs w:val="24"/>
                <w14:ligatures w14:val="none"/>
              </w:rPr>
            </w:pPr>
          </w:p>
          <w:p w14:paraId="03F72C3A" w14:textId="77777777" w:rsidR="00821EF3" w:rsidRPr="004D2E8D" w:rsidRDefault="00821EF3" w:rsidP="00C71506">
            <w:pPr>
              <w:rPr>
                <w:rFonts w:ascii="Times New Roman" w:hAnsi="Times New Roman" w:cs="Times New Roman"/>
                <w:kern w:val="0"/>
                <w:sz w:val="24"/>
                <w:szCs w:val="24"/>
                <w14:ligatures w14:val="none"/>
              </w:rPr>
            </w:pPr>
          </w:p>
          <w:p w14:paraId="3C685229" w14:textId="77777777" w:rsidR="00821EF3" w:rsidRPr="004D2E8D" w:rsidRDefault="00821EF3" w:rsidP="00C71506">
            <w:pPr>
              <w:rPr>
                <w:rFonts w:ascii="Times New Roman" w:hAnsi="Times New Roman" w:cs="Times New Roman"/>
                <w:kern w:val="0"/>
                <w:sz w:val="24"/>
                <w:szCs w:val="24"/>
                <w14:ligatures w14:val="none"/>
              </w:rPr>
            </w:pPr>
          </w:p>
          <w:p w14:paraId="0924C55E" w14:textId="77777777" w:rsidR="00821EF3" w:rsidRPr="004D2E8D" w:rsidRDefault="00821EF3" w:rsidP="00C71506">
            <w:pPr>
              <w:rPr>
                <w:rFonts w:ascii="Times New Roman" w:hAnsi="Times New Roman" w:cs="Times New Roman"/>
                <w:kern w:val="0"/>
                <w:sz w:val="24"/>
                <w:szCs w:val="24"/>
                <w14:ligatures w14:val="none"/>
              </w:rPr>
            </w:pPr>
          </w:p>
          <w:p w14:paraId="62B44BC9" w14:textId="77777777" w:rsidR="00821EF3" w:rsidRPr="004D2E8D" w:rsidRDefault="00821EF3" w:rsidP="00C71506">
            <w:pPr>
              <w:rPr>
                <w:rFonts w:ascii="Times New Roman" w:hAnsi="Times New Roman" w:cs="Times New Roman"/>
                <w:kern w:val="0"/>
                <w:sz w:val="24"/>
                <w:szCs w:val="24"/>
                <w14:ligatures w14:val="none"/>
              </w:rPr>
            </w:pPr>
          </w:p>
          <w:p w14:paraId="39CC5767" w14:textId="77777777" w:rsidR="00821EF3" w:rsidRPr="004D2E8D" w:rsidRDefault="00821EF3" w:rsidP="00C71506">
            <w:pPr>
              <w:rPr>
                <w:rFonts w:ascii="Times New Roman" w:hAnsi="Times New Roman" w:cs="Times New Roman"/>
                <w:kern w:val="0"/>
                <w:sz w:val="24"/>
                <w:szCs w:val="24"/>
                <w14:ligatures w14:val="none"/>
              </w:rPr>
            </w:pPr>
          </w:p>
          <w:p w14:paraId="6F41EE25" w14:textId="77777777" w:rsidR="00821EF3" w:rsidRPr="004D2E8D" w:rsidRDefault="00821EF3" w:rsidP="00C71506">
            <w:pPr>
              <w:rPr>
                <w:rFonts w:ascii="Times New Roman" w:hAnsi="Times New Roman" w:cs="Times New Roman"/>
                <w:kern w:val="0"/>
                <w:sz w:val="24"/>
                <w:szCs w:val="24"/>
                <w14:ligatures w14:val="none"/>
              </w:rPr>
            </w:pPr>
          </w:p>
          <w:p w14:paraId="4F59F894" w14:textId="77777777" w:rsidR="00821EF3" w:rsidRPr="004D2E8D" w:rsidRDefault="00821EF3" w:rsidP="00C71506">
            <w:pPr>
              <w:rPr>
                <w:rFonts w:ascii="Times New Roman" w:hAnsi="Times New Roman" w:cs="Times New Roman"/>
                <w:kern w:val="0"/>
                <w:sz w:val="24"/>
                <w:szCs w:val="24"/>
                <w14:ligatures w14:val="none"/>
              </w:rPr>
            </w:pPr>
          </w:p>
          <w:p w14:paraId="49A21869" w14:textId="77777777" w:rsidR="00821EF3" w:rsidRPr="004D2E8D" w:rsidRDefault="00821EF3" w:rsidP="00C71506">
            <w:pPr>
              <w:rPr>
                <w:rFonts w:ascii="Times New Roman" w:hAnsi="Times New Roman" w:cs="Times New Roman"/>
                <w:kern w:val="0"/>
                <w:sz w:val="24"/>
                <w:szCs w:val="24"/>
                <w14:ligatures w14:val="none"/>
              </w:rPr>
            </w:pPr>
          </w:p>
          <w:p w14:paraId="6A8F5B65" w14:textId="77777777" w:rsidR="00821EF3" w:rsidRPr="004D2E8D" w:rsidRDefault="00821EF3" w:rsidP="00C71506">
            <w:pPr>
              <w:rPr>
                <w:rFonts w:ascii="Times New Roman" w:hAnsi="Times New Roman" w:cs="Times New Roman"/>
                <w:kern w:val="0"/>
                <w:sz w:val="24"/>
                <w:szCs w:val="24"/>
                <w14:ligatures w14:val="none"/>
              </w:rPr>
            </w:pPr>
          </w:p>
          <w:p w14:paraId="18B21712" w14:textId="77777777" w:rsidR="00821EF3" w:rsidRPr="004D2E8D" w:rsidRDefault="00821EF3" w:rsidP="00C71506">
            <w:pPr>
              <w:rPr>
                <w:rFonts w:ascii="Times New Roman" w:hAnsi="Times New Roman" w:cs="Times New Roman"/>
                <w:kern w:val="0"/>
                <w:sz w:val="24"/>
                <w:szCs w:val="24"/>
                <w14:ligatures w14:val="none"/>
              </w:rPr>
            </w:pPr>
          </w:p>
          <w:p w14:paraId="032BDE2A" w14:textId="77777777" w:rsidR="00821EF3" w:rsidRPr="004D2E8D" w:rsidRDefault="00821EF3" w:rsidP="00C71506">
            <w:pPr>
              <w:rPr>
                <w:rFonts w:ascii="Times New Roman" w:hAnsi="Times New Roman" w:cs="Times New Roman"/>
                <w:kern w:val="0"/>
                <w:sz w:val="24"/>
                <w:szCs w:val="24"/>
                <w14:ligatures w14:val="none"/>
              </w:rPr>
            </w:pPr>
          </w:p>
          <w:p w14:paraId="44F6B5D1" w14:textId="77777777" w:rsidR="00821EF3" w:rsidRPr="004D2E8D" w:rsidRDefault="00821EF3" w:rsidP="00C71506">
            <w:pPr>
              <w:rPr>
                <w:rFonts w:ascii="Times New Roman" w:hAnsi="Times New Roman" w:cs="Times New Roman"/>
                <w:kern w:val="0"/>
                <w:sz w:val="24"/>
                <w:szCs w:val="24"/>
                <w14:ligatures w14:val="none"/>
              </w:rPr>
            </w:pPr>
          </w:p>
          <w:p w14:paraId="47A9F47C" w14:textId="77777777" w:rsidR="00821EF3" w:rsidRPr="004D2E8D" w:rsidRDefault="00821EF3" w:rsidP="00C71506">
            <w:pPr>
              <w:rPr>
                <w:rFonts w:ascii="Times New Roman" w:hAnsi="Times New Roman" w:cs="Times New Roman"/>
                <w:kern w:val="0"/>
                <w:sz w:val="24"/>
                <w:szCs w:val="24"/>
                <w14:ligatures w14:val="none"/>
              </w:rPr>
            </w:pPr>
          </w:p>
          <w:p w14:paraId="5E15168E" w14:textId="77777777" w:rsidR="00821EF3" w:rsidRPr="004D2E8D" w:rsidRDefault="00821EF3" w:rsidP="00C71506">
            <w:pPr>
              <w:rPr>
                <w:rFonts w:ascii="Times New Roman" w:hAnsi="Times New Roman" w:cs="Times New Roman"/>
                <w:kern w:val="0"/>
                <w:sz w:val="24"/>
                <w:szCs w:val="24"/>
                <w14:ligatures w14:val="none"/>
              </w:rPr>
            </w:pPr>
          </w:p>
          <w:p w14:paraId="6A0F39CC" w14:textId="77777777" w:rsidR="00821EF3" w:rsidRPr="004D2E8D" w:rsidRDefault="00821EF3" w:rsidP="00C71506">
            <w:pPr>
              <w:rPr>
                <w:rFonts w:ascii="Times New Roman" w:hAnsi="Times New Roman" w:cs="Times New Roman"/>
                <w:kern w:val="0"/>
                <w:sz w:val="24"/>
                <w:szCs w:val="24"/>
                <w14:ligatures w14:val="none"/>
              </w:rPr>
            </w:pPr>
          </w:p>
          <w:p w14:paraId="65293CBF" w14:textId="77777777" w:rsidR="00821EF3" w:rsidRPr="004D2E8D" w:rsidRDefault="00821EF3" w:rsidP="00C71506">
            <w:pPr>
              <w:rPr>
                <w:rFonts w:ascii="Times New Roman" w:hAnsi="Times New Roman" w:cs="Times New Roman"/>
                <w:kern w:val="0"/>
                <w:sz w:val="24"/>
                <w:szCs w:val="24"/>
                <w14:ligatures w14:val="none"/>
              </w:rPr>
            </w:pPr>
          </w:p>
          <w:p w14:paraId="7A0C4BF7" w14:textId="77777777" w:rsidR="00821EF3" w:rsidRPr="004D2E8D" w:rsidRDefault="00821EF3" w:rsidP="00C71506">
            <w:pPr>
              <w:rPr>
                <w:rFonts w:ascii="Times New Roman" w:hAnsi="Times New Roman" w:cs="Times New Roman"/>
                <w:kern w:val="0"/>
                <w:sz w:val="24"/>
                <w:szCs w:val="24"/>
                <w14:ligatures w14:val="none"/>
              </w:rPr>
            </w:pPr>
          </w:p>
          <w:p w14:paraId="44CB481A" w14:textId="77777777" w:rsidR="00821EF3" w:rsidRPr="004D2E8D" w:rsidRDefault="00821EF3" w:rsidP="00C71506">
            <w:pPr>
              <w:rPr>
                <w:rFonts w:ascii="Times New Roman" w:hAnsi="Times New Roman" w:cs="Times New Roman"/>
                <w:kern w:val="0"/>
                <w:sz w:val="24"/>
                <w:szCs w:val="24"/>
                <w14:ligatures w14:val="none"/>
              </w:rPr>
            </w:pPr>
          </w:p>
          <w:p w14:paraId="4599F393" w14:textId="77777777" w:rsidR="00821EF3" w:rsidRPr="004D2E8D" w:rsidRDefault="00821EF3" w:rsidP="00C71506">
            <w:pPr>
              <w:rPr>
                <w:rFonts w:ascii="Times New Roman" w:hAnsi="Times New Roman" w:cs="Times New Roman"/>
                <w:kern w:val="0"/>
                <w:sz w:val="24"/>
                <w:szCs w:val="24"/>
                <w14:ligatures w14:val="none"/>
              </w:rPr>
            </w:pPr>
          </w:p>
          <w:p w14:paraId="3E2217FB" w14:textId="77777777" w:rsidR="00821EF3" w:rsidRPr="004D2E8D" w:rsidRDefault="00821EF3" w:rsidP="00C71506">
            <w:pPr>
              <w:rPr>
                <w:rFonts w:ascii="Times New Roman" w:hAnsi="Times New Roman" w:cs="Times New Roman"/>
                <w:kern w:val="0"/>
                <w:sz w:val="24"/>
                <w:szCs w:val="24"/>
                <w14:ligatures w14:val="none"/>
              </w:rPr>
            </w:pPr>
          </w:p>
          <w:p w14:paraId="3CFEE042" w14:textId="77777777" w:rsidR="00821EF3" w:rsidRPr="004D2E8D" w:rsidRDefault="00821EF3" w:rsidP="00C71506">
            <w:pPr>
              <w:rPr>
                <w:rFonts w:ascii="Times New Roman" w:hAnsi="Times New Roman" w:cs="Times New Roman"/>
                <w:kern w:val="0"/>
                <w:sz w:val="24"/>
                <w:szCs w:val="24"/>
                <w14:ligatures w14:val="none"/>
              </w:rPr>
            </w:pPr>
          </w:p>
          <w:p w14:paraId="18EE2948" w14:textId="77777777" w:rsidR="00821EF3" w:rsidRPr="004D2E8D" w:rsidRDefault="00821EF3" w:rsidP="00C71506">
            <w:pPr>
              <w:rPr>
                <w:rFonts w:ascii="Times New Roman" w:hAnsi="Times New Roman" w:cs="Times New Roman"/>
                <w:kern w:val="0"/>
                <w:sz w:val="24"/>
                <w:szCs w:val="24"/>
                <w14:ligatures w14:val="none"/>
              </w:rPr>
            </w:pPr>
          </w:p>
          <w:p w14:paraId="03B278D1" w14:textId="77777777" w:rsidR="00821EF3" w:rsidRPr="004D2E8D" w:rsidRDefault="00821EF3" w:rsidP="00C71506">
            <w:pPr>
              <w:rPr>
                <w:rFonts w:ascii="Times New Roman" w:hAnsi="Times New Roman" w:cs="Times New Roman"/>
                <w:kern w:val="0"/>
                <w:sz w:val="24"/>
                <w:szCs w:val="24"/>
                <w14:ligatures w14:val="none"/>
              </w:rPr>
            </w:pPr>
          </w:p>
          <w:p w14:paraId="70D18C3E" w14:textId="77777777" w:rsidR="00821EF3" w:rsidRPr="004D2E8D" w:rsidRDefault="00821EF3" w:rsidP="00C71506">
            <w:pPr>
              <w:rPr>
                <w:rFonts w:ascii="Times New Roman" w:hAnsi="Times New Roman" w:cs="Times New Roman"/>
                <w:kern w:val="0"/>
                <w:sz w:val="24"/>
                <w:szCs w:val="24"/>
                <w14:ligatures w14:val="none"/>
              </w:rPr>
            </w:pPr>
          </w:p>
          <w:p w14:paraId="31FE07B5" w14:textId="77777777" w:rsidR="00821EF3" w:rsidRPr="004D2E8D" w:rsidRDefault="00821EF3" w:rsidP="00C71506">
            <w:pPr>
              <w:rPr>
                <w:rFonts w:ascii="Times New Roman" w:hAnsi="Times New Roman" w:cs="Times New Roman"/>
                <w:kern w:val="0"/>
                <w:sz w:val="24"/>
                <w:szCs w:val="24"/>
                <w14:ligatures w14:val="none"/>
              </w:rPr>
            </w:pPr>
          </w:p>
          <w:p w14:paraId="797A74DB" w14:textId="77777777" w:rsidR="00821EF3" w:rsidRPr="004D2E8D" w:rsidRDefault="00821EF3" w:rsidP="00C71506">
            <w:pPr>
              <w:rPr>
                <w:rFonts w:ascii="Times New Roman" w:hAnsi="Times New Roman" w:cs="Times New Roman"/>
                <w:kern w:val="0"/>
                <w:sz w:val="24"/>
                <w:szCs w:val="24"/>
                <w14:ligatures w14:val="none"/>
              </w:rPr>
            </w:pPr>
          </w:p>
          <w:p w14:paraId="69E1E80C" w14:textId="77777777" w:rsidR="00821EF3" w:rsidRPr="004D2E8D" w:rsidRDefault="00821EF3" w:rsidP="00C71506">
            <w:pPr>
              <w:rPr>
                <w:rFonts w:ascii="Times New Roman" w:hAnsi="Times New Roman" w:cs="Times New Roman"/>
                <w:kern w:val="0"/>
                <w:sz w:val="24"/>
                <w:szCs w:val="24"/>
                <w14:ligatures w14:val="none"/>
              </w:rPr>
            </w:pPr>
          </w:p>
          <w:p w14:paraId="1A90032E" w14:textId="77777777" w:rsidR="00821EF3" w:rsidRPr="004D2E8D" w:rsidRDefault="00821EF3" w:rsidP="00C71506">
            <w:pPr>
              <w:rPr>
                <w:rFonts w:ascii="Times New Roman" w:hAnsi="Times New Roman" w:cs="Times New Roman"/>
                <w:kern w:val="0"/>
                <w:sz w:val="24"/>
                <w:szCs w:val="24"/>
                <w14:ligatures w14:val="none"/>
              </w:rPr>
            </w:pPr>
          </w:p>
        </w:tc>
      </w:tr>
      <w:tr w:rsidR="00821EF3" w:rsidRPr="004D2E8D" w14:paraId="389BE67A" w14:textId="77777777" w:rsidTr="00C71506">
        <w:tc>
          <w:tcPr>
            <w:tcW w:w="3020" w:type="dxa"/>
          </w:tcPr>
          <w:p w14:paraId="47C30B4D" w14:textId="77777777" w:rsidR="00821EF3" w:rsidRPr="004D2E8D" w:rsidRDefault="00821EF3" w:rsidP="00C71506">
            <w:pPr>
              <w:rPr>
                <w:rFonts w:ascii="Times New Roman" w:hAnsi="Times New Roman" w:cs="Times New Roman"/>
                <w:kern w:val="0"/>
                <w:sz w:val="24"/>
                <w:szCs w:val="24"/>
                <w14:ligatures w14:val="none"/>
              </w:rPr>
            </w:pPr>
          </w:p>
          <w:p w14:paraId="20957360" w14:textId="55B96B20" w:rsidR="00821EF3" w:rsidRPr="004D2E8D" w:rsidRDefault="00821EF3"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C5113A" w:rsidRPr="004D2E8D">
              <w:rPr>
                <w:rFonts w:ascii="Times New Roman" w:hAnsi="Times New Roman" w:cs="Times New Roman"/>
                <w:b/>
                <w:bCs/>
                <w:kern w:val="0"/>
                <w:sz w:val="24"/>
                <w:szCs w:val="24"/>
                <w14:ligatures w14:val="none"/>
              </w:rPr>
              <w:t>4</w:t>
            </w:r>
          </w:p>
          <w:p w14:paraId="2077DAA8" w14:textId="77777777" w:rsidR="00821EF3" w:rsidRPr="004D2E8D" w:rsidRDefault="00821EF3" w:rsidP="00C71506">
            <w:pPr>
              <w:rPr>
                <w:rFonts w:ascii="Times New Roman" w:hAnsi="Times New Roman" w:cs="Times New Roman"/>
                <w:kern w:val="0"/>
                <w:sz w:val="24"/>
                <w:szCs w:val="24"/>
                <w14:ligatures w14:val="none"/>
              </w:rPr>
            </w:pPr>
          </w:p>
        </w:tc>
        <w:tc>
          <w:tcPr>
            <w:tcW w:w="6042" w:type="dxa"/>
          </w:tcPr>
          <w:p w14:paraId="310C1C06" w14:textId="3313F1B2" w:rsidR="00821EF3" w:rsidRPr="004D2E8D" w:rsidRDefault="00C5113A" w:rsidP="00C5113A">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Kurumda insan kaynakları yönetimi uygulamaları izlenmekte ve ilgili iç paydaşlarla değerlendirilerek iyileştirilmektedir.</w:t>
            </w:r>
          </w:p>
        </w:tc>
      </w:tr>
      <w:tr w:rsidR="00821EF3" w:rsidRPr="004D2E8D" w14:paraId="09DFCA90" w14:textId="77777777" w:rsidTr="00C71506">
        <w:tc>
          <w:tcPr>
            <w:tcW w:w="3020" w:type="dxa"/>
          </w:tcPr>
          <w:p w14:paraId="4FE5970F" w14:textId="77777777" w:rsidR="00821EF3" w:rsidRPr="004D2E8D" w:rsidRDefault="00821EF3" w:rsidP="00C71506">
            <w:pPr>
              <w:rPr>
                <w:rFonts w:ascii="Times New Roman" w:hAnsi="Times New Roman" w:cs="Times New Roman"/>
                <w:b/>
                <w:bCs/>
                <w:kern w:val="0"/>
                <w:sz w:val="24"/>
                <w:szCs w:val="24"/>
                <w14:ligatures w14:val="none"/>
              </w:rPr>
            </w:pPr>
          </w:p>
          <w:p w14:paraId="35E0F1E4" w14:textId="77777777" w:rsidR="00821EF3" w:rsidRPr="004D2E8D" w:rsidRDefault="00821EF3"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1AC90B2" w14:textId="77777777" w:rsidR="00821EF3" w:rsidRPr="004D2E8D" w:rsidRDefault="00821EF3" w:rsidP="00C71506">
            <w:pPr>
              <w:rPr>
                <w:rFonts w:ascii="Times New Roman" w:hAnsi="Times New Roman" w:cs="Times New Roman"/>
                <w:kern w:val="0"/>
                <w:sz w:val="24"/>
                <w:szCs w:val="24"/>
                <w14:ligatures w14:val="none"/>
              </w:rPr>
            </w:pPr>
          </w:p>
        </w:tc>
        <w:tc>
          <w:tcPr>
            <w:tcW w:w="6042" w:type="dxa"/>
          </w:tcPr>
          <w:p w14:paraId="2437C07A" w14:textId="3E310D1E" w:rsidR="00821EF3" w:rsidRPr="004D2E8D" w:rsidRDefault="008376D5" w:rsidP="00C71506">
            <w:pPr>
              <w:rPr>
                <w:rFonts w:ascii="Times New Roman" w:hAnsi="Times New Roman" w:cs="Times New Roman"/>
                <w:kern w:val="0"/>
                <w:sz w:val="24"/>
                <w:szCs w:val="24"/>
                <w14:ligatures w14:val="none"/>
              </w:rPr>
            </w:pPr>
            <w:hyperlink r:id="rId42" w:history="1">
              <w:r w:rsidR="0028668C" w:rsidRPr="004D2E8D">
                <w:rPr>
                  <w:rStyle w:val="Kpr"/>
                  <w:rFonts w:ascii="Times New Roman" w:hAnsi="Times New Roman" w:cs="Times New Roman"/>
                  <w:color w:val="auto"/>
                  <w:kern w:val="0"/>
                  <w:sz w:val="24"/>
                  <w:szCs w:val="24"/>
                  <w14:ligatures w14:val="none"/>
                </w:rPr>
                <w:t>(4) A.3.2.1. İDÜ Personel Daire Başkanlığı</w:t>
              </w:r>
            </w:hyperlink>
          </w:p>
        </w:tc>
      </w:tr>
    </w:tbl>
    <w:p w14:paraId="43B5A3DD" w14:textId="7AD103A6" w:rsidR="00F21F3F" w:rsidRPr="004D2E8D" w:rsidRDefault="00F21F3F" w:rsidP="00025938">
      <w:pPr>
        <w:rPr>
          <w:rFonts w:ascii="Times New Roman" w:hAnsi="Times New Roman" w:cs="Times New Roman"/>
          <w:b/>
          <w:bCs/>
          <w:sz w:val="24"/>
          <w:szCs w:val="24"/>
        </w:rPr>
      </w:pPr>
    </w:p>
    <w:p w14:paraId="3F85E9A5" w14:textId="77777777" w:rsidR="0028668C" w:rsidRPr="004D2E8D" w:rsidRDefault="0028668C" w:rsidP="00025938">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4E27A2" w:rsidRPr="004D2E8D" w14:paraId="612E5946" w14:textId="77777777" w:rsidTr="00C71506">
        <w:tc>
          <w:tcPr>
            <w:tcW w:w="9062" w:type="dxa"/>
            <w:gridSpan w:val="2"/>
          </w:tcPr>
          <w:p w14:paraId="5D675B81" w14:textId="77777777" w:rsidR="004E27A2" w:rsidRPr="004D2E8D" w:rsidRDefault="004E27A2"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4E27A2" w:rsidRPr="004D2E8D" w14:paraId="099DB272" w14:textId="77777777" w:rsidTr="00C71506">
        <w:tc>
          <w:tcPr>
            <w:tcW w:w="9062" w:type="dxa"/>
            <w:gridSpan w:val="2"/>
          </w:tcPr>
          <w:p w14:paraId="4A23C478" w14:textId="77777777" w:rsidR="004E27A2" w:rsidRPr="004D2E8D" w:rsidRDefault="004E27A2" w:rsidP="00C71506">
            <w:pPr>
              <w:rPr>
                <w:rFonts w:ascii="Times New Roman" w:hAnsi="Times New Roman" w:cs="Times New Roman"/>
                <w:b/>
                <w:bCs/>
                <w:sz w:val="24"/>
                <w:szCs w:val="24"/>
              </w:rPr>
            </w:pPr>
            <w:r w:rsidRPr="004D2E8D">
              <w:rPr>
                <w:rFonts w:ascii="Times New Roman" w:hAnsi="Times New Roman" w:cs="Times New Roman"/>
                <w:b/>
                <w:bCs/>
                <w:sz w:val="24"/>
                <w:szCs w:val="24"/>
              </w:rPr>
              <w:t>A.3. Yönetim Sistemleri</w:t>
            </w:r>
          </w:p>
          <w:p w14:paraId="65585ABB" w14:textId="62B30389" w:rsidR="004E27A2" w:rsidRPr="004D2E8D" w:rsidRDefault="004E27A2" w:rsidP="004E27A2">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A.3.3. Finansal yönetim</w:t>
            </w:r>
          </w:p>
        </w:tc>
      </w:tr>
      <w:tr w:rsidR="004E27A2" w:rsidRPr="004D2E8D" w14:paraId="4BC278B8" w14:textId="77777777" w:rsidTr="00C71506">
        <w:trPr>
          <w:trHeight w:val="848"/>
        </w:trPr>
        <w:tc>
          <w:tcPr>
            <w:tcW w:w="9062" w:type="dxa"/>
            <w:gridSpan w:val="2"/>
          </w:tcPr>
          <w:p w14:paraId="01D37238" w14:textId="77777777" w:rsidR="004E27A2" w:rsidRPr="004D2E8D" w:rsidRDefault="004E27A2" w:rsidP="00C71506">
            <w:pPr>
              <w:rPr>
                <w:rFonts w:ascii="Times New Roman" w:hAnsi="Times New Roman" w:cs="Times New Roman"/>
                <w:b/>
                <w:bCs/>
                <w:kern w:val="0"/>
                <w:sz w:val="24"/>
                <w:szCs w:val="24"/>
                <w14:ligatures w14:val="none"/>
              </w:rPr>
            </w:pPr>
          </w:p>
          <w:p w14:paraId="2779BCD1" w14:textId="5AA0229C" w:rsidR="004E27A2" w:rsidRPr="004D2E8D" w:rsidRDefault="0028668C" w:rsidP="0028668C">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Meslek Yüksekokulumuz finansal kaynaklarının yönetimine dair süreç Rektörlük Strateji Geliştirme Dairesi Başkanlığı ve İdari ve Mali İşler Dairesi Başkanlığı ile koordinasyon içerisinde sündürülmektedir.</w:t>
            </w:r>
          </w:p>
          <w:p w14:paraId="044D645D" w14:textId="77777777" w:rsidR="004E27A2" w:rsidRPr="004D2E8D" w:rsidRDefault="004E27A2" w:rsidP="00C71506">
            <w:pPr>
              <w:rPr>
                <w:rFonts w:ascii="Times New Roman" w:hAnsi="Times New Roman" w:cs="Times New Roman"/>
                <w:kern w:val="0"/>
                <w:sz w:val="24"/>
                <w:szCs w:val="24"/>
                <w14:ligatures w14:val="none"/>
              </w:rPr>
            </w:pPr>
          </w:p>
          <w:p w14:paraId="280FED5F" w14:textId="77777777" w:rsidR="004E27A2" w:rsidRPr="004D2E8D" w:rsidRDefault="004E27A2" w:rsidP="00C71506">
            <w:pPr>
              <w:rPr>
                <w:rFonts w:ascii="Times New Roman" w:hAnsi="Times New Roman" w:cs="Times New Roman"/>
                <w:kern w:val="0"/>
                <w:sz w:val="24"/>
                <w:szCs w:val="24"/>
                <w14:ligatures w14:val="none"/>
              </w:rPr>
            </w:pPr>
          </w:p>
          <w:p w14:paraId="06122816" w14:textId="77777777" w:rsidR="004E27A2" w:rsidRPr="004D2E8D" w:rsidRDefault="004E27A2" w:rsidP="00C71506">
            <w:pPr>
              <w:rPr>
                <w:rFonts w:ascii="Times New Roman" w:hAnsi="Times New Roman" w:cs="Times New Roman"/>
                <w:kern w:val="0"/>
                <w:sz w:val="24"/>
                <w:szCs w:val="24"/>
                <w14:ligatures w14:val="none"/>
              </w:rPr>
            </w:pPr>
          </w:p>
          <w:p w14:paraId="01988DEA" w14:textId="77777777" w:rsidR="004E27A2" w:rsidRPr="004D2E8D" w:rsidRDefault="004E27A2" w:rsidP="00C71506">
            <w:pPr>
              <w:rPr>
                <w:rFonts w:ascii="Times New Roman" w:hAnsi="Times New Roman" w:cs="Times New Roman"/>
                <w:kern w:val="0"/>
                <w:sz w:val="24"/>
                <w:szCs w:val="24"/>
                <w14:ligatures w14:val="none"/>
              </w:rPr>
            </w:pPr>
          </w:p>
          <w:p w14:paraId="54890D25" w14:textId="77777777" w:rsidR="004E27A2" w:rsidRPr="004D2E8D" w:rsidRDefault="004E27A2" w:rsidP="00C71506">
            <w:pPr>
              <w:rPr>
                <w:rFonts w:ascii="Times New Roman" w:hAnsi="Times New Roman" w:cs="Times New Roman"/>
                <w:kern w:val="0"/>
                <w:sz w:val="24"/>
                <w:szCs w:val="24"/>
                <w14:ligatures w14:val="none"/>
              </w:rPr>
            </w:pPr>
          </w:p>
          <w:p w14:paraId="28CA14B1" w14:textId="77777777" w:rsidR="004E27A2" w:rsidRPr="004D2E8D" w:rsidRDefault="004E27A2" w:rsidP="00C71506">
            <w:pPr>
              <w:rPr>
                <w:rFonts w:ascii="Times New Roman" w:hAnsi="Times New Roman" w:cs="Times New Roman"/>
                <w:kern w:val="0"/>
                <w:sz w:val="24"/>
                <w:szCs w:val="24"/>
                <w14:ligatures w14:val="none"/>
              </w:rPr>
            </w:pPr>
          </w:p>
          <w:p w14:paraId="6B889DD8" w14:textId="77777777" w:rsidR="004E27A2" w:rsidRPr="004D2E8D" w:rsidRDefault="004E27A2" w:rsidP="00C71506">
            <w:pPr>
              <w:rPr>
                <w:rFonts w:ascii="Times New Roman" w:hAnsi="Times New Roman" w:cs="Times New Roman"/>
                <w:kern w:val="0"/>
                <w:sz w:val="24"/>
                <w:szCs w:val="24"/>
                <w14:ligatures w14:val="none"/>
              </w:rPr>
            </w:pPr>
          </w:p>
          <w:p w14:paraId="731C559C" w14:textId="77777777" w:rsidR="004E27A2" w:rsidRPr="004D2E8D" w:rsidRDefault="004E27A2" w:rsidP="00C71506">
            <w:pPr>
              <w:rPr>
                <w:rFonts w:ascii="Times New Roman" w:hAnsi="Times New Roman" w:cs="Times New Roman"/>
                <w:kern w:val="0"/>
                <w:sz w:val="24"/>
                <w:szCs w:val="24"/>
                <w14:ligatures w14:val="none"/>
              </w:rPr>
            </w:pPr>
          </w:p>
          <w:p w14:paraId="210D427A" w14:textId="77777777" w:rsidR="004E27A2" w:rsidRPr="004D2E8D" w:rsidRDefault="004E27A2" w:rsidP="00C71506">
            <w:pPr>
              <w:rPr>
                <w:rFonts w:ascii="Times New Roman" w:hAnsi="Times New Roman" w:cs="Times New Roman"/>
                <w:kern w:val="0"/>
                <w:sz w:val="24"/>
                <w:szCs w:val="24"/>
                <w14:ligatures w14:val="none"/>
              </w:rPr>
            </w:pPr>
          </w:p>
          <w:p w14:paraId="14BBFF17" w14:textId="77777777" w:rsidR="004E27A2" w:rsidRPr="004D2E8D" w:rsidRDefault="004E27A2" w:rsidP="00C71506">
            <w:pPr>
              <w:rPr>
                <w:rFonts w:ascii="Times New Roman" w:hAnsi="Times New Roman" w:cs="Times New Roman"/>
                <w:kern w:val="0"/>
                <w:sz w:val="24"/>
                <w:szCs w:val="24"/>
                <w14:ligatures w14:val="none"/>
              </w:rPr>
            </w:pPr>
          </w:p>
          <w:p w14:paraId="0B35D4C0" w14:textId="77777777" w:rsidR="004E27A2" w:rsidRPr="004D2E8D" w:rsidRDefault="004E27A2" w:rsidP="00C71506">
            <w:pPr>
              <w:rPr>
                <w:rFonts w:ascii="Times New Roman" w:hAnsi="Times New Roman" w:cs="Times New Roman"/>
                <w:kern w:val="0"/>
                <w:sz w:val="24"/>
                <w:szCs w:val="24"/>
                <w14:ligatures w14:val="none"/>
              </w:rPr>
            </w:pPr>
          </w:p>
          <w:p w14:paraId="2B2F707D" w14:textId="77777777" w:rsidR="004E27A2" w:rsidRPr="004D2E8D" w:rsidRDefault="004E27A2" w:rsidP="00C71506">
            <w:pPr>
              <w:rPr>
                <w:rFonts w:ascii="Times New Roman" w:hAnsi="Times New Roman" w:cs="Times New Roman"/>
                <w:kern w:val="0"/>
                <w:sz w:val="24"/>
                <w:szCs w:val="24"/>
                <w14:ligatures w14:val="none"/>
              </w:rPr>
            </w:pPr>
          </w:p>
          <w:p w14:paraId="55FB41BA" w14:textId="77777777" w:rsidR="004E27A2" w:rsidRPr="004D2E8D" w:rsidRDefault="004E27A2" w:rsidP="00C71506">
            <w:pPr>
              <w:rPr>
                <w:rFonts w:ascii="Times New Roman" w:hAnsi="Times New Roman" w:cs="Times New Roman"/>
                <w:kern w:val="0"/>
                <w:sz w:val="24"/>
                <w:szCs w:val="24"/>
                <w14:ligatures w14:val="none"/>
              </w:rPr>
            </w:pPr>
          </w:p>
          <w:p w14:paraId="23156001" w14:textId="77777777" w:rsidR="004E27A2" w:rsidRPr="004D2E8D" w:rsidRDefault="004E27A2" w:rsidP="00C71506">
            <w:pPr>
              <w:rPr>
                <w:rFonts w:ascii="Times New Roman" w:hAnsi="Times New Roman" w:cs="Times New Roman"/>
                <w:kern w:val="0"/>
                <w:sz w:val="24"/>
                <w:szCs w:val="24"/>
                <w14:ligatures w14:val="none"/>
              </w:rPr>
            </w:pPr>
          </w:p>
          <w:p w14:paraId="0610BB44" w14:textId="77777777" w:rsidR="004E27A2" w:rsidRPr="004D2E8D" w:rsidRDefault="004E27A2" w:rsidP="00C71506">
            <w:pPr>
              <w:rPr>
                <w:rFonts w:ascii="Times New Roman" w:hAnsi="Times New Roman" w:cs="Times New Roman"/>
                <w:kern w:val="0"/>
                <w:sz w:val="24"/>
                <w:szCs w:val="24"/>
                <w14:ligatures w14:val="none"/>
              </w:rPr>
            </w:pPr>
          </w:p>
          <w:p w14:paraId="4AECDC52" w14:textId="77777777" w:rsidR="004E27A2" w:rsidRPr="004D2E8D" w:rsidRDefault="004E27A2" w:rsidP="00C71506">
            <w:pPr>
              <w:rPr>
                <w:rFonts w:ascii="Times New Roman" w:hAnsi="Times New Roman" w:cs="Times New Roman"/>
                <w:kern w:val="0"/>
                <w:sz w:val="24"/>
                <w:szCs w:val="24"/>
                <w14:ligatures w14:val="none"/>
              </w:rPr>
            </w:pPr>
          </w:p>
          <w:p w14:paraId="7BCD0D9A" w14:textId="77777777" w:rsidR="004E27A2" w:rsidRPr="004D2E8D" w:rsidRDefault="004E27A2" w:rsidP="00C71506">
            <w:pPr>
              <w:rPr>
                <w:rFonts w:ascii="Times New Roman" w:hAnsi="Times New Roman" w:cs="Times New Roman"/>
                <w:kern w:val="0"/>
                <w:sz w:val="24"/>
                <w:szCs w:val="24"/>
                <w14:ligatures w14:val="none"/>
              </w:rPr>
            </w:pPr>
          </w:p>
          <w:p w14:paraId="048FC8A8" w14:textId="77777777" w:rsidR="004E27A2" w:rsidRPr="004D2E8D" w:rsidRDefault="004E27A2" w:rsidP="00C71506">
            <w:pPr>
              <w:rPr>
                <w:rFonts w:ascii="Times New Roman" w:hAnsi="Times New Roman" w:cs="Times New Roman"/>
                <w:kern w:val="0"/>
                <w:sz w:val="24"/>
                <w:szCs w:val="24"/>
                <w14:ligatures w14:val="none"/>
              </w:rPr>
            </w:pPr>
          </w:p>
          <w:p w14:paraId="1B118450" w14:textId="77777777" w:rsidR="004E27A2" w:rsidRPr="004D2E8D" w:rsidRDefault="004E27A2" w:rsidP="00C71506">
            <w:pPr>
              <w:rPr>
                <w:rFonts w:ascii="Times New Roman" w:hAnsi="Times New Roman" w:cs="Times New Roman"/>
                <w:kern w:val="0"/>
                <w:sz w:val="24"/>
                <w:szCs w:val="24"/>
                <w14:ligatures w14:val="none"/>
              </w:rPr>
            </w:pPr>
          </w:p>
          <w:p w14:paraId="0A0DBC25" w14:textId="77777777" w:rsidR="004E27A2" w:rsidRPr="004D2E8D" w:rsidRDefault="004E27A2" w:rsidP="00C71506">
            <w:pPr>
              <w:rPr>
                <w:rFonts w:ascii="Times New Roman" w:hAnsi="Times New Roman" w:cs="Times New Roman"/>
                <w:kern w:val="0"/>
                <w:sz w:val="24"/>
                <w:szCs w:val="24"/>
                <w14:ligatures w14:val="none"/>
              </w:rPr>
            </w:pPr>
          </w:p>
          <w:p w14:paraId="4BF78B11" w14:textId="77777777" w:rsidR="004E27A2" w:rsidRPr="004D2E8D" w:rsidRDefault="004E27A2" w:rsidP="00C71506">
            <w:pPr>
              <w:rPr>
                <w:rFonts w:ascii="Times New Roman" w:hAnsi="Times New Roman" w:cs="Times New Roman"/>
                <w:kern w:val="0"/>
                <w:sz w:val="24"/>
                <w:szCs w:val="24"/>
                <w14:ligatures w14:val="none"/>
              </w:rPr>
            </w:pPr>
          </w:p>
          <w:p w14:paraId="729EEAC8" w14:textId="77777777" w:rsidR="004E27A2" w:rsidRPr="004D2E8D" w:rsidRDefault="004E27A2" w:rsidP="00C71506">
            <w:pPr>
              <w:rPr>
                <w:rFonts w:ascii="Times New Roman" w:hAnsi="Times New Roman" w:cs="Times New Roman"/>
                <w:kern w:val="0"/>
                <w:sz w:val="24"/>
                <w:szCs w:val="24"/>
                <w14:ligatures w14:val="none"/>
              </w:rPr>
            </w:pPr>
          </w:p>
          <w:p w14:paraId="55A1F22A" w14:textId="77777777" w:rsidR="004E27A2" w:rsidRPr="004D2E8D" w:rsidRDefault="004E27A2" w:rsidP="00C71506">
            <w:pPr>
              <w:rPr>
                <w:rFonts w:ascii="Times New Roman" w:hAnsi="Times New Roman" w:cs="Times New Roman"/>
                <w:kern w:val="0"/>
                <w:sz w:val="24"/>
                <w:szCs w:val="24"/>
                <w14:ligatures w14:val="none"/>
              </w:rPr>
            </w:pPr>
          </w:p>
          <w:p w14:paraId="40D42AAC" w14:textId="77777777" w:rsidR="004E27A2" w:rsidRPr="004D2E8D" w:rsidRDefault="004E27A2" w:rsidP="00C71506">
            <w:pPr>
              <w:rPr>
                <w:rFonts w:ascii="Times New Roman" w:hAnsi="Times New Roman" w:cs="Times New Roman"/>
                <w:kern w:val="0"/>
                <w:sz w:val="24"/>
                <w:szCs w:val="24"/>
                <w14:ligatures w14:val="none"/>
              </w:rPr>
            </w:pPr>
          </w:p>
          <w:p w14:paraId="2675D42A" w14:textId="77777777" w:rsidR="004E27A2" w:rsidRPr="004D2E8D" w:rsidRDefault="004E27A2" w:rsidP="00C71506">
            <w:pPr>
              <w:rPr>
                <w:rFonts w:ascii="Times New Roman" w:hAnsi="Times New Roman" w:cs="Times New Roman"/>
                <w:kern w:val="0"/>
                <w:sz w:val="24"/>
                <w:szCs w:val="24"/>
                <w14:ligatures w14:val="none"/>
              </w:rPr>
            </w:pPr>
          </w:p>
          <w:p w14:paraId="11591445" w14:textId="77777777" w:rsidR="004E27A2" w:rsidRPr="004D2E8D" w:rsidRDefault="004E27A2" w:rsidP="00C71506">
            <w:pPr>
              <w:rPr>
                <w:rFonts w:ascii="Times New Roman" w:hAnsi="Times New Roman" w:cs="Times New Roman"/>
                <w:kern w:val="0"/>
                <w:sz w:val="24"/>
                <w:szCs w:val="24"/>
                <w14:ligatures w14:val="none"/>
              </w:rPr>
            </w:pPr>
          </w:p>
          <w:p w14:paraId="216B59B5" w14:textId="77777777" w:rsidR="004E27A2" w:rsidRPr="004D2E8D" w:rsidRDefault="004E27A2" w:rsidP="00C71506">
            <w:pPr>
              <w:rPr>
                <w:rFonts w:ascii="Times New Roman" w:hAnsi="Times New Roman" w:cs="Times New Roman"/>
                <w:kern w:val="0"/>
                <w:sz w:val="24"/>
                <w:szCs w:val="24"/>
                <w14:ligatures w14:val="none"/>
              </w:rPr>
            </w:pPr>
          </w:p>
          <w:p w14:paraId="2E5D48E6" w14:textId="77777777" w:rsidR="004E27A2" w:rsidRPr="004D2E8D" w:rsidRDefault="004E27A2" w:rsidP="00C71506">
            <w:pPr>
              <w:rPr>
                <w:rFonts w:ascii="Times New Roman" w:hAnsi="Times New Roman" w:cs="Times New Roman"/>
                <w:kern w:val="0"/>
                <w:sz w:val="24"/>
                <w:szCs w:val="24"/>
                <w14:ligatures w14:val="none"/>
              </w:rPr>
            </w:pPr>
          </w:p>
        </w:tc>
      </w:tr>
      <w:tr w:rsidR="004E27A2" w:rsidRPr="004D2E8D" w14:paraId="6D9A297F" w14:textId="77777777" w:rsidTr="00C71506">
        <w:tc>
          <w:tcPr>
            <w:tcW w:w="3020" w:type="dxa"/>
          </w:tcPr>
          <w:p w14:paraId="7E9E0A86" w14:textId="77777777" w:rsidR="004E27A2" w:rsidRPr="004D2E8D" w:rsidRDefault="004E27A2" w:rsidP="00C71506">
            <w:pPr>
              <w:rPr>
                <w:rFonts w:ascii="Times New Roman" w:hAnsi="Times New Roman" w:cs="Times New Roman"/>
                <w:kern w:val="0"/>
                <w:sz w:val="24"/>
                <w:szCs w:val="24"/>
                <w14:ligatures w14:val="none"/>
              </w:rPr>
            </w:pPr>
          </w:p>
          <w:p w14:paraId="1006B529" w14:textId="62F7F465" w:rsidR="004E27A2" w:rsidRPr="004D2E8D" w:rsidRDefault="004E27A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28668C" w:rsidRPr="004D2E8D">
              <w:rPr>
                <w:rFonts w:ascii="Times New Roman" w:hAnsi="Times New Roman" w:cs="Times New Roman"/>
                <w:b/>
                <w:bCs/>
                <w:kern w:val="0"/>
                <w:sz w:val="24"/>
                <w:szCs w:val="24"/>
                <w14:ligatures w14:val="none"/>
              </w:rPr>
              <w:t>3</w:t>
            </w:r>
          </w:p>
          <w:p w14:paraId="6C60B0BF" w14:textId="77777777" w:rsidR="004E27A2" w:rsidRPr="004D2E8D" w:rsidRDefault="004E27A2" w:rsidP="00C71506">
            <w:pPr>
              <w:rPr>
                <w:rFonts w:ascii="Times New Roman" w:hAnsi="Times New Roman" w:cs="Times New Roman"/>
                <w:kern w:val="0"/>
                <w:sz w:val="24"/>
                <w:szCs w:val="24"/>
                <w14:ligatures w14:val="none"/>
              </w:rPr>
            </w:pPr>
          </w:p>
        </w:tc>
        <w:tc>
          <w:tcPr>
            <w:tcW w:w="6042" w:type="dxa"/>
          </w:tcPr>
          <w:p w14:paraId="54697AD5" w14:textId="774CF6E1" w:rsidR="004E27A2" w:rsidRPr="004D2E8D" w:rsidRDefault="0028668C" w:rsidP="0028668C">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Kurumun genelinde finansal kaynakların yönetime ilişkin uygulamalar tanımlı süreçlere uygun biçimde yürütülmektedir.</w:t>
            </w:r>
          </w:p>
        </w:tc>
      </w:tr>
      <w:tr w:rsidR="004E27A2" w:rsidRPr="004D2E8D" w14:paraId="0630F96E" w14:textId="77777777" w:rsidTr="00C71506">
        <w:tc>
          <w:tcPr>
            <w:tcW w:w="3020" w:type="dxa"/>
          </w:tcPr>
          <w:p w14:paraId="4E36F176" w14:textId="77777777" w:rsidR="004E27A2" w:rsidRPr="004D2E8D" w:rsidRDefault="004E27A2" w:rsidP="00C71506">
            <w:pPr>
              <w:rPr>
                <w:rFonts w:ascii="Times New Roman" w:hAnsi="Times New Roman" w:cs="Times New Roman"/>
                <w:b/>
                <w:bCs/>
                <w:kern w:val="0"/>
                <w:sz w:val="24"/>
                <w:szCs w:val="24"/>
                <w14:ligatures w14:val="none"/>
              </w:rPr>
            </w:pPr>
          </w:p>
          <w:p w14:paraId="2CDA0D51" w14:textId="77777777" w:rsidR="004E27A2" w:rsidRPr="004D2E8D" w:rsidRDefault="004E27A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443DA0E9" w14:textId="77777777" w:rsidR="004E27A2" w:rsidRPr="004D2E8D" w:rsidRDefault="004E27A2" w:rsidP="00C71506">
            <w:pPr>
              <w:rPr>
                <w:rFonts w:ascii="Times New Roman" w:hAnsi="Times New Roman" w:cs="Times New Roman"/>
                <w:kern w:val="0"/>
                <w:sz w:val="24"/>
                <w:szCs w:val="24"/>
                <w14:ligatures w14:val="none"/>
              </w:rPr>
            </w:pPr>
          </w:p>
        </w:tc>
        <w:tc>
          <w:tcPr>
            <w:tcW w:w="6042" w:type="dxa"/>
          </w:tcPr>
          <w:p w14:paraId="0B52E53D" w14:textId="74D79CDE" w:rsidR="004E27A2" w:rsidRPr="004D2E8D" w:rsidRDefault="0028668C"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(3)</w:t>
            </w:r>
            <w:hyperlink r:id="rId43" w:history="1">
              <w:r w:rsidRPr="004D2E8D">
                <w:rPr>
                  <w:rStyle w:val="Kpr"/>
                  <w:rFonts w:ascii="Times New Roman" w:hAnsi="Times New Roman" w:cs="Times New Roman"/>
                  <w:color w:val="auto"/>
                  <w:kern w:val="0"/>
                  <w:sz w:val="24"/>
                  <w:szCs w:val="24"/>
                  <w14:ligatures w14:val="none"/>
                </w:rPr>
                <w:t>A.3.3.1. İDÜ İdari Mali İşler Web Sayfası</w:t>
              </w:r>
            </w:hyperlink>
          </w:p>
        </w:tc>
      </w:tr>
    </w:tbl>
    <w:p w14:paraId="1A364FA8"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p w14:paraId="498D0E26" w14:textId="77777777" w:rsidR="00632C4B" w:rsidRPr="004D2E8D" w:rsidRDefault="00632C4B" w:rsidP="00025938">
      <w:pPr>
        <w:spacing w:after="0" w:line="240" w:lineRule="auto"/>
        <w:rPr>
          <w:rFonts w:ascii="Times New Roman" w:hAnsi="Times New Roman" w:cs="Times New Roman"/>
          <w:sz w:val="24"/>
          <w:szCs w:val="24"/>
        </w:rPr>
      </w:pPr>
    </w:p>
    <w:p w14:paraId="79343127" w14:textId="656A8AA0" w:rsidR="00632C4B" w:rsidRPr="004D2E8D" w:rsidRDefault="00632C4B" w:rsidP="00632C4B">
      <w:pPr>
        <w:spacing w:after="0" w:line="240" w:lineRule="auto"/>
        <w:rPr>
          <w:rFonts w:ascii="Times New Roman" w:hAnsi="Times New Roman" w:cs="Times New Roman"/>
          <w:kern w:val="0"/>
          <w:sz w:val="24"/>
          <w:szCs w:val="24"/>
          <w14:ligatures w14:val="none"/>
        </w:rPr>
      </w:pPr>
    </w:p>
    <w:p w14:paraId="43550566" w14:textId="2FBCFBC3" w:rsidR="0028668C" w:rsidRPr="004D2E8D" w:rsidRDefault="0028668C" w:rsidP="00632C4B">
      <w:pPr>
        <w:spacing w:after="0" w:line="240" w:lineRule="auto"/>
        <w:rPr>
          <w:rFonts w:ascii="Times New Roman" w:hAnsi="Times New Roman" w:cs="Times New Roman"/>
          <w:kern w:val="0"/>
          <w:sz w:val="24"/>
          <w:szCs w:val="24"/>
          <w14:ligatures w14:val="none"/>
        </w:rPr>
      </w:pPr>
    </w:p>
    <w:p w14:paraId="00133C4A" w14:textId="7CFC8B31" w:rsidR="0028668C" w:rsidRPr="004D2E8D" w:rsidRDefault="0028668C" w:rsidP="00632C4B">
      <w:pPr>
        <w:spacing w:after="0" w:line="240" w:lineRule="auto"/>
        <w:rPr>
          <w:rFonts w:ascii="Times New Roman" w:hAnsi="Times New Roman" w:cs="Times New Roman"/>
          <w:kern w:val="0"/>
          <w:sz w:val="24"/>
          <w:szCs w:val="24"/>
          <w14:ligatures w14:val="none"/>
        </w:rPr>
      </w:pPr>
    </w:p>
    <w:p w14:paraId="7F74CC5C" w14:textId="3ED0F31D" w:rsidR="0028668C" w:rsidRPr="004D2E8D" w:rsidRDefault="0028668C" w:rsidP="00632C4B">
      <w:pPr>
        <w:spacing w:after="0" w:line="240" w:lineRule="auto"/>
        <w:rPr>
          <w:rFonts w:ascii="Times New Roman" w:hAnsi="Times New Roman" w:cs="Times New Roman"/>
          <w:kern w:val="0"/>
          <w:sz w:val="24"/>
          <w:szCs w:val="24"/>
          <w14:ligatures w14:val="none"/>
        </w:rPr>
      </w:pPr>
    </w:p>
    <w:p w14:paraId="710B6597" w14:textId="5D454BB0" w:rsidR="0028668C" w:rsidRPr="004D2E8D" w:rsidRDefault="0028668C" w:rsidP="00632C4B">
      <w:pPr>
        <w:spacing w:after="0" w:line="240" w:lineRule="auto"/>
        <w:rPr>
          <w:rFonts w:ascii="Times New Roman" w:hAnsi="Times New Roman" w:cs="Times New Roman"/>
          <w:kern w:val="0"/>
          <w:sz w:val="24"/>
          <w:szCs w:val="24"/>
          <w14:ligatures w14:val="none"/>
        </w:rPr>
      </w:pPr>
    </w:p>
    <w:p w14:paraId="46758643" w14:textId="25ACA4B0" w:rsidR="0028668C" w:rsidRPr="004D2E8D" w:rsidRDefault="0028668C" w:rsidP="00632C4B">
      <w:pPr>
        <w:spacing w:after="0" w:line="240" w:lineRule="auto"/>
        <w:rPr>
          <w:rFonts w:ascii="Times New Roman" w:hAnsi="Times New Roman" w:cs="Times New Roman"/>
          <w:kern w:val="0"/>
          <w:sz w:val="24"/>
          <w:szCs w:val="24"/>
          <w14:ligatures w14:val="none"/>
        </w:rPr>
      </w:pPr>
    </w:p>
    <w:p w14:paraId="6B36C070" w14:textId="2E8173FC" w:rsidR="0028668C" w:rsidRPr="004D2E8D" w:rsidRDefault="0028668C" w:rsidP="00632C4B">
      <w:pPr>
        <w:spacing w:after="0" w:line="240" w:lineRule="auto"/>
        <w:rPr>
          <w:rFonts w:ascii="Times New Roman" w:hAnsi="Times New Roman" w:cs="Times New Roman"/>
          <w:kern w:val="0"/>
          <w:sz w:val="24"/>
          <w:szCs w:val="24"/>
          <w14:ligatures w14:val="none"/>
        </w:rPr>
      </w:pPr>
    </w:p>
    <w:p w14:paraId="374B6895" w14:textId="77777777" w:rsidR="0028668C" w:rsidRPr="004D2E8D" w:rsidRDefault="0028668C"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4D2E8D" w14:paraId="56A9306C" w14:textId="77777777" w:rsidTr="00C71506">
        <w:tc>
          <w:tcPr>
            <w:tcW w:w="9062" w:type="dxa"/>
            <w:gridSpan w:val="2"/>
          </w:tcPr>
          <w:p w14:paraId="15436C94" w14:textId="77777777" w:rsidR="00DC66FE" w:rsidRPr="004D2E8D" w:rsidRDefault="00DC66FE"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t>A.Liderlik, Yönetişim ve Kalite</w:t>
            </w:r>
          </w:p>
        </w:tc>
      </w:tr>
      <w:tr w:rsidR="00DC66FE" w:rsidRPr="004D2E8D" w14:paraId="74BD71B7" w14:textId="77777777" w:rsidTr="00C71506">
        <w:tc>
          <w:tcPr>
            <w:tcW w:w="9062" w:type="dxa"/>
            <w:gridSpan w:val="2"/>
          </w:tcPr>
          <w:p w14:paraId="33B38417" w14:textId="77777777" w:rsidR="00DC66FE" w:rsidRPr="004D2E8D" w:rsidRDefault="00DC66FE" w:rsidP="00C71506">
            <w:pPr>
              <w:rPr>
                <w:rFonts w:ascii="Times New Roman" w:hAnsi="Times New Roman" w:cs="Times New Roman"/>
                <w:b/>
                <w:bCs/>
                <w:sz w:val="24"/>
                <w:szCs w:val="24"/>
              </w:rPr>
            </w:pPr>
            <w:r w:rsidRPr="004D2E8D">
              <w:rPr>
                <w:rFonts w:ascii="Times New Roman" w:hAnsi="Times New Roman" w:cs="Times New Roman"/>
                <w:b/>
                <w:bCs/>
                <w:sz w:val="24"/>
                <w:szCs w:val="24"/>
              </w:rPr>
              <w:t>A.3. Yönetim Sistemleri</w:t>
            </w:r>
          </w:p>
          <w:p w14:paraId="08DF2C91" w14:textId="40687C0D"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A.3.4. Süreç yönetimi</w:t>
            </w:r>
          </w:p>
        </w:tc>
      </w:tr>
      <w:tr w:rsidR="00DC66FE" w:rsidRPr="004D2E8D" w14:paraId="051EB5D5" w14:textId="77777777" w:rsidTr="00C71506">
        <w:trPr>
          <w:trHeight w:val="848"/>
        </w:trPr>
        <w:tc>
          <w:tcPr>
            <w:tcW w:w="9062" w:type="dxa"/>
            <w:gridSpan w:val="2"/>
          </w:tcPr>
          <w:p w14:paraId="22C07EC8" w14:textId="77777777" w:rsidR="00DC66FE" w:rsidRPr="004D2E8D" w:rsidRDefault="00DC66FE" w:rsidP="00C71506">
            <w:pPr>
              <w:rPr>
                <w:rFonts w:ascii="Times New Roman" w:hAnsi="Times New Roman" w:cs="Times New Roman"/>
                <w:b/>
                <w:bCs/>
                <w:kern w:val="0"/>
                <w:sz w:val="24"/>
                <w:szCs w:val="24"/>
                <w14:ligatures w14:val="none"/>
              </w:rPr>
            </w:pPr>
          </w:p>
          <w:p w14:paraId="4DCC7787" w14:textId="77777777" w:rsidR="00DC66FE" w:rsidRPr="004D2E8D" w:rsidRDefault="00DC66FE" w:rsidP="00C71506">
            <w:pPr>
              <w:rPr>
                <w:rFonts w:ascii="Times New Roman" w:hAnsi="Times New Roman" w:cs="Times New Roman"/>
                <w:kern w:val="0"/>
                <w:sz w:val="24"/>
                <w:szCs w:val="24"/>
                <w14:ligatures w14:val="none"/>
              </w:rPr>
            </w:pPr>
          </w:p>
          <w:p w14:paraId="38124AB6" w14:textId="77777777" w:rsidR="00DC66FE" w:rsidRPr="004D2E8D" w:rsidRDefault="00DC66FE" w:rsidP="00C71506">
            <w:pPr>
              <w:rPr>
                <w:rFonts w:ascii="Times New Roman" w:hAnsi="Times New Roman" w:cs="Times New Roman"/>
                <w:kern w:val="0"/>
                <w:sz w:val="24"/>
                <w:szCs w:val="24"/>
                <w14:ligatures w14:val="none"/>
              </w:rPr>
            </w:pPr>
          </w:p>
          <w:p w14:paraId="4279DED6" w14:textId="77777777" w:rsidR="00B25B00" w:rsidRPr="004D2E8D" w:rsidRDefault="00B25B00" w:rsidP="00B25B00">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Üniversitemiz kalite rehberi ve öğrenci kalite rehberi tanımlanmış olup üniversitemiz web sitesinde yer almaktadır (A.3.4.1, A.3.4.2).</w:t>
            </w:r>
          </w:p>
          <w:p w14:paraId="58668046" w14:textId="77777777" w:rsidR="00B25B00" w:rsidRPr="004D2E8D" w:rsidRDefault="00B25B00" w:rsidP="00B25B00">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Meslek Yüksekokulu’nda yer alan tüm faaliyet ve etkinliklere ait süreç ve alt süreçler tanımlıdır. Tüm bu süreçler tanımlanan iş akış şemalarında belirtilmiştir (A.3.4.4). Süreçte rol oynayan sorumlular da tanımlanmış olup iş akış şemalarında yer almaktadır. Aynı zamanda akademik takvim çerçevesinde de süreç yönetimi gerçekleştirilmektedir. Akademik takvim, tüm süreçler ve süreçlere ilişkin iş akış şemaları Meslek Yüksekokulu web sitesinde yer almaktadır (A.3.4.3).</w:t>
            </w:r>
          </w:p>
          <w:p w14:paraId="6F53D0AC" w14:textId="77777777" w:rsidR="00B25B00" w:rsidRPr="004D2E8D" w:rsidRDefault="00B25B00" w:rsidP="00B25B00">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Meslek Yüksekokulu’nda yer alan bölümler henüz akreditasyona başvuruda bulunmamıştır. Park ve Bahçe Bitkileri Bölümü Mesleki Eğitim Değerlendirme ve Akreditasyon Derneği (MEDEK) akreditasyonu için hazırlık yapmaktadır. 2024-2025 akademik yılında eğitim dili değişen ve İngilizce olan Finans, Bankacılık ve Sigortacılık Bölümü Bankacılık ve Sigortacılık Programı ise kısa zamanda hazırlıklara başlamayı planlamaktadır.</w:t>
            </w:r>
          </w:p>
          <w:p w14:paraId="2BD294DD" w14:textId="77777777" w:rsidR="00DC66FE" w:rsidRPr="004D2E8D" w:rsidRDefault="00DC66FE" w:rsidP="00C71506">
            <w:pPr>
              <w:rPr>
                <w:rFonts w:ascii="Times New Roman" w:hAnsi="Times New Roman" w:cs="Times New Roman"/>
                <w:kern w:val="0"/>
                <w:sz w:val="24"/>
                <w:szCs w:val="24"/>
                <w14:ligatures w14:val="none"/>
              </w:rPr>
            </w:pPr>
          </w:p>
          <w:p w14:paraId="48A5BD06" w14:textId="77777777" w:rsidR="00DC66FE" w:rsidRPr="004D2E8D" w:rsidRDefault="00DC66FE" w:rsidP="00C71506">
            <w:pPr>
              <w:rPr>
                <w:rFonts w:ascii="Times New Roman" w:hAnsi="Times New Roman" w:cs="Times New Roman"/>
                <w:kern w:val="0"/>
                <w:sz w:val="24"/>
                <w:szCs w:val="24"/>
                <w14:ligatures w14:val="none"/>
              </w:rPr>
            </w:pPr>
          </w:p>
          <w:p w14:paraId="195167BF" w14:textId="77777777" w:rsidR="00DC66FE" w:rsidRPr="004D2E8D" w:rsidRDefault="00DC66FE" w:rsidP="00C71506">
            <w:pPr>
              <w:rPr>
                <w:rFonts w:ascii="Times New Roman" w:hAnsi="Times New Roman" w:cs="Times New Roman"/>
                <w:kern w:val="0"/>
                <w:sz w:val="24"/>
                <w:szCs w:val="24"/>
                <w14:ligatures w14:val="none"/>
              </w:rPr>
            </w:pPr>
          </w:p>
          <w:p w14:paraId="6305D8AF" w14:textId="77777777" w:rsidR="00DC66FE" w:rsidRPr="004D2E8D" w:rsidRDefault="00DC66FE" w:rsidP="00C71506">
            <w:pPr>
              <w:rPr>
                <w:rFonts w:ascii="Times New Roman" w:hAnsi="Times New Roman" w:cs="Times New Roman"/>
                <w:kern w:val="0"/>
                <w:sz w:val="24"/>
                <w:szCs w:val="24"/>
                <w14:ligatures w14:val="none"/>
              </w:rPr>
            </w:pPr>
          </w:p>
          <w:p w14:paraId="7256AAA8" w14:textId="77777777" w:rsidR="00DC66FE" w:rsidRPr="004D2E8D" w:rsidRDefault="00DC66FE" w:rsidP="00C71506">
            <w:pPr>
              <w:rPr>
                <w:rFonts w:ascii="Times New Roman" w:hAnsi="Times New Roman" w:cs="Times New Roman"/>
                <w:kern w:val="0"/>
                <w:sz w:val="24"/>
                <w:szCs w:val="24"/>
                <w14:ligatures w14:val="none"/>
              </w:rPr>
            </w:pPr>
          </w:p>
          <w:p w14:paraId="01DDDD41" w14:textId="77777777" w:rsidR="00DC66FE" w:rsidRPr="004D2E8D" w:rsidRDefault="00DC66FE" w:rsidP="00C71506">
            <w:pPr>
              <w:rPr>
                <w:rFonts w:ascii="Times New Roman" w:hAnsi="Times New Roman" w:cs="Times New Roman"/>
                <w:kern w:val="0"/>
                <w:sz w:val="24"/>
                <w:szCs w:val="24"/>
                <w14:ligatures w14:val="none"/>
              </w:rPr>
            </w:pPr>
          </w:p>
          <w:p w14:paraId="377DC195" w14:textId="77777777" w:rsidR="00DC66FE" w:rsidRPr="004D2E8D" w:rsidRDefault="00DC66FE" w:rsidP="00C71506">
            <w:pPr>
              <w:rPr>
                <w:rFonts w:ascii="Times New Roman" w:hAnsi="Times New Roman" w:cs="Times New Roman"/>
                <w:kern w:val="0"/>
                <w:sz w:val="24"/>
                <w:szCs w:val="24"/>
                <w14:ligatures w14:val="none"/>
              </w:rPr>
            </w:pPr>
          </w:p>
          <w:p w14:paraId="6E784918" w14:textId="77777777" w:rsidR="00DC66FE" w:rsidRPr="004D2E8D" w:rsidRDefault="00DC66FE" w:rsidP="00C71506">
            <w:pPr>
              <w:rPr>
                <w:rFonts w:ascii="Times New Roman" w:hAnsi="Times New Roman" w:cs="Times New Roman"/>
                <w:kern w:val="0"/>
                <w:sz w:val="24"/>
                <w:szCs w:val="24"/>
                <w14:ligatures w14:val="none"/>
              </w:rPr>
            </w:pPr>
          </w:p>
          <w:p w14:paraId="17991801" w14:textId="77777777" w:rsidR="00DC66FE" w:rsidRPr="004D2E8D" w:rsidRDefault="00DC66FE" w:rsidP="00C71506">
            <w:pPr>
              <w:rPr>
                <w:rFonts w:ascii="Times New Roman" w:hAnsi="Times New Roman" w:cs="Times New Roman"/>
                <w:kern w:val="0"/>
                <w:sz w:val="24"/>
                <w:szCs w:val="24"/>
                <w14:ligatures w14:val="none"/>
              </w:rPr>
            </w:pPr>
          </w:p>
          <w:p w14:paraId="673AA29F" w14:textId="77777777" w:rsidR="00DC66FE" w:rsidRPr="004D2E8D" w:rsidRDefault="00DC66FE" w:rsidP="00C71506">
            <w:pPr>
              <w:rPr>
                <w:rFonts w:ascii="Times New Roman" w:hAnsi="Times New Roman" w:cs="Times New Roman"/>
                <w:kern w:val="0"/>
                <w:sz w:val="24"/>
                <w:szCs w:val="24"/>
                <w14:ligatures w14:val="none"/>
              </w:rPr>
            </w:pPr>
          </w:p>
          <w:p w14:paraId="6CF6CBD1" w14:textId="77777777" w:rsidR="00DC66FE" w:rsidRPr="004D2E8D" w:rsidRDefault="00DC66FE" w:rsidP="00C71506">
            <w:pPr>
              <w:rPr>
                <w:rFonts w:ascii="Times New Roman" w:hAnsi="Times New Roman" w:cs="Times New Roman"/>
                <w:kern w:val="0"/>
                <w:sz w:val="24"/>
                <w:szCs w:val="24"/>
                <w14:ligatures w14:val="none"/>
              </w:rPr>
            </w:pPr>
          </w:p>
          <w:p w14:paraId="52F60E5B" w14:textId="77777777" w:rsidR="00DC66FE" w:rsidRPr="004D2E8D" w:rsidRDefault="00DC66FE" w:rsidP="00C71506">
            <w:pPr>
              <w:rPr>
                <w:rFonts w:ascii="Times New Roman" w:hAnsi="Times New Roman" w:cs="Times New Roman"/>
                <w:kern w:val="0"/>
                <w:sz w:val="24"/>
                <w:szCs w:val="24"/>
                <w14:ligatures w14:val="none"/>
              </w:rPr>
            </w:pPr>
          </w:p>
          <w:p w14:paraId="44919598" w14:textId="77777777" w:rsidR="00DC66FE" w:rsidRPr="004D2E8D" w:rsidRDefault="00DC66FE" w:rsidP="00C71506">
            <w:pPr>
              <w:rPr>
                <w:rFonts w:ascii="Times New Roman" w:hAnsi="Times New Roman" w:cs="Times New Roman"/>
                <w:kern w:val="0"/>
                <w:sz w:val="24"/>
                <w:szCs w:val="24"/>
                <w14:ligatures w14:val="none"/>
              </w:rPr>
            </w:pPr>
          </w:p>
          <w:p w14:paraId="2024CE93" w14:textId="77777777" w:rsidR="00DC66FE" w:rsidRPr="004D2E8D" w:rsidRDefault="00DC66FE" w:rsidP="00C71506">
            <w:pPr>
              <w:rPr>
                <w:rFonts w:ascii="Times New Roman" w:hAnsi="Times New Roman" w:cs="Times New Roman"/>
                <w:kern w:val="0"/>
                <w:sz w:val="24"/>
                <w:szCs w:val="24"/>
                <w14:ligatures w14:val="none"/>
              </w:rPr>
            </w:pPr>
          </w:p>
          <w:p w14:paraId="3F159586" w14:textId="77777777" w:rsidR="00DC66FE" w:rsidRPr="004D2E8D" w:rsidRDefault="00DC66FE" w:rsidP="00C71506">
            <w:pPr>
              <w:rPr>
                <w:rFonts w:ascii="Times New Roman" w:hAnsi="Times New Roman" w:cs="Times New Roman"/>
                <w:kern w:val="0"/>
                <w:sz w:val="24"/>
                <w:szCs w:val="24"/>
                <w14:ligatures w14:val="none"/>
              </w:rPr>
            </w:pPr>
          </w:p>
          <w:p w14:paraId="3A161165" w14:textId="77777777" w:rsidR="00DC66FE" w:rsidRPr="004D2E8D" w:rsidRDefault="00DC66FE" w:rsidP="00C71506">
            <w:pPr>
              <w:rPr>
                <w:rFonts w:ascii="Times New Roman" w:hAnsi="Times New Roman" w:cs="Times New Roman"/>
                <w:kern w:val="0"/>
                <w:sz w:val="24"/>
                <w:szCs w:val="24"/>
                <w14:ligatures w14:val="none"/>
              </w:rPr>
            </w:pPr>
          </w:p>
          <w:p w14:paraId="7BA60FC0" w14:textId="77777777" w:rsidR="00DC66FE" w:rsidRPr="004D2E8D" w:rsidRDefault="00DC66FE" w:rsidP="00C71506">
            <w:pPr>
              <w:rPr>
                <w:rFonts w:ascii="Times New Roman" w:hAnsi="Times New Roman" w:cs="Times New Roman"/>
                <w:kern w:val="0"/>
                <w:sz w:val="24"/>
                <w:szCs w:val="24"/>
                <w14:ligatures w14:val="none"/>
              </w:rPr>
            </w:pPr>
          </w:p>
          <w:p w14:paraId="2CB74491" w14:textId="77777777" w:rsidR="00DC66FE" w:rsidRPr="004D2E8D" w:rsidRDefault="00DC66FE" w:rsidP="00C71506">
            <w:pPr>
              <w:rPr>
                <w:rFonts w:ascii="Times New Roman" w:hAnsi="Times New Roman" w:cs="Times New Roman"/>
                <w:kern w:val="0"/>
                <w:sz w:val="24"/>
                <w:szCs w:val="24"/>
                <w14:ligatures w14:val="none"/>
              </w:rPr>
            </w:pPr>
          </w:p>
          <w:p w14:paraId="0DCE466C" w14:textId="77777777" w:rsidR="00DC66FE" w:rsidRPr="004D2E8D" w:rsidRDefault="00DC66FE" w:rsidP="00C71506">
            <w:pPr>
              <w:rPr>
                <w:rFonts w:ascii="Times New Roman" w:hAnsi="Times New Roman" w:cs="Times New Roman"/>
                <w:kern w:val="0"/>
                <w:sz w:val="24"/>
                <w:szCs w:val="24"/>
                <w14:ligatures w14:val="none"/>
              </w:rPr>
            </w:pPr>
          </w:p>
          <w:p w14:paraId="3D70453F" w14:textId="77777777" w:rsidR="00DC66FE" w:rsidRPr="004D2E8D" w:rsidRDefault="00DC66FE" w:rsidP="00C71506">
            <w:pPr>
              <w:rPr>
                <w:rFonts w:ascii="Times New Roman" w:hAnsi="Times New Roman" w:cs="Times New Roman"/>
                <w:kern w:val="0"/>
                <w:sz w:val="24"/>
                <w:szCs w:val="24"/>
                <w14:ligatures w14:val="none"/>
              </w:rPr>
            </w:pPr>
          </w:p>
          <w:p w14:paraId="171D5B94" w14:textId="77777777" w:rsidR="00DC66FE" w:rsidRPr="004D2E8D" w:rsidRDefault="00DC66FE" w:rsidP="00C71506">
            <w:pPr>
              <w:rPr>
                <w:rFonts w:ascii="Times New Roman" w:hAnsi="Times New Roman" w:cs="Times New Roman"/>
                <w:kern w:val="0"/>
                <w:sz w:val="24"/>
                <w:szCs w:val="24"/>
                <w14:ligatures w14:val="none"/>
              </w:rPr>
            </w:pPr>
          </w:p>
          <w:p w14:paraId="5C4F0080" w14:textId="77777777" w:rsidR="00DC66FE" w:rsidRPr="004D2E8D" w:rsidRDefault="00DC66FE" w:rsidP="00C71506">
            <w:pPr>
              <w:rPr>
                <w:rFonts w:ascii="Times New Roman" w:hAnsi="Times New Roman" w:cs="Times New Roman"/>
                <w:kern w:val="0"/>
                <w:sz w:val="24"/>
                <w:szCs w:val="24"/>
                <w14:ligatures w14:val="none"/>
              </w:rPr>
            </w:pPr>
          </w:p>
          <w:p w14:paraId="5DD31021" w14:textId="77777777" w:rsidR="00DC66FE" w:rsidRPr="004D2E8D" w:rsidRDefault="00DC66FE" w:rsidP="00C71506">
            <w:pPr>
              <w:rPr>
                <w:rFonts w:ascii="Times New Roman" w:hAnsi="Times New Roman" w:cs="Times New Roman"/>
                <w:kern w:val="0"/>
                <w:sz w:val="24"/>
                <w:szCs w:val="24"/>
                <w14:ligatures w14:val="none"/>
              </w:rPr>
            </w:pPr>
          </w:p>
        </w:tc>
      </w:tr>
      <w:tr w:rsidR="00DC66FE" w:rsidRPr="004D2E8D" w14:paraId="75D698CD" w14:textId="77777777" w:rsidTr="00C71506">
        <w:tc>
          <w:tcPr>
            <w:tcW w:w="3020" w:type="dxa"/>
          </w:tcPr>
          <w:p w14:paraId="063258D1" w14:textId="77777777" w:rsidR="00DC66FE" w:rsidRPr="004D2E8D" w:rsidRDefault="00DC66FE" w:rsidP="00C71506">
            <w:pPr>
              <w:rPr>
                <w:rFonts w:ascii="Times New Roman" w:hAnsi="Times New Roman" w:cs="Times New Roman"/>
                <w:kern w:val="0"/>
                <w:sz w:val="24"/>
                <w:szCs w:val="24"/>
                <w14:ligatures w14:val="none"/>
              </w:rPr>
            </w:pPr>
          </w:p>
          <w:p w14:paraId="5485F263" w14:textId="203C3989"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2F54C8" w:rsidRPr="004D2E8D">
              <w:rPr>
                <w:rFonts w:ascii="Times New Roman" w:hAnsi="Times New Roman" w:cs="Times New Roman"/>
                <w:b/>
                <w:bCs/>
                <w:kern w:val="0"/>
                <w:sz w:val="24"/>
                <w:szCs w:val="24"/>
                <w14:ligatures w14:val="none"/>
              </w:rPr>
              <w:t>2</w:t>
            </w:r>
          </w:p>
          <w:p w14:paraId="31B09D1A"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5F87BFD1" w14:textId="4177F51E" w:rsidR="00DC66FE" w:rsidRPr="004D2E8D" w:rsidRDefault="002F54C8" w:rsidP="00C71506">
            <w:pPr>
              <w:rPr>
                <w:rFonts w:ascii="Times New Roman" w:hAnsi="Times New Roman" w:cs="Times New Roman"/>
                <w:kern w:val="0"/>
                <w:sz w:val="24"/>
                <w:szCs w:val="24"/>
                <w14:ligatures w14:val="none"/>
              </w:rPr>
            </w:pPr>
            <w:r w:rsidRPr="004D2E8D">
              <w:rPr>
                <w:rFonts w:ascii="Times New Roman" w:hAnsi="Times New Roman" w:cs="Times New Roman"/>
                <w:bCs/>
                <w:sz w:val="24"/>
                <w:szCs w:val="24"/>
              </w:rPr>
              <w:t>Kurumda eğitim ve öğretim, araştırma ve geliştirme, toplumsal katkı ve yönetim sistemi süreç ve alt süreçleri tanımlanmıştır.</w:t>
            </w:r>
          </w:p>
        </w:tc>
      </w:tr>
      <w:tr w:rsidR="00DC66FE" w:rsidRPr="004D2E8D" w14:paraId="389515EC" w14:textId="77777777" w:rsidTr="00C71506">
        <w:tc>
          <w:tcPr>
            <w:tcW w:w="3020" w:type="dxa"/>
          </w:tcPr>
          <w:p w14:paraId="44B0F58C" w14:textId="77777777" w:rsidR="00DC66FE" w:rsidRPr="004D2E8D" w:rsidRDefault="00DC66FE" w:rsidP="00C71506">
            <w:pPr>
              <w:rPr>
                <w:rFonts w:ascii="Times New Roman" w:hAnsi="Times New Roman" w:cs="Times New Roman"/>
                <w:b/>
                <w:bCs/>
                <w:kern w:val="0"/>
                <w:sz w:val="24"/>
                <w:szCs w:val="24"/>
                <w14:ligatures w14:val="none"/>
              </w:rPr>
            </w:pPr>
          </w:p>
          <w:p w14:paraId="53C8C61D" w14:textId="77777777"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58652099"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112983A6" w14:textId="77777777" w:rsidR="002F54C8" w:rsidRPr="004D2E8D" w:rsidRDefault="002F54C8" w:rsidP="002F54C8">
            <w:pPr>
              <w:pStyle w:val="NormalWeb"/>
              <w:spacing w:before="0" w:beforeAutospacing="0" w:after="0" w:afterAutospacing="0"/>
              <w:jc w:val="both"/>
              <w:rPr>
                <w:lang w:val="tr-TR"/>
              </w:rPr>
            </w:pPr>
            <w:r w:rsidRPr="004D2E8D">
              <w:rPr>
                <w:lang w:val="tr-TR"/>
              </w:rPr>
              <w:t xml:space="preserve">(2) A.3.4.1. </w:t>
            </w:r>
            <w:hyperlink r:id="rId44" w:history="1">
              <w:r w:rsidRPr="004D2E8D">
                <w:rPr>
                  <w:rStyle w:val="Kpr"/>
                  <w:rFonts w:eastAsiaTheme="majorEastAsia"/>
                  <w:color w:val="auto"/>
                  <w:lang w:val="tr-TR"/>
                </w:rPr>
                <w:t>Kalite rehberi</w:t>
              </w:r>
            </w:hyperlink>
          </w:p>
          <w:p w14:paraId="00AC2F8B" w14:textId="77777777" w:rsidR="002F54C8" w:rsidRPr="004D2E8D" w:rsidRDefault="002F54C8" w:rsidP="002F54C8">
            <w:pPr>
              <w:pStyle w:val="NormalWeb"/>
              <w:spacing w:before="0" w:beforeAutospacing="0" w:after="0" w:afterAutospacing="0"/>
              <w:jc w:val="both"/>
              <w:rPr>
                <w:lang w:val="tr-TR"/>
              </w:rPr>
            </w:pPr>
            <w:r w:rsidRPr="004D2E8D">
              <w:rPr>
                <w:lang w:val="tr-TR"/>
              </w:rPr>
              <w:t xml:space="preserve">(2) A.3.4.2. </w:t>
            </w:r>
            <w:hyperlink r:id="rId45" w:history="1">
              <w:r w:rsidRPr="004D2E8D">
                <w:rPr>
                  <w:rStyle w:val="Kpr"/>
                  <w:rFonts w:eastAsiaTheme="majorEastAsia"/>
                  <w:color w:val="auto"/>
                  <w:lang w:val="tr-TR"/>
                </w:rPr>
                <w:t>Öğrenci rehberi</w:t>
              </w:r>
            </w:hyperlink>
          </w:p>
          <w:p w14:paraId="68A8AB1E" w14:textId="77777777" w:rsidR="002F54C8" w:rsidRPr="004D2E8D" w:rsidRDefault="002F54C8" w:rsidP="002F54C8">
            <w:pPr>
              <w:pStyle w:val="NormalWeb"/>
              <w:spacing w:before="0" w:beforeAutospacing="0" w:after="0" w:afterAutospacing="0"/>
              <w:jc w:val="both"/>
              <w:rPr>
                <w:lang w:val="tr-TR"/>
              </w:rPr>
            </w:pPr>
            <w:r w:rsidRPr="004D2E8D">
              <w:rPr>
                <w:lang w:val="tr-TR"/>
              </w:rPr>
              <w:t xml:space="preserve">(2) A.3.4.3. </w:t>
            </w:r>
            <w:hyperlink r:id="rId46" w:history="1">
              <w:r w:rsidRPr="004D2E8D">
                <w:rPr>
                  <w:rStyle w:val="Kpr"/>
                  <w:rFonts w:eastAsiaTheme="majorEastAsia"/>
                  <w:color w:val="auto"/>
                  <w:lang w:val="tr-TR"/>
                </w:rPr>
                <w:t>Akademik Takvim</w:t>
              </w:r>
            </w:hyperlink>
          </w:p>
          <w:p w14:paraId="3AA07429" w14:textId="0A3C8A50" w:rsidR="00DC66FE" w:rsidRPr="004D2E8D" w:rsidRDefault="002F54C8" w:rsidP="002F54C8">
            <w:pPr>
              <w:pStyle w:val="NormalWeb"/>
              <w:spacing w:before="0" w:beforeAutospacing="0" w:after="0" w:afterAutospacing="0"/>
              <w:jc w:val="both"/>
              <w:rPr>
                <w:lang w:val="tr-TR"/>
              </w:rPr>
            </w:pPr>
            <w:r w:rsidRPr="004D2E8D">
              <w:rPr>
                <w:lang w:val="tr-TR"/>
              </w:rPr>
              <w:t xml:space="preserve">(2) A.3.4.4. </w:t>
            </w:r>
            <w:hyperlink r:id="rId47" w:history="1">
              <w:r w:rsidRPr="004D2E8D">
                <w:rPr>
                  <w:rStyle w:val="Kpr"/>
                  <w:rFonts w:eastAsiaTheme="majorEastAsia"/>
                  <w:color w:val="auto"/>
                  <w:lang w:val="tr-TR"/>
                </w:rPr>
                <w:t>Meslek Yüksekokulu İş Akış Şemaları</w:t>
              </w:r>
            </w:hyperlink>
          </w:p>
        </w:tc>
      </w:tr>
    </w:tbl>
    <w:p w14:paraId="35B7DA71" w14:textId="77777777" w:rsidR="00632C4B" w:rsidRPr="004D2E8D" w:rsidRDefault="00632C4B"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4D2E8D" w14:paraId="4D027D44" w14:textId="77777777" w:rsidTr="00C71506">
        <w:tc>
          <w:tcPr>
            <w:tcW w:w="9062" w:type="dxa"/>
            <w:gridSpan w:val="2"/>
          </w:tcPr>
          <w:p w14:paraId="56566F8E" w14:textId="77777777" w:rsidR="00DC66FE" w:rsidRPr="004D2E8D" w:rsidRDefault="00DC66FE"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t>A.Liderlik, Yönetişim ve Kalite</w:t>
            </w:r>
          </w:p>
        </w:tc>
      </w:tr>
      <w:tr w:rsidR="00DC66FE" w:rsidRPr="004D2E8D" w14:paraId="5932A1BB" w14:textId="77777777" w:rsidTr="00C71506">
        <w:tc>
          <w:tcPr>
            <w:tcW w:w="9062" w:type="dxa"/>
            <w:gridSpan w:val="2"/>
          </w:tcPr>
          <w:p w14:paraId="4308BDF2" w14:textId="5F986FCA" w:rsidR="00DC66FE" w:rsidRPr="004D2E8D" w:rsidRDefault="00DC66FE" w:rsidP="00DC66FE">
            <w:pPr>
              <w:rPr>
                <w:rFonts w:ascii="Times New Roman" w:hAnsi="Times New Roman" w:cs="Times New Roman"/>
                <w:b/>
                <w:bCs/>
                <w:sz w:val="24"/>
                <w:szCs w:val="24"/>
              </w:rPr>
            </w:pPr>
            <w:r w:rsidRPr="004D2E8D">
              <w:rPr>
                <w:rFonts w:ascii="Times New Roman" w:hAnsi="Times New Roman" w:cs="Times New Roman"/>
                <w:b/>
                <w:bCs/>
                <w:sz w:val="24"/>
                <w:szCs w:val="24"/>
              </w:rPr>
              <w:t xml:space="preserve">A.4.Paydaş Katılımı </w:t>
            </w:r>
          </w:p>
          <w:p w14:paraId="6F7E3E8D" w14:textId="4E9EF0F7"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A.4.1. İç ve dış paydaş katılımı</w:t>
            </w:r>
          </w:p>
        </w:tc>
      </w:tr>
      <w:tr w:rsidR="00DC66FE" w:rsidRPr="004D2E8D" w14:paraId="070B3928" w14:textId="77777777" w:rsidTr="00C71506">
        <w:trPr>
          <w:trHeight w:val="848"/>
        </w:trPr>
        <w:tc>
          <w:tcPr>
            <w:tcW w:w="9062" w:type="dxa"/>
            <w:gridSpan w:val="2"/>
          </w:tcPr>
          <w:p w14:paraId="06735C2D" w14:textId="77777777" w:rsidR="00DC66FE" w:rsidRPr="004D2E8D" w:rsidRDefault="00DC66FE" w:rsidP="00C71506">
            <w:pPr>
              <w:rPr>
                <w:rFonts w:ascii="Times New Roman" w:hAnsi="Times New Roman" w:cs="Times New Roman"/>
                <w:b/>
                <w:bCs/>
                <w:kern w:val="0"/>
                <w:sz w:val="24"/>
                <w:szCs w:val="24"/>
                <w14:ligatures w14:val="none"/>
              </w:rPr>
            </w:pPr>
          </w:p>
          <w:p w14:paraId="67377DC7" w14:textId="77777777"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Karar alma süreçlerinin iyileştirilmesi ve tüm süreçlerde şeffaflık ve sürdürülebilirlik sağlanabilmesi için iç ve dış paydaşların katılımı önemsenmektedir. Bu kapsamda öğretim elemanları, idari personel, öğrenciler, sektör temsilcileri ve mezunlar gibi iç ve dış paydaşların geri bildiriminin alınması ve bu geri bildirimler neticesinde kalite iyileştirilmelerinin yapılması hedeflenmektedir.</w:t>
            </w:r>
          </w:p>
          <w:p w14:paraId="56E13C52" w14:textId="77777777"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Kalitede sürekli iyileşme ve gelişmeyi sağlamak için öğrenciler ve mezunlardan anket yoluyla geri bildirimleri alınmaktadır (A.4.1.1). Aynı zamanda, paydaş görüşlerini etkin bir şekilde alabilmek için kurulan danışma kurullarıyla toplantılar yapılmakta ve geri bildirimler sayesinde kaliteyi iyileştirici aksiyonlar alınabilmektedir (A.4.1.2, A.4.1.3, A.4.1.6, A.4.1.7). İç paydaşımız olan öğrencilere yeni gelen öğrenci anketi ve memnuniyet anketi uygulanmakta ve bu sayede geri bildirimleri alınmaktadır (A.4.1.4, A.4.1.5, A.4.1.8, A.4.1.9). Diğer iç paydaşlar olan akademik ve idari personel için memnuniyet anketi hazırlığı devam etmektedir. </w:t>
            </w:r>
          </w:p>
          <w:p w14:paraId="258FFB65" w14:textId="77777777" w:rsidR="00DC66FE" w:rsidRPr="004D2E8D" w:rsidRDefault="00DC66FE" w:rsidP="00C71506">
            <w:pPr>
              <w:rPr>
                <w:rFonts w:ascii="Times New Roman" w:hAnsi="Times New Roman" w:cs="Times New Roman"/>
                <w:kern w:val="0"/>
                <w:sz w:val="24"/>
                <w:szCs w:val="24"/>
                <w14:ligatures w14:val="none"/>
              </w:rPr>
            </w:pPr>
          </w:p>
          <w:p w14:paraId="1FAC290F" w14:textId="77777777" w:rsidR="00DC66FE" w:rsidRPr="004D2E8D" w:rsidRDefault="00DC66FE" w:rsidP="00C71506">
            <w:pPr>
              <w:rPr>
                <w:rFonts w:ascii="Times New Roman" w:hAnsi="Times New Roman" w:cs="Times New Roman"/>
                <w:kern w:val="0"/>
                <w:sz w:val="24"/>
                <w:szCs w:val="24"/>
                <w14:ligatures w14:val="none"/>
              </w:rPr>
            </w:pPr>
          </w:p>
          <w:p w14:paraId="2AAFF659" w14:textId="77777777" w:rsidR="00DC66FE" w:rsidRPr="004D2E8D" w:rsidRDefault="00DC66FE" w:rsidP="00C71506">
            <w:pPr>
              <w:rPr>
                <w:rFonts w:ascii="Times New Roman" w:hAnsi="Times New Roman" w:cs="Times New Roman"/>
                <w:kern w:val="0"/>
                <w:sz w:val="24"/>
                <w:szCs w:val="24"/>
                <w14:ligatures w14:val="none"/>
              </w:rPr>
            </w:pPr>
          </w:p>
          <w:p w14:paraId="3B8A7C44" w14:textId="77777777" w:rsidR="00DC66FE" w:rsidRPr="004D2E8D" w:rsidRDefault="00DC66FE" w:rsidP="00C71506">
            <w:pPr>
              <w:rPr>
                <w:rFonts w:ascii="Times New Roman" w:hAnsi="Times New Roman" w:cs="Times New Roman"/>
                <w:kern w:val="0"/>
                <w:sz w:val="24"/>
                <w:szCs w:val="24"/>
                <w14:ligatures w14:val="none"/>
              </w:rPr>
            </w:pPr>
          </w:p>
          <w:p w14:paraId="4ACDFE91" w14:textId="77777777" w:rsidR="00DC66FE" w:rsidRPr="004D2E8D" w:rsidRDefault="00DC66FE" w:rsidP="00C71506">
            <w:pPr>
              <w:rPr>
                <w:rFonts w:ascii="Times New Roman" w:hAnsi="Times New Roman" w:cs="Times New Roman"/>
                <w:kern w:val="0"/>
                <w:sz w:val="24"/>
                <w:szCs w:val="24"/>
                <w14:ligatures w14:val="none"/>
              </w:rPr>
            </w:pPr>
          </w:p>
          <w:p w14:paraId="5BABCD8D" w14:textId="77777777" w:rsidR="00DC66FE" w:rsidRPr="004D2E8D" w:rsidRDefault="00DC66FE" w:rsidP="00C71506">
            <w:pPr>
              <w:rPr>
                <w:rFonts w:ascii="Times New Roman" w:hAnsi="Times New Roman" w:cs="Times New Roman"/>
                <w:kern w:val="0"/>
                <w:sz w:val="24"/>
                <w:szCs w:val="24"/>
                <w14:ligatures w14:val="none"/>
              </w:rPr>
            </w:pPr>
          </w:p>
          <w:p w14:paraId="68F981FF" w14:textId="77777777" w:rsidR="00DC66FE" w:rsidRPr="004D2E8D" w:rsidRDefault="00DC66FE" w:rsidP="00C71506">
            <w:pPr>
              <w:rPr>
                <w:rFonts w:ascii="Times New Roman" w:hAnsi="Times New Roman" w:cs="Times New Roman"/>
                <w:kern w:val="0"/>
                <w:sz w:val="24"/>
                <w:szCs w:val="24"/>
                <w14:ligatures w14:val="none"/>
              </w:rPr>
            </w:pPr>
          </w:p>
          <w:p w14:paraId="46FD036E" w14:textId="77777777" w:rsidR="00DC66FE" w:rsidRPr="004D2E8D" w:rsidRDefault="00DC66FE" w:rsidP="00C71506">
            <w:pPr>
              <w:rPr>
                <w:rFonts w:ascii="Times New Roman" w:hAnsi="Times New Roman" w:cs="Times New Roman"/>
                <w:kern w:val="0"/>
                <w:sz w:val="24"/>
                <w:szCs w:val="24"/>
                <w14:ligatures w14:val="none"/>
              </w:rPr>
            </w:pPr>
          </w:p>
          <w:p w14:paraId="73796D19" w14:textId="77777777" w:rsidR="00DC66FE" w:rsidRPr="004D2E8D" w:rsidRDefault="00DC66FE" w:rsidP="00C71506">
            <w:pPr>
              <w:rPr>
                <w:rFonts w:ascii="Times New Roman" w:hAnsi="Times New Roman" w:cs="Times New Roman"/>
                <w:kern w:val="0"/>
                <w:sz w:val="24"/>
                <w:szCs w:val="24"/>
                <w14:ligatures w14:val="none"/>
              </w:rPr>
            </w:pPr>
          </w:p>
          <w:p w14:paraId="145B45A1" w14:textId="77777777" w:rsidR="00DC66FE" w:rsidRPr="004D2E8D" w:rsidRDefault="00DC66FE" w:rsidP="00C71506">
            <w:pPr>
              <w:rPr>
                <w:rFonts w:ascii="Times New Roman" w:hAnsi="Times New Roman" w:cs="Times New Roman"/>
                <w:kern w:val="0"/>
                <w:sz w:val="24"/>
                <w:szCs w:val="24"/>
                <w14:ligatures w14:val="none"/>
              </w:rPr>
            </w:pPr>
          </w:p>
          <w:p w14:paraId="0C8AFA8C" w14:textId="77777777" w:rsidR="00DC66FE" w:rsidRPr="004D2E8D" w:rsidRDefault="00DC66FE" w:rsidP="00C71506">
            <w:pPr>
              <w:rPr>
                <w:rFonts w:ascii="Times New Roman" w:hAnsi="Times New Roman" w:cs="Times New Roman"/>
                <w:kern w:val="0"/>
                <w:sz w:val="24"/>
                <w:szCs w:val="24"/>
                <w14:ligatures w14:val="none"/>
              </w:rPr>
            </w:pPr>
          </w:p>
          <w:p w14:paraId="4ABA8428" w14:textId="77777777" w:rsidR="00DC66FE" w:rsidRPr="004D2E8D" w:rsidRDefault="00DC66FE" w:rsidP="00C71506">
            <w:pPr>
              <w:rPr>
                <w:rFonts w:ascii="Times New Roman" w:hAnsi="Times New Roman" w:cs="Times New Roman"/>
                <w:kern w:val="0"/>
                <w:sz w:val="24"/>
                <w:szCs w:val="24"/>
                <w14:ligatures w14:val="none"/>
              </w:rPr>
            </w:pPr>
          </w:p>
          <w:p w14:paraId="62E1AF34" w14:textId="77777777" w:rsidR="00DC66FE" w:rsidRPr="004D2E8D" w:rsidRDefault="00DC66FE" w:rsidP="00C71506">
            <w:pPr>
              <w:rPr>
                <w:rFonts w:ascii="Times New Roman" w:hAnsi="Times New Roman" w:cs="Times New Roman"/>
                <w:kern w:val="0"/>
                <w:sz w:val="24"/>
                <w:szCs w:val="24"/>
                <w14:ligatures w14:val="none"/>
              </w:rPr>
            </w:pPr>
          </w:p>
        </w:tc>
      </w:tr>
      <w:tr w:rsidR="00DC66FE" w:rsidRPr="004D2E8D" w14:paraId="5B5CD859" w14:textId="77777777" w:rsidTr="00C71506">
        <w:tc>
          <w:tcPr>
            <w:tcW w:w="3020" w:type="dxa"/>
          </w:tcPr>
          <w:p w14:paraId="549C7026" w14:textId="77777777" w:rsidR="00DC66FE" w:rsidRPr="004D2E8D" w:rsidRDefault="00DC66FE" w:rsidP="00C71506">
            <w:pPr>
              <w:rPr>
                <w:rFonts w:ascii="Times New Roman" w:hAnsi="Times New Roman" w:cs="Times New Roman"/>
                <w:kern w:val="0"/>
                <w:sz w:val="24"/>
                <w:szCs w:val="24"/>
                <w14:ligatures w14:val="none"/>
              </w:rPr>
            </w:pPr>
          </w:p>
          <w:p w14:paraId="108739A0" w14:textId="10893224"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2F54C8" w:rsidRPr="004D2E8D">
              <w:rPr>
                <w:rFonts w:ascii="Times New Roman" w:hAnsi="Times New Roman" w:cs="Times New Roman"/>
                <w:b/>
                <w:bCs/>
                <w:kern w:val="0"/>
                <w:sz w:val="24"/>
                <w:szCs w:val="24"/>
                <w14:ligatures w14:val="none"/>
              </w:rPr>
              <w:t>4</w:t>
            </w:r>
          </w:p>
          <w:p w14:paraId="2EBA5E1B"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3EB90761" w14:textId="0C3CD906" w:rsidR="00DC66FE" w:rsidRPr="004D2E8D" w:rsidRDefault="002F54C8"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Paydaş katılım mekanizmalarının işleyişi izlenmekte ve bağlı iyileştirmeler gerçekleştirilmektedir.</w:t>
            </w:r>
          </w:p>
        </w:tc>
      </w:tr>
      <w:tr w:rsidR="00DC66FE" w:rsidRPr="004D2E8D" w14:paraId="12FB42A8" w14:textId="77777777" w:rsidTr="00C71506">
        <w:tc>
          <w:tcPr>
            <w:tcW w:w="3020" w:type="dxa"/>
          </w:tcPr>
          <w:p w14:paraId="13E4AC72" w14:textId="77777777" w:rsidR="00DC66FE" w:rsidRPr="004D2E8D" w:rsidRDefault="00DC66FE" w:rsidP="00C71506">
            <w:pPr>
              <w:rPr>
                <w:rFonts w:ascii="Times New Roman" w:hAnsi="Times New Roman" w:cs="Times New Roman"/>
                <w:b/>
                <w:bCs/>
                <w:kern w:val="0"/>
                <w:sz w:val="24"/>
                <w:szCs w:val="24"/>
                <w14:ligatures w14:val="none"/>
              </w:rPr>
            </w:pPr>
          </w:p>
          <w:p w14:paraId="46B84A49" w14:textId="77777777"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2706A731"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2107F16B" w14:textId="77777777" w:rsidR="002F54C8" w:rsidRPr="004D2E8D" w:rsidRDefault="002F54C8" w:rsidP="002F54C8">
            <w:pPr>
              <w:pStyle w:val="NormalWeb"/>
              <w:spacing w:before="0" w:beforeAutospacing="0" w:after="0" w:afterAutospacing="0"/>
              <w:jc w:val="both"/>
              <w:rPr>
                <w:lang w:val="tr-TR"/>
              </w:rPr>
            </w:pPr>
            <w:r w:rsidRPr="004D2E8D">
              <w:rPr>
                <w:lang w:val="tr-TR"/>
              </w:rPr>
              <w:t xml:space="preserve">(4) A.4.1.1. </w:t>
            </w:r>
            <w:hyperlink r:id="rId48" w:history="1">
              <w:r w:rsidRPr="004D2E8D">
                <w:rPr>
                  <w:rStyle w:val="Kpr"/>
                  <w:rFonts w:eastAsiaTheme="majorEastAsia"/>
                  <w:color w:val="auto"/>
                  <w:lang w:val="tr-TR"/>
                </w:rPr>
                <w:t>Mezun Anketi</w:t>
              </w:r>
            </w:hyperlink>
          </w:p>
          <w:p w14:paraId="48C562E6" w14:textId="77777777" w:rsidR="002F54C8" w:rsidRPr="004D2E8D" w:rsidRDefault="002F54C8" w:rsidP="002F54C8">
            <w:pPr>
              <w:jc w:val="both"/>
            </w:pPr>
            <w:r w:rsidRPr="004D2E8D">
              <w:t xml:space="preserve">(4) A.4.1.2. </w:t>
            </w:r>
            <w:hyperlink r:id="rId49" w:history="1">
              <w:r w:rsidRPr="004D2E8D">
                <w:rPr>
                  <w:rStyle w:val="Kpr"/>
                  <w:color w:val="auto"/>
                </w:rPr>
                <w:t>Finans, Bankacılık ve Sigortacılık Bölümü Danışma Kurulu</w:t>
              </w:r>
            </w:hyperlink>
          </w:p>
          <w:p w14:paraId="576FE0E7" w14:textId="77777777" w:rsidR="002F54C8" w:rsidRPr="004D2E8D" w:rsidRDefault="002F54C8" w:rsidP="002F54C8">
            <w:pPr>
              <w:jc w:val="both"/>
            </w:pPr>
            <w:r w:rsidRPr="004D2E8D">
              <w:t xml:space="preserve">(4) A.4.1.3. </w:t>
            </w:r>
            <w:hyperlink r:id="rId50" w:history="1">
              <w:r w:rsidRPr="004D2E8D">
                <w:rPr>
                  <w:rStyle w:val="Kpr"/>
                  <w:color w:val="auto"/>
                </w:rPr>
                <w:t>Finans, Bankacılık ve Sigortacılık Bölümü Danışma Kurulu Toplantısı</w:t>
              </w:r>
            </w:hyperlink>
          </w:p>
          <w:p w14:paraId="7A13E577" w14:textId="77777777" w:rsidR="002F54C8" w:rsidRPr="004D2E8D" w:rsidRDefault="002F54C8" w:rsidP="002F54C8">
            <w:pPr>
              <w:jc w:val="both"/>
            </w:pPr>
            <w:r w:rsidRPr="004D2E8D">
              <w:t xml:space="preserve">(4) A.4.1.4. </w:t>
            </w:r>
            <w:bookmarkStart w:id="4" w:name="_Hlk193720685"/>
            <w:r w:rsidRPr="004D2E8D">
              <w:fldChar w:fldCharType="begin"/>
            </w:r>
            <w:r w:rsidRPr="004D2E8D">
              <w:instrText>HYPERLINK "https://docs.google.com/forms/d/19z5w2Rl4CgvFRsNBh54gXQFQ7g_bvLV8ovoIvWGhrj8/edit?usp=drive_web"</w:instrText>
            </w:r>
            <w:r w:rsidRPr="004D2E8D">
              <w:fldChar w:fldCharType="separate"/>
            </w:r>
            <w:r w:rsidRPr="004D2E8D">
              <w:rPr>
                <w:rStyle w:val="Kpr"/>
                <w:color w:val="auto"/>
              </w:rPr>
              <w:t>Finans, Bankacılık ve Sigortacılık Bölümü Yeni Gelen Öğrenci Anketi</w:t>
            </w:r>
            <w:r w:rsidRPr="004D2E8D">
              <w:fldChar w:fldCharType="end"/>
            </w:r>
          </w:p>
          <w:p w14:paraId="6857077B" w14:textId="77777777" w:rsidR="002F54C8" w:rsidRPr="004D2E8D" w:rsidRDefault="002F54C8" w:rsidP="002F54C8">
            <w:pPr>
              <w:pStyle w:val="NormalWeb"/>
              <w:spacing w:before="0" w:beforeAutospacing="0" w:after="0" w:afterAutospacing="0"/>
              <w:jc w:val="both"/>
              <w:rPr>
                <w:lang w:val="tr-TR"/>
              </w:rPr>
            </w:pPr>
            <w:r w:rsidRPr="004D2E8D">
              <w:rPr>
                <w:lang w:val="tr-TR"/>
              </w:rPr>
              <w:t xml:space="preserve">(4) A.4.1.5. </w:t>
            </w:r>
            <w:hyperlink r:id="rId51" w:history="1">
              <w:r w:rsidRPr="004D2E8D">
                <w:rPr>
                  <w:rStyle w:val="Kpr"/>
                  <w:rFonts w:eastAsiaTheme="majorEastAsia"/>
                  <w:color w:val="auto"/>
                  <w:lang w:val="tr-TR"/>
                </w:rPr>
                <w:t>Finans, Bankacılık ve Sigortacılık Bölümü Öğrenci Memnuniyet Anketi</w:t>
              </w:r>
            </w:hyperlink>
            <w:bookmarkEnd w:id="4"/>
          </w:p>
          <w:p w14:paraId="6DC6E042" w14:textId="77777777" w:rsidR="002F54C8" w:rsidRPr="004D2E8D" w:rsidRDefault="002F54C8" w:rsidP="002F54C8">
            <w:pPr>
              <w:pStyle w:val="NormalWeb"/>
              <w:spacing w:before="0" w:beforeAutospacing="0" w:after="0" w:afterAutospacing="0"/>
              <w:jc w:val="both"/>
              <w:rPr>
                <w:lang w:val="tr-TR"/>
              </w:rPr>
            </w:pPr>
            <w:r w:rsidRPr="004D2E8D">
              <w:rPr>
                <w:lang w:val="tr-TR"/>
              </w:rPr>
              <w:t xml:space="preserve">(4) A.4.1.6. </w:t>
            </w:r>
            <w:hyperlink r:id="rId52" w:history="1">
              <w:r w:rsidRPr="004D2E8D">
                <w:rPr>
                  <w:rStyle w:val="Kpr"/>
                  <w:rFonts w:eastAsiaTheme="majorEastAsia"/>
                  <w:color w:val="auto"/>
                  <w:lang w:val="tr-TR"/>
                </w:rPr>
                <w:t>Park ve Bahçe Bitkileri Bölümü Danışma Kurulu</w:t>
              </w:r>
            </w:hyperlink>
          </w:p>
          <w:p w14:paraId="0196375F" w14:textId="77777777" w:rsidR="002F54C8" w:rsidRPr="004D2E8D" w:rsidRDefault="002F54C8" w:rsidP="002F54C8">
            <w:pPr>
              <w:jc w:val="both"/>
            </w:pPr>
            <w:r w:rsidRPr="004D2E8D">
              <w:t xml:space="preserve">(4) A.4.1.7. </w:t>
            </w:r>
            <w:hyperlink r:id="rId53" w:history="1">
              <w:r w:rsidRPr="004D2E8D">
                <w:rPr>
                  <w:rStyle w:val="Kpr"/>
                  <w:color w:val="auto"/>
                </w:rPr>
                <w:t>Park ve Bahçe Bitkileri Bölümü Danışma Kurulu Toplantısı</w:t>
              </w:r>
            </w:hyperlink>
          </w:p>
          <w:p w14:paraId="7AD6E07F" w14:textId="77777777" w:rsidR="002F54C8" w:rsidRPr="004D2E8D" w:rsidRDefault="002F54C8" w:rsidP="002F54C8">
            <w:pPr>
              <w:pStyle w:val="NormalWeb"/>
              <w:spacing w:before="0" w:beforeAutospacing="0" w:after="0" w:afterAutospacing="0"/>
              <w:jc w:val="both"/>
              <w:rPr>
                <w:lang w:val="tr-TR"/>
              </w:rPr>
            </w:pPr>
            <w:r w:rsidRPr="004D2E8D">
              <w:rPr>
                <w:lang w:val="tr-TR"/>
              </w:rPr>
              <w:t>(4</w:t>
            </w:r>
            <w:bookmarkStart w:id="5" w:name="_Hlk193720731"/>
            <w:r w:rsidRPr="004D2E8D">
              <w:rPr>
                <w:lang w:val="tr-TR"/>
              </w:rPr>
              <w:t xml:space="preserve">) A.4.1.8. </w:t>
            </w:r>
            <w:hyperlink r:id="rId54" w:history="1">
              <w:r w:rsidRPr="004D2E8D">
                <w:rPr>
                  <w:rStyle w:val="Kpr"/>
                  <w:rFonts w:eastAsiaTheme="majorEastAsia"/>
                  <w:color w:val="auto"/>
                  <w:lang w:val="tr-TR"/>
                </w:rPr>
                <w:t>Park ve Bahçe Bitkileri Bölümü Yeni Gelen Öğrenci Anketi</w:t>
              </w:r>
            </w:hyperlink>
          </w:p>
          <w:p w14:paraId="206F4FB1" w14:textId="77777777" w:rsidR="002F54C8" w:rsidRPr="004D2E8D" w:rsidRDefault="002F54C8" w:rsidP="002F54C8">
            <w:pPr>
              <w:pStyle w:val="NormalWeb"/>
              <w:spacing w:before="0" w:beforeAutospacing="0" w:after="0" w:afterAutospacing="0"/>
              <w:jc w:val="both"/>
              <w:rPr>
                <w:lang w:val="tr-TR"/>
              </w:rPr>
            </w:pPr>
            <w:r w:rsidRPr="004D2E8D">
              <w:rPr>
                <w:lang w:val="tr-TR"/>
              </w:rPr>
              <w:t xml:space="preserve">(4) A.4.1.9. </w:t>
            </w:r>
            <w:hyperlink r:id="rId55" w:history="1">
              <w:r w:rsidRPr="004D2E8D">
                <w:rPr>
                  <w:rStyle w:val="Kpr"/>
                  <w:rFonts w:eastAsiaTheme="majorEastAsia"/>
                  <w:color w:val="auto"/>
                  <w:lang w:val="tr-TR"/>
                </w:rPr>
                <w:t>Park ve Bahçe Bitkileri Bölümü Öğrenci Memnuniyet Anketi</w:t>
              </w:r>
            </w:hyperlink>
          </w:p>
          <w:bookmarkEnd w:id="5"/>
          <w:p w14:paraId="4548C004" w14:textId="77777777" w:rsidR="00DC66FE" w:rsidRPr="004D2E8D" w:rsidRDefault="00DC66FE" w:rsidP="00C71506">
            <w:pPr>
              <w:rPr>
                <w:rFonts w:ascii="Times New Roman" w:hAnsi="Times New Roman" w:cs="Times New Roman"/>
                <w:kern w:val="0"/>
                <w:sz w:val="24"/>
                <w:szCs w:val="24"/>
                <w14:ligatures w14:val="none"/>
              </w:rPr>
            </w:pPr>
          </w:p>
        </w:tc>
      </w:tr>
    </w:tbl>
    <w:p w14:paraId="78D0C10F" w14:textId="77777777" w:rsidR="00025938" w:rsidRPr="004D2E8D" w:rsidRDefault="00025938" w:rsidP="00025938">
      <w:pPr>
        <w:pStyle w:val="AralkYok"/>
        <w:spacing w:before="12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115"/>
        <w:gridCol w:w="5947"/>
      </w:tblGrid>
      <w:tr w:rsidR="00DC66FE" w:rsidRPr="004D2E8D" w14:paraId="14F03910" w14:textId="77777777" w:rsidTr="00C71506">
        <w:tc>
          <w:tcPr>
            <w:tcW w:w="9062" w:type="dxa"/>
            <w:gridSpan w:val="2"/>
          </w:tcPr>
          <w:p w14:paraId="4FF8C025" w14:textId="77777777" w:rsidR="00DC66FE" w:rsidRPr="004D2E8D" w:rsidRDefault="00DC66FE"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t>A.Liderlik, Yönetişim ve Kalite</w:t>
            </w:r>
          </w:p>
        </w:tc>
      </w:tr>
      <w:tr w:rsidR="00DC66FE" w:rsidRPr="004D2E8D" w14:paraId="5D08EB89" w14:textId="77777777" w:rsidTr="00C71506">
        <w:tc>
          <w:tcPr>
            <w:tcW w:w="9062" w:type="dxa"/>
            <w:gridSpan w:val="2"/>
          </w:tcPr>
          <w:p w14:paraId="5EC9EAAF" w14:textId="77777777" w:rsidR="00DC66FE" w:rsidRPr="004D2E8D" w:rsidRDefault="00DC66FE" w:rsidP="00C71506">
            <w:pPr>
              <w:rPr>
                <w:rFonts w:ascii="Times New Roman" w:hAnsi="Times New Roman" w:cs="Times New Roman"/>
                <w:b/>
                <w:bCs/>
                <w:sz w:val="24"/>
                <w:szCs w:val="24"/>
              </w:rPr>
            </w:pPr>
            <w:r w:rsidRPr="004D2E8D">
              <w:rPr>
                <w:rFonts w:ascii="Times New Roman" w:hAnsi="Times New Roman" w:cs="Times New Roman"/>
                <w:b/>
                <w:bCs/>
                <w:sz w:val="24"/>
                <w:szCs w:val="24"/>
              </w:rPr>
              <w:t xml:space="preserve">A.4.Paydaş Katılımı </w:t>
            </w:r>
          </w:p>
          <w:p w14:paraId="033D2D8B" w14:textId="41FFC350"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A.4.2. Öğrenci geri bildirimleri</w:t>
            </w:r>
          </w:p>
        </w:tc>
      </w:tr>
      <w:tr w:rsidR="00DC66FE" w:rsidRPr="004D2E8D" w14:paraId="74C270B5" w14:textId="77777777" w:rsidTr="00C71506">
        <w:trPr>
          <w:trHeight w:val="848"/>
        </w:trPr>
        <w:tc>
          <w:tcPr>
            <w:tcW w:w="9062" w:type="dxa"/>
            <w:gridSpan w:val="2"/>
          </w:tcPr>
          <w:p w14:paraId="04D1CD5B" w14:textId="77777777" w:rsidR="00DC66FE" w:rsidRPr="004D2E8D" w:rsidRDefault="00DC66FE" w:rsidP="00C71506">
            <w:pPr>
              <w:rPr>
                <w:rFonts w:ascii="Times New Roman" w:hAnsi="Times New Roman" w:cs="Times New Roman"/>
                <w:kern w:val="0"/>
                <w:sz w:val="24"/>
                <w:szCs w:val="24"/>
                <w14:ligatures w14:val="none"/>
              </w:rPr>
            </w:pPr>
          </w:p>
          <w:p w14:paraId="1104FD3E" w14:textId="77777777"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İzmir Demokrasi Üniversitesi Mezun anketleri her yıl uygulanmaktadır (A.4.2.1). Mezunların istihdam oranları, meslek ile ilgili gerçekleştirmiş oldukları faaliyetler yakından takip edilmektedir.  </w:t>
            </w:r>
          </w:p>
          <w:p w14:paraId="0773F816" w14:textId="77777777" w:rsidR="002F54C8" w:rsidRPr="004D2E8D" w:rsidRDefault="002F54C8" w:rsidP="002F54C8">
            <w:pPr>
              <w:jc w:val="both"/>
              <w:rPr>
                <w:rFonts w:ascii="Times New Roman" w:hAnsi="Times New Roman" w:cs="Times New Roman"/>
                <w:kern w:val="0"/>
                <w:sz w:val="24"/>
                <w:szCs w:val="24"/>
                <w14:ligatures w14:val="none"/>
              </w:rPr>
            </w:pPr>
          </w:p>
          <w:p w14:paraId="07011F30" w14:textId="77777777"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İzmir Demokrasi Üniversitesi’nden mezun olan öğrenciler için mezun bilgi sistemi bulunmaktadır (A.4.2.2). Belirtilen sayfaya kaydolan mezunların mevcut durumları ile ilgili bilgi alınmaktadır. </w:t>
            </w:r>
          </w:p>
          <w:p w14:paraId="51163AF2" w14:textId="77777777" w:rsidR="002F54C8" w:rsidRPr="004D2E8D" w:rsidRDefault="002F54C8" w:rsidP="002F54C8">
            <w:pPr>
              <w:jc w:val="both"/>
              <w:rPr>
                <w:rFonts w:ascii="Times New Roman" w:hAnsi="Times New Roman" w:cs="Times New Roman"/>
                <w:kern w:val="0"/>
                <w:sz w:val="24"/>
                <w:szCs w:val="24"/>
                <w14:ligatures w14:val="none"/>
              </w:rPr>
            </w:pPr>
          </w:p>
          <w:p w14:paraId="5CE02CD4" w14:textId="77777777"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Her sınıftaki öğrenci grubu için öğrencilerin akademik gelişimini takip eden, yön gösteren, akademik sorunlarına ve kariyer planlamasına destek olan bir danışman öğretim üyesi atanmaktadır. Danışmanlık sistemi öğrencilerle birebir etkileşimle uzaktan ya da birebir yüz yüze görüşerek takip edilmekte ve geliştirilmektedir. </w:t>
            </w:r>
            <w:proofErr w:type="spellStart"/>
            <w:r w:rsidRPr="004D2E8D">
              <w:rPr>
                <w:rFonts w:ascii="Times New Roman" w:hAnsi="Times New Roman" w:cs="Times New Roman"/>
                <w:kern w:val="0"/>
                <w:sz w:val="24"/>
                <w:szCs w:val="24"/>
                <w14:ligatures w14:val="none"/>
              </w:rPr>
              <w:t>Öğrencilerin</w:t>
            </w:r>
            <w:proofErr w:type="spellEnd"/>
            <w:r w:rsidRPr="004D2E8D">
              <w:rPr>
                <w:rFonts w:ascii="Times New Roman" w:hAnsi="Times New Roman" w:cs="Times New Roman"/>
                <w:kern w:val="0"/>
                <w:sz w:val="24"/>
                <w:szCs w:val="24"/>
                <w14:ligatures w14:val="none"/>
              </w:rPr>
              <w:t xml:space="preserve"> danışmanlarına erişimi kolaydır ve birçok yoldan (</w:t>
            </w:r>
            <w:proofErr w:type="spellStart"/>
            <w:r w:rsidRPr="004D2E8D">
              <w:rPr>
                <w:rFonts w:ascii="Times New Roman" w:hAnsi="Times New Roman" w:cs="Times New Roman"/>
                <w:kern w:val="0"/>
                <w:sz w:val="24"/>
                <w:szCs w:val="24"/>
                <w14:ligatures w14:val="none"/>
              </w:rPr>
              <w:t>obs</w:t>
            </w:r>
            <w:proofErr w:type="spellEnd"/>
            <w:r w:rsidRPr="004D2E8D">
              <w:rPr>
                <w:rFonts w:ascii="Times New Roman" w:hAnsi="Times New Roman" w:cs="Times New Roman"/>
                <w:kern w:val="0"/>
                <w:sz w:val="24"/>
                <w:szCs w:val="24"/>
                <w14:ligatures w14:val="none"/>
              </w:rPr>
              <w:t xml:space="preserve">, telefon, </w:t>
            </w:r>
            <w:proofErr w:type="spellStart"/>
            <w:r w:rsidRPr="004D2E8D">
              <w:rPr>
                <w:rFonts w:ascii="Times New Roman" w:hAnsi="Times New Roman" w:cs="Times New Roman"/>
                <w:kern w:val="0"/>
                <w:sz w:val="24"/>
                <w:szCs w:val="24"/>
                <w14:ligatures w14:val="none"/>
              </w:rPr>
              <w:t>email</w:t>
            </w:r>
            <w:proofErr w:type="spellEnd"/>
            <w:r w:rsidRPr="004D2E8D">
              <w:rPr>
                <w:rFonts w:ascii="Times New Roman" w:hAnsi="Times New Roman" w:cs="Times New Roman"/>
                <w:kern w:val="0"/>
                <w:sz w:val="24"/>
                <w:szCs w:val="24"/>
                <w14:ligatures w14:val="none"/>
              </w:rPr>
              <w:t xml:space="preserve">, </w:t>
            </w:r>
            <w:proofErr w:type="spellStart"/>
            <w:r w:rsidRPr="004D2E8D">
              <w:rPr>
                <w:rFonts w:ascii="Times New Roman" w:hAnsi="Times New Roman" w:cs="Times New Roman"/>
                <w:kern w:val="0"/>
                <w:sz w:val="24"/>
                <w:szCs w:val="24"/>
                <w14:ligatures w14:val="none"/>
              </w:rPr>
              <w:t>teams</w:t>
            </w:r>
            <w:proofErr w:type="spellEnd"/>
            <w:r w:rsidRPr="004D2E8D">
              <w:rPr>
                <w:rFonts w:ascii="Times New Roman" w:hAnsi="Times New Roman" w:cs="Times New Roman"/>
                <w:kern w:val="0"/>
                <w:sz w:val="24"/>
                <w:szCs w:val="24"/>
                <w14:ligatures w14:val="none"/>
              </w:rPr>
              <w:t xml:space="preserve"> vb.) (yüz yüze, çevrimiçi) gerçekleştirilmektedir (</w:t>
            </w:r>
            <w:r w:rsidRPr="004D2E8D">
              <w:rPr>
                <w:rFonts w:ascii="Times New Roman" w:hAnsi="Times New Roman" w:cs="Times New Roman"/>
                <w:kern w:val="0"/>
                <w:sz w:val="24"/>
                <w:szCs w:val="24"/>
                <w:lang w:val="en-GB"/>
                <w14:ligatures w14:val="none"/>
              </w:rPr>
              <w:t>A.4.2.3)</w:t>
            </w:r>
            <w:r w:rsidRPr="004D2E8D">
              <w:rPr>
                <w:rFonts w:ascii="Times New Roman" w:hAnsi="Times New Roman" w:cs="Times New Roman"/>
                <w:kern w:val="0"/>
                <w:sz w:val="24"/>
                <w:szCs w:val="24"/>
                <w14:ligatures w14:val="none"/>
              </w:rPr>
              <w:t>. Kariyer ile ilgili hizmetler öğrencilerimize kariyer geliştirme, uygulama ve araştırma merkezi tarafından sunulmaktadır (</w:t>
            </w:r>
            <w:bookmarkStart w:id="6" w:name="_Hlk193720344"/>
            <w:r w:rsidRPr="004D2E8D">
              <w:rPr>
                <w:rFonts w:ascii="Times New Roman" w:hAnsi="Times New Roman" w:cs="Times New Roman"/>
                <w:kern w:val="0"/>
                <w:sz w:val="24"/>
                <w:szCs w:val="24"/>
                <w14:ligatures w14:val="none"/>
              </w:rPr>
              <w:t>A.4.2.4</w:t>
            </w:r>
            <w:bookmarkEnd w:id="6"/>
            <w:r w:rsidRPr="004D2E8D">
              <w:rPr>
                <w:rFonts w:ascii="Times New Roman" w:hAnsi="Times New Roman" w:cs="Times New Roman"/>
                <w:kern w:val="0"/>
                <w:sz w:val="24"/>
                <w:szCs w:val="24"/>
                <w14:ligatures w14:val="none"/>
              </w:rPr>
              <w:t>). Hizmetlerin yeterliliği takip edilmektedir.</w:t>
            </w:r>
          </w:p>
          <w:p w14:paraId="1F24B5D5" w14:textId="77777777" w:rsidR="002F54C8" w:rsidRPr="004D2E8D" w:rsidRDefault="002F54C8" w:rsidP="002F54C8">
            <w:pPr>
              <w:jc w:val="both"/>
              <w:rPr>
                <w:rFonts w:ascii="Times New Roman" w:hAnsi="Times New Roman" w:cs="Times New Roman"/>
                <w:kern w:val="0"/>
                <w:sz w:val="24"/>
                <w:szCs w:val="24"/>
                <w14:ligatures w14:val="none"/>
              </w:rPr>
            </w:pPr>
          </w:p>
          <w:p w14:paraId="5E6066AC" w14:textId="3F03A8C2"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Meslek yüksekokulumuzda aktif olan iki bölümde görevli öğretim üyelerinin dönem başında </w:t>
            </w:r>
            <w:r w:rsidR="00151DC9" w:rsidRPr="004D2E8D">
              <w:rPr>
                <w:rFonts w:ascii="Times New Roman" w:hAnsi="Times New Roman" w:cs="Times New Roman"/>
                <w:kern w:val="0"/>
                <w:sz w:val="24"/>
                <w:szCs w:val="24"/>
                <w14:ligatures w14:val="none"/>
              </w:rPr>
              <w:t>uyum</w:t>
            </w:r>
            <w:r w:rsidRPr="004D2E8D">
              <w:rPr>
                <w:rFonts w:ascii="Times New Roman" w:hAnsi="Times New Roman" w:cs="Times New Roman"/>
                <w:kern w:val="0"/>
                <w:sz w:val="24"/>
                <w:szCs w:val="24"/>
                <w14:ligatures w14:val="none"/>
              </w:rPr>
              <w:t xml:space="preserve"> amaçlı gerçekleştirdiği toplantılarda öğrencilere danışmanları tanıtılmaktadır ve bölümdeki işleyiş anlatılmaktadır (A.4.2.5, A.4.2.6). Meslek yüksekokulu Bankacılık ve Sigortacılık programında öğretim üyeleri öğrencileri eşit şekilde paylaşarak danışmanlık vermektedir. Park ve Bahçe Bitkileri Bölümü Peyzaj ve Süs Bitkileri Yetiştiriciliği programında ise her yıl gelen yeni öğrencilere bir danışman atanmaktadır. Danışmanlar öğrencilere ders kayıtları, </w:t>
            </w:r>
            <w:r w:rsidR="00151DC9" w:rsidRPr="004D2E8D">
              <w:rPr>
                <w:rFonts w:ascii="Times New Roman" w:hAnsi="Times New Roman" w:cs="Times New Roman"/>
                <w:kern w:val="0"/>
                <w:sz w:val="24"/>
                <w:szCs w:val="24"/>
                <w14:ligatures w14:val="none"/>
              </w:rPr>
              <w:t>uyum</w:t>
            </w:r>
            <w:r w:rsidRPr="004D2E8D">
              <w:rPr>
                <w:rFonts w:ascii="Times New Roman" w:hAnsi="Times New Roman" w:cs="Times New Roman"/>
                <w:kern w:val="0"/>
                <w:sz w:val="24"/>
                <w:szCs w:val="24"/>
                <w14:ligatures w14:val="none"/>
              </w:rPr>
              <w:t>, bölüm işleyişi hakkında gerekli destekleri vermektedirler. </w:t>
            </w:r>
          </w:p>
          <w:p w14:paraId="334FBA76" w14:textId="77777777" w:rsidR="002F54C8" w:rsidRPr="004D2E8D" w:rsidRDefault="002F54C8" w:rsidP="002F54C8">
            <w:pPr>
              <w:jc w:val="both"/>
              <w:rPr>
                <w:rFonts w:ascii="Times New Roman" w:hAnsi="Times New Roman" w:cs="Times New Roman"/>
                <w:kern w:val="0"/>
                <w:sz w:val="24"/>
                <w:szCs w:val="24"/>
                <w14:ligatures w14:val="none"/>
              </w:rPr>
            </w:pPr>
          </w:p>
          <w:p w14:paraId="14B122E0" w14:textId="77777777" w:rsidR="002F54C8" w:rsidRPr="004D2E8D" w:rsidRDefault="002F54C8" w:rsidP="002F54C8">
            <w:pPr>
              <w:jc w:val="both"/>
              <w:rPr>
                <w:rFonts w:ascii="Times New Roman" w:hAnsi="Times New Roman" w:cs="Times New Roman"/>
                <w:kern w:val="0"/>
                <w:sz w:val="24"/>
                <w:szCs w:val="24"/>
                <w:lang w:val="en-GB"/>
                <w14:ligatures w14:val="none"/>
              </w:rPr>
            </w:pPr>
            <w:r w:rsidRPr="004D2E8D">
              <w:rPr>
                <w:rFonts w:ascii="Times New Roman" w:hAnsi="Times New Roman" w:cs="Times New Roman"/>
                <w:kern w:val="0"/>
                <w:sz w:val="24"/>
                <w:szCs w:val="24"/>
                <w14:ligatures w14:val="none"/>
              </w:rPr>
              <w:t>Öğrenci geri bildirimi gizlilik, samimiyet, tarafsızlık, düzen, şeffaflık ve teşvik edici ilkeler doğrultusunda anketler, yüz yüze görüşmeler, dijital bildirim kutuları (</w:t>
            </w:r>
            <w:proofErr w:type="spellStart"/>
            <w:r w:rsidRPr="004D2E8D">
              <w:rPr>
                <w:rFonts w:ascii="Times New Roman" w:hAnsi="Times New Roman" w:cs="Times New Roman"/>
                <w:kern w:val="0"/>
                <w:sz w:val="24"/>
                <w:szCs w:val="24"/>
                <w14:ligatures w14:val="none"/>
              </w:rPr>
              <w:t>whatsapp</w:t>
            </w:r>
            <w:proofErr w:type="spellEnd"/>
            <w:r w:rsidRPr="004D2E8D">
              <w:rPr>
                <w:rFonts w:ascii="Times New Roman" w:hAnsi="Times New Roman" w:cs="Times New Roman"/>
                <w:kern w:val="0"/>
                <w:sz w:val="24"/>
                <w:szCs w:val="24"/>
                <w14:ligatures w14:val="none"/>
              </w:rPr>
              <w:t xml:space="preserve"> öğrenci grupları, e mail, </w:t>
            </w:r>
            <w:proofErr w:type="spellStart"/>
            <w:r w:rsidRPr="004D2E8D">
              <w:rPr>
                <w:rFonts w:ascii="Times New Roman" w:hAnsi="Times New Roman" w:cs="Times New Roman"/>
                <w:kern w:val="0"/>
                <w:sz w:val="24"/>
                <w:szCs w:val="24"/>
                <w14:ligatures w14:val="none"/>
              </w:rPr>
              <w:t>forms</w:t>
            </w:r>
            <w:proofErr w:type="spellEnd"/>
            <w:r w:rsidRPr="004D2E8D">
              <w:rPr>
                <w:rFonts w:ascii="Times New Roman" w:hAnsi="Times New Roman" w:cs="Times New Roman"/>
                <w:kern w:val="0"/>
                <w:sz w:val="24"/>
                <w:szCs w:val="24"/>
                <w14:ligatures w14:val="none"/>
              </w:rPr>
              <w:t xml:space="preserve">, </w:t>
            </w:r>
            <w:proofErr w:type="spellStart"/>
            <w:r w:rsidRPr="004D2E8D">
              <w:rPr>
                <w:rFonts w:ascii="Times New Roman" w:hAnsi="Times New Roman" w:cs="Times New Roman"/>
                <w:kern w:val="0"/>
                <w:sz w:val="24"/>
                <w:szCs w:val="24"/>
                <w14:ligatures w14:val="none"/>
              </w:rPr>
              <w:t>Teams</w:t>
            </w:r>
            <w:proofErr w:type="spellEnd"/>
            <w:r w:rsidRPr="004D2E8D">
              <w:rPr>
                <w:rFonts w:ascii="Times New Roman" w:hAnsi="Times New Roman" w:cs="Times New Roman"/>
                <w:kern w:val="0"/>
                <w:sz w:val="24"/>
                <w:szCs w:val="24"/>
                <w14:ligatures w14:val="none"/>
              </w:rPr>
              <w:t xml:space="preserve"> vb. gibi) ile sağlanabilmektedir (A.4.2.7</w:t>
            </w:r>
            <w:r w:rsidRPr="004D2E8D">
              <w:rPr>
                <w:rFonts w:ascii="Times New Roman" w:hAnsi="Times New Roman" w:cs="Times New Roman"/>
                <w:kern w:val="0"/>
                <w:sz w:val="24"/>
                <w:szCs w:val="24"/>
                <w:lang w:val="en-GB"/>
                <w14:ligatures w14:val="none"/>
              </w:rPr>
              <w:t xml:space="preserve">, </w:t>
            </w:r>
            <w:r w:rsidRPr="004D2E8D">
              <w:rPr>
                <w:rFonts w:ascii="Times New Roman" w:hAnsi="Times New Roman" w:cs="Times New Roman"/>
                <w:kern w:val="0"/>
                <w:sz w:val="24"/>
                <w:szCs w:val="24"/>
                <w14:ligatures w14:val="none"/>
              </w:rPr>
              <w:t>A.4.2.8</w:t>
            </w:r>
            <w:r w:rsidRPr="004D2E8D">
              <w:rPr>
                <w:rFonts w:ascii="Times New Roman" w:hAnsi="Times New Roman" w:cs="Times New Roman"/>
                <w:kern w:val="0"/>
                <w:sz w:val="24"/>
                <w:szCs w:val="24"/>
                <w:lang w:val="en-GB"/>
                <w14:ligatures w14:val="none"/>
              </w:rPr>
              <w:t xml:space="preserve">, </w:t>
            </w:r>
            <w:r w:rsidRPr="004D2E8D">
              <w:rPr>
                <w:rFonts w:ascii="Times New Roman" w:hAnsi="Times New Roman" w:cs="Times New Roman"/>
                <w:kern w:val="0"/>
                <w:sz w:val="24"/>
                <w:szCs w:val="24"/>
                <w14:ligatures w14:val="none"/>
              </w:rPr>
              <w:t>A.4.2.9</w:t>
            </w:r>
            <w:r w:rsidRPr="004D2E8D">
              <w:rPr>
                <w:rFonts w:ascii="Times New Roman" w:hAnsi="Times New Roman" w:cs="Times New Roman"/>
                <w:kern w:val="0"/>
                <w:sz w:val="24"/>
                <w:szCs w:val="24"/>
                <w:lang w:val="en-GB"/>
                <w14:ligatures w14:val="none"/>
              </w:rPr>
              <w:t xml:space="preserve">, </w:t>
            </w:r>
            <w:r w:rsidRPr="004D2E8D">
              <w:rPr>
                <w:rFonts w:ascii="Times New Roman" w:hAnsi="Times New Roman" w:cs="Times New Roman"/>
                <w:kern w:val="0"/>
                <w:sz w:val="24"/>
                <w:szCs w:val="24"/>
                <w14:ligatures w14:val="none"/>
              </w:rPr>
              <w:t>A.4.2.10). Öğrencilerin geri bildirimi konusunda soruların açık ve aydınlatıcı olmasına dikkat edilmektedir. Geri bildirimlerin gönüllülük ilkesiyle alınmasına önem verilmektedir. </w:t>
            </w:r>
          </w:p>
          <w:p w14:paraId="6A93B554" w14:textId="77777777"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Öğrencilerden gelen geri bildirimler doğrultusunda güncel makalelerin okunması tartışılması ve öğrencilerin kendi alanlarındaki güncel konular üzerine farklı görüşler bildirmesi ders işleyişine eklenmiştir (</w:t>
            </w:r>
            <w:r w:rsidRPr="004D2E8D">
              <w:rPr>
                <w:rFonts w:ascii="Times New Roman" w:hAnsi="Times New Roman" w:cs="Times New Roman"/>
                <w:kern w:val="0"/>
                <w:sz w:val="24"/>
                <w:szCs w:val="24"/>
                <w:lang w:val="en-GB"/>
                <w14:ligatures w14:val="none"/>
              </w:rPr>
              <w:t>A.4.2.11</w:t>
            </w:r>
            <w:r w:rsidRPr="004D2E8D">
              <w:rPr>
                <w:rFonts w:ascii="Times New Roman" w:hAnsi="Times New Roman" w:cs="Times New Roman"/>
                <w:kern w:val="0"/>
                <w:sz w:val="24"/>
                <w:szCs w:val="24"/>
                <w14:ligatures w14:val="none"/>
              </w:rPr>
              <w:t>). Öğrencilerden alınan geri bildirimler sonucunda Park ve Bahçe Bitkileri bölümü için İzmir’de bulunan tarımsal faaliyet gösteren üreticilerin ziyareti, İzmir’de bulunan diğer üniversitelerin alan ile ilgili araştırma merkezleri ve bölümlerine teknik geziler düzenlenmiştir (</w:t>
            </w:r>
            <w:r w:rsidRPr="004D2E8D">
              <w:rPr>
                <w:rFonts w:ascii="Times New Roman" w:hAnsi="Times New Roman" w:cs="Times New Roman"/>
                <w:kern w:val="0"/>
                <w:sz w:val="24"/>
                <w:szCs w:val="24"/>
                <w:lang w:val="en-GB"/>
                <w14:ligatures w14:val="none"/>
              </w:rPr>
              <w:t>A.4.2.12)</w:t>
            </w:r>
            <w:r w:rsidRPr="004D2E8D">
              <w:rPr>
                <w:rFonts w:ascii="Times New Roman" w:hAnsi="Times New Roman" w:cs="Times New Roman"/>
                <w:kern w:val="0"/>
                <w:sz w:val="24"/>
                <w:szCs w:val="24"/>
                <w14:ligatures w14:val="none"/>
              </w:rPr>
              <w:t xml:space="preserve">. Öğrenci geri bildirimler, dikkate alınarak Ege Üniversitesi Ziraat Fakültesi ve Ege Üniversitesi Botanik Bahçesi </w:t>
            </w:r>
            <w:proofErr w:type="spellStart"/>
            <w:r w:rsidRPr="004D2E8D">
              <w:rPr>
                <w:rFonts w:ascii="Times New Roman" w:hAnsi="Times New Roman" w:cs="Times New Roman"/>
                <w:kern w:val="0"/>
                <w:sz w:val="24"/>
                <w:szCs w:val="24"/>
                <w14:ligatures w14:val="none"/>
              </w:rPr>
              <w:t>Herbaryum</w:t>
            </w:r>
            <w:proofErr w:type="spellEnd"/>
            <w:r w:rsidRPr="004D2E8D">
              <w:rPr>
                <w:rFonts w:ascii="Times New Roman" w:hAnsi="Times New Roman" w:cs="Times New Roman"/>
                <w:kern w:val="0"/>
                <w:sz w:val="24"/>
                <w:szCs w:val="24"/>
                <w14:ligatures w14:val="none"/>
              </w:rPr>
              <w:t xml:space="preserve"> Araştırma ve Uygulama merkezine teknik geziler düzenlenmiştir (A.4.2.13).</w:t>
            </w:r>
          </w:p>
          <w:p w14:paraId="3FA03C12" w14:textId="77777777" w:rsidR="002F54C8" w:rsidRPr="004D2E8D" w:rsidRDefault="002F54C8" w:rsidP="002F54C8">
            <w:pPr>
              <w:jc w:val="both"/>
              <w:rPr>
                <w:rFonts w:ascii="Times New Roman" w:hAnsi="Times New Roman" w:cs="Times New Roman"/>
                <w:kern w:val="0"/>
                <w:sz w:val="24"/>
                <w:szCs w:val="24"/>
                <w14:ligatures w14:val="none"/>
              </w:rPr>
            </w:pPr>
          </w:p>
          <w:p w14:paraId="012D4F3E" w14:textId="77777777" w:rsidR="002F54C8" w:rsidRPr="004D2E8D" w:rsidRDefault="002F54C8" w:rsidP="002F54C8">
            <w:pPr>
              <w:jc w:val="both"/>
              <w:rPr>
                <w:rFonts w:ascii="Times New Roman" w:hAnsi="Times New Roman" w:cs="Times New Roman"/>
                <w:kern w:val="0"/>
                <w:sz w:val="24"/>
                <w:szCs w:val="24"/>
                <w14:ligatures w14:val="none"/>
              </w:rPr>
            </w:pPr>
            <w:r w:rsidRPr="004D2E8D">
              <w:rPr>
                <w:rFonts w:ascii="Times New Roman" w:hAnsi="Times New Roman" w:cs="Times New Roman"/>
                <w:noProof/>
                <w:kern w:val="0"/>
                <w:sz w:val="24"/>
                <w:szCs w:val="24"/>
                <w:lang w:val="en-GB" w:eastAsia="en-GB"/>
                <w14:ligatures w14:val="none"/>
              </w:rPr>
              <w:lastRenderedPageBreak/>
              <w:drawing>
                <wp:inline distT="0" distB="0" distL="0" distR="0" wp14:anchorId="1AB09039" wp14:editId="0299A617">
                  <wp:extent cx="5645150" cy="2482850"/>
                  <wp:effectExtent l="0" t="0" r="0" b="0"/>
                  <wp:docPr id="1" name="Resim 1" descr="https://lh7-rt.googleusercontent.com/docsz/AD_4nXdtcDzxDgf-TtzC3WG2nNv9sGkIT8JbD2DbFpORaYi5r7qDMnvM7GZWogsvHOq0lXk1wDXz1aiUvgfjDYv1MTXADJg8EavNkAnRYrg-nisM4Ae8zmGyZTtBfXEQ_EZgF3Bw_kKBwrN4-RDJQ0tc5g?key=wgB5Z1Yyzr8H-kN-clZhSJ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tcDzxDgf-TtzC3WG2nNv9sGkIT8JbD2DbFpORaYi5r7qDMnvM7GZWogsvHOq0lXk1wDXz1aiUvgfjDYv1MTXADJg8EavNkAnRYrg-nisM4Ae8zmGyZTtBfXEQ_EZgF3Bw_kKBwrN4-RDJQ0tc5g?key=wgB5Z1Yyzr8H-kN-clZhSJlC"/>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45150" cy="2482850"/>
                          </a:xfrm>
                          <a:prstGeom prst="rect">
                            <a:avLst/>
                          </a:prstGeom>
                          <a:noFill/>
                          <a:ln>
                            <a:noFill/>
                          </a:ln>
                        </pic:spPr>
                      </pic:pic>
                    </a:graphicData>
                  </a:graphic>
                </wp:inline>
              </w:drawing>
            </w:r>
          </w:p>
          <w:p w14:paraId="4245A2B0" w14:textId="77777777" w:rsidR="002F54C8" w:rsidRPr="004D2E8D" w:rsidRDefault="002F54C8" w:rsidP="002F54C8">
            <w:pPr>
              <w:jc w:val="both"/>
              <w:rPr>
                <w:rFonts w:ascii="Times New Roman" w:hAnsi="Times New Roman" w:cs="Times New Roman"/>
                <w:kern w:val="0"/>
                <w:sz w:val="24"/>
                <w:szCs w:val="24"/>
                <w14:ligatures w14:val="none"/>
              </w:rPr>
            </w:pPr>
          </w:p>
          <w:p w14:paraId="3110D292" w14:textId="77777777" w:rsidR="00DC66FE" w:rsidRPr="004D2E8D" w:rsidRDefault="00DC66FE" w:rsidP="00C71506">
            <w:pPr>
              <w:rPr>
                <w:rFonts w:ascii="Times New Roman" w:hAnsi="Times New Roman" w:cs="Times New Roman"/>
                <w:kern w:val="0"/>
                <w:sz w:val="24"/>
                <w:szCs w:val="24"/>
                <w14:ligatures w14:val="none"/>
              </w:rPr>
            </w:pPr>
          </w:p>
          <w:p w14:paraId="30928499" w14:textId="77777777" w:rsidR="00DC66FE" w:rsidRPr="004D2E8D" w:rsidRDefault="00DC66FE" w:rsidP="00C71506">
            <w:pPr>
              <w:rPr>
                <w:rFonts w:ascii="Times New Roman" w:hAnsi="Times New Roman" w:cs="Times New Roman"/>
                <w:kern w:val="0"/>
                <w:sz w:val="24"/>
                <w:szCs w:val="24"/>
                <w14:ligatures w14:val="none"/>
              </w:rPr>
            </w:pPr>
          </w:p>
          <w:p w14:paraId="109FB5DC" w14:textId="77777777" w:rsidR="002F54C8" w:rsidRPr="004D2E8D" w:rsidRDefault="002F54C8" w:rsidP="00C71506">
            <w:pPr>
              <w:rPr>
                <w:rFonts w:ascii="Times New Roman" w:hAnsi="Times New Roman" w:cs="Times New Roman"/>
                <w:kern w:val="0"/>
                <w:sz w:val="24"/>
                <w:szCs w:val="24"/>
                <w14:ligatures w14:val="none"/>
              </w:rPr>
            </w:pPr>
          </w:p>
          <w:p w14:paraId="1685C24C" w14:textId="0A6DF6F1" w:rsidR="002F54C8" w:rsidRPr="004D2E8D" w:rsidRDefault="002F54C8" w:rsidP="00C71506">
            <w:pPr>
              <w:rPr>
                <w:rFonts w:ascii="Times New Roman" w:hAnsi="Times New Roman" w:cs="Times New Roman"/>
                <w:kern w:val="0"/>
                <w:sz w:val="24"/>
                <w:szCs w:val="24"/>
                <w14:ligatures w14:val="none"/>
              </w:rPr>
            </w:pPr>
          </w:p>
          <w:p w14:paraId="37A73492" w14:textId="77777777" w:rsidR="00151DC9" w:rsidRPr="004D2E8D" w:rsidRDefault="00151DC9" w:rsidP="00C71506">
            <w:pPr>
              <w:rPr>
                <w:rFonts w:ascii="Times New Roman" w:hAnsi="Times New Roman" w:cs="Times New Roman"/>
                <w:kern w:val="0"/>
                <w:sz w:val="24"/>
                <w:szCs w:val="24"/>
                <w14:ligatures w14:val="none"/>
              </w:rPr>
            </w:pPr>
          </w:p>
          <w:p w14:paraId="331DCECE" w14:textId="77777777" w:rsidR="002F54C8" w:rsidRPr="004D2E8D" w:rsidRDefault="002F54C8" w:rsidP="00C71506">
            <w:pPr>
              <w:rPr>
                <w:rFonts w:ascii="Times New Roman" w:hAnsi="Times New Roman" w:cs="Times New Roman"/>
                <w:kern w:val="0"/>
                <w:sz w:val="24"/>
                <w:szCs w:val="24"/>
                <w14:ligatures w14:val="none"/>
              </w:rPr>
            </w:pPr>
          </w:p>
          <w:p w14:paraId="49883A8B" w14:textId="77777777" w:rsidR="002F54C8" w:rsidRPr="004D2E8D" w:rsidRDefault="002F54C8" w:rsidP="00C71506">
            <w:pPr>
              <w:rPr>
                <w:rFonts w:ascii="Times New Roman" w:hAnsi="Times New Roman" w:cs="Times New Roman"/>
                <w:kern w:val="0"/>
                <w:sz w:val="24"/>
                <w:szCs w:val="24"/>
                <w14:ligatures w14:val="none"/>
              </w:rPr>
            </w:pPr>
          </w:p>
          <w:p w14:paraId="0879115F" w14:textId="77777777" w:rsidR="002F54C8" w:rsidRPr="004D2E8D" w:rsidRDefault="002F54C8" w:rsidP="00C71506">
            <w:pPr>
              <w:rPr>
                <w:rFonts w:ascii="Times New Roman" w:hAnsi="Times New Roman" w:cs="Times New Roman"/>
                <w:kern w:val="0"/>
                <w:sz w:val="24"/>
                <w:szCs w:val="24"/>
                <w14:ligatures w14:val="none"/>
              </w:rPr>
            </w:pPr>
          </w:p>
          <w:p w14:paraId="28E340AC" w14:textId="77777777" w:rsidR="002F54C8" w:rsidRPr="004D2E8D" w:rsidRDefault="002F54C8" w:rsidP="00C71506">
            <w:pPr>
              <w:rPr>
                <w:rFonts w:ascii="Times New Roman" w:hAnsi="Times New Roman" w:cs="Times New Roman"/>
                <w:kern w:val="0"/>
                <w:sz w:val="24"/>
                <w:szCs w:val="24"/>
                <w14:ligatures w14:val="none"/>
              </w:rPr>
            </w:pPr>
          </w:p>
          <w:p w14:paraId="5391AD34" w14:textId="77777777" w:rsidR="002F54C8" w:rsidRPr="004D2E8D" w:rsidRDefault="002F54C8" w:rsidP="00C71506">
            <w:pPr>
              <w:rPr>
                <w:rFonts w:ascii="Times New Roman" w:hAnsi="Times New Roman" w:cs="Times New Roman"/>
                <w:kern w:val="0"/>
                <w:sz w:val="24"/>
                <w:szCs w:val="24"/>
                <w14:ligatures w14:val="none"/>
              </w:rPr>
            </w:pPr>
          </w:p>
          <w:p w14:paraId="0506E66C" w14:textId="3134D9BB" w:rsidR="002F54C8" w:rsidRPr="004D2E8D" w:rsidRDefault="002F54C8" w:rsidP="00C71506">
            <w:pPr>
              <w:rPr>
                <w:rFonts w:ascii="Times New Roman" w:hAnsi="Times New Roman" w:cs="Times New Roman"/>
                <w:kern w:val="0"/>
                <w:sz w:val="24"/>
                <w:szCs w:val="24"/>
                <w14:ligatures w14:val="none"/>
              </w:rPr>
            </w:pPr>
          </w:p>
        </w:tc>
      </w:tr>
      <w:tr w:rsidR="00DC66FE" w:rsidRPr="004D2E8D" w14:paraId="187095FB" w14:textId="77777777" w:rsidTr="00C71506">
        <w:tc>
          <w:tcPr>
            <w:tcW w:w="3020" w:type="dxa"/>
          </w:tcPr>
          <w:p w14:paraId="626AC7CA" w14:textId="77777777" w:rsidR="00DC66FE" w:rsidRPr="004D2E8D" w:rsidRDefault="00DC66FE" w:rsidP="00C71506">
            <w:pPr>
              <w:rPr>
                <w:rFonts w:ascii="Times New Roman" w:hAnsi="Times New Roman" w:cs="Times New Roman"/>
                <w:kern w:val="0"/>
                <w:sz w:val="24"/>
                <w:szCs w:val="24"/>
                <w14:ligatures w14:val="none"/>
              </w:rPr>
            </w:pPr>
          </w:p>
          <w:p w14:paraId="357F69EC" w14:textId="309FFB5F"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2F54C8" w:rsidRPr="004D2E8D">
              <w:rPr>
                <w:rFonts w:ascii="Times New Roman" w:hAnsi="Times New Roman" w:cs="Times New Roman"/>
                <w:b/>
                <w:bCs/>
                <w:kern w:val="0"/>
                <w:sz w:val="24"/>
                <w:szCs w:val="24"/>
                <w14:ligatures w14:val="none"/>
              </w:rPr>
              <w:t>4</w:t>
            </w:r>
          </w:p>
          <w:p w14:paraId="740F5EE5"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0CB86112" w14:textId="7B316296" w:rsidR="00DC66FE" w:rsidRPr="004D2E8D" w:rsidRDefault="002F54C8"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Tüm programlarda öğrenci geri bildirimlerinin alınmasına ilişkin uygulamalar izlenmekte ve öğrenci katılımına dayalı biçimde iyileştirilmektedir. Geri bildirim sonuçları karar alma süreçlerine yansıtılmaktadır.</w:t>
            </w:r>
          </w:p>
        </w:tc>
      </w:tr>
      <w:tr w:rsidR="00DC66FE" w:rsidRPr="004D2E8D" w14:paraId="509615BA" w14:textId="77777777" w:rsidTr="00C71506">
        <w:tc>
          <w:tcPr>
            <w:tcW w:w="3020" w:type="dxa"/>
          </w:tcPr>
          <w:p w14:paraId="323678A1" w14:textId="77777777" w:rsidR="00DC66FE" w:rsidRPr="004D2E8D" w:rsidRDefault="00DC66FE" w:rsidP="00C71506">
            <w:pPr>
              <w:rPr>
                <w:rFonts w:ascii="Times New Roman" w:hAnsi="Times New Roman" w:cs="Times New Roman"/>
                <w:b/>
                <w:bCs/>
                <w:kern w:val="0"/>
                <w:sz w:val="24"/>
                <w:szCs w:val="24"/>
                <w14:ligatures w14:val="none"/>
              </w:rPr>
            </w:pPr>
          </w:p>
          <w:p w14:paraId="6EBE8609" w14:textId="77777777"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E290766"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103CD005" w14:textId="77777777" w:rsidR="002F54C8" w:rsidRPr="004D2E8D" w:rsidRDefault="002F54C8" w:rsidP="002F54C8">
            <w:pPr>
              <w:jc w:val="both"/>
            </w:pPr>
            <w:bookmarkStart w:id="7" w:name="_Hlk193721600"/>
            <w:r w:rsidRPr="004D2E8D">
              <w:t>(4)</w:t>
            </w:r>
            <w:bookmarkEnd w:id="7"/>
            <w:r w:rsidRPr="004D2E8D">
              <w:t xml:space="preserve"> A.4.2.1. </w:t>
            </w:r>
            <w:hyperlink r:id="rId57" w:history="1">
              <w:r w:rsidRPr="004D2E8D">
                <w:rPr>
                  <w:rStyle w:val="Kpr"/>
                  <w:color w:val="auto"/>
                </w:rPr>
                <w:t>Mezun Anketi</w:t>
              </w:r>
            </w:hyperlink>
          </w:p>
          <w:p w14:paraId="08051A86" w14:textId="77777777" w:rsidR="002F54C8" w:rsidRPr="004D2E8D" w:rsidRDefault="002F54C8" w:rsidP="002F54C8">
            <w:pPr>
              <w:jc w:val="both"/>
            </w:pPr>
            <w:r w:rsidRPr="004D2E8D">
              <w:t xml:space="preserve">(4) A.4.2.2. </w:t>
            </w:r>
            <w:hyperlink r:id="rId58" w:history="1">
              <w:r w:rsidRPr="004D2E8D">
                <w:rPr>
                  <w:rStyle w:val="Kpr"/>
                  <w:color w:val="auto"/>
                </w:rPr>
                <w:t>Mezun Bilgi Sistemi</w:t>
              </w:r>
            </w:hyperlink>
            <w:r w:rsidRPr="004D2E8D">
              <w:t xml:space="preserve"> </w:t>
            </w:r>
          </w:p>
          <w:p w14:paraId="46D73DD4" w14:textId="77777777" w:rsidR="002F54C8" w:rsidRPr="004D2E8D" w:rsidRDefault="002F54C8" w:rsidP="002F54C8">
            <w:pPr>
              <w:jc w:val="both"/>
            </w:pPr>
            <w:r w:rsidRPr="004D2E8D">
              <w:t xml:space="preserve">(4) A.4.2.3. </w:t>
            </w:r>
            <w:hyperlink r:id="rId59" w:history="1">
              <w:r w:rsidRPr="004D2E8D">
                <w:rPr>
                  <w:rStyle w:val="Kpr"/>
                  <w:color w:val="auto"/>
                </w:rPr>
                <w:t>Öğrenci Bilgi Sistemi</w:t>
              </w:r>
            </w:hyperlink>
          </w:p>
          <w:p w14:paraId="4A6BBBDE" w14:textId="77777777" w:rsidR="002F54C8" w:rsidRPr="004D2E8D" w:rsidRDefault="002F54C8" w:rsidP="002F54C8">
            <w:pPr>
              <w:jc w:val="both"/>
            </w:pPr>
            <w:r w:rsidRPr="004D2E8D">
              <w:t xml:space="preserve">(4) A.4.2.4. </w:t>
            </w:r>
            <w:hyperlink r:id="rId60" w:history="1">
              <w:r w:rsidRPr="004D2E8D">
                <w:rPr>
                  <w:rStyle w:val="Kpr"/>
                  <w:color w:val="auto"/>
                </w:rPr>
                <w:t>Kariyer Geliştirme, Uygulama ve Araştırma Merkezi</w:t>
              </w:r>
            </w:hyperlink>
          </w:p>
          <w:p w14:paraId="221302ED" w14:textId="2F7D6E0A" w:rsidR="002F54C8" w:rsidRPr="004D2E8D" w:rsidRDefault="002F54C8" w:rsidP="002F54C8">
            <w:pPr>
              <w:jc w:val="both"/>
            </w:pPr>
            <w:r w:rsidRPr="004D2E8D">
              <w:t xml:space="preserve">(4) A.4.2.5. </w:t>
            </w:r>
            <w:hyperlink r:id="rId61" w:history="1">
              <w:r w:rsidRPr="004D2E8D">
                <w:rPr>
                  <w:rStyle w:val="Kpr"/>
                  <w:color w:val="auto"/>
                </w:rPr>
                <w:t xml:space="preserve">Park ve Bahçe Bitkileri Bölümü </w:t>
              </w:r>
              <w:r w:rsidR="00DB7FF6">
                <w:rPr>
                  <w:rStyle w:val="Kpr"/>
                  <w:color w:val="auto"/>
                </w:rPr>
                <w:t>Uyum</w:t>
              </w:r>
              <w:r w:rsidRPr="004D2E8D">
                <w:rPr>
                  <w:rStyle w:val="Kpr"/>
                  <w:color w:val="auto"/>
                </w:rPr>
                <w:t xml:space="preserve"> Toplantısı</w:t>
              </w:r>
            </w:hyperlink>
          </w:p>
          <w:p w14:paraId="4E63F851" w14:textId="054291E2" w:rsidR="002F54C8" w:rsidRPr="004D2E8D" w:rsidRDefault="002F54C8" w:rsidP="002F54C8">
            <w:pPr>
              <w:jc w:val="both"/>
            </w:pPr>
            <w:bookmarkStart w:id="8" w:name="_Hlk193720704"/>
            <w:r w:rsidRPr="004D2E8D">
              <w:t>(4) A.4.2.6</w:t>
            </w:r>
            <w:bookmarkEnd w:id="8"/>
            <w:r w:rsidRPr="004D2E8D">
              <w:t xml:space="preserve">. </w:t>
            </w:r>
            <w:hyperlink r:id="rId62" w:history="1">
              <w:r w:rsidRPr="004D2E8D">
                <w:rPr>
                  <w:rStyle w:val="Kpr"/>
                  <w:color w:val="auto"/>
                </w:rPr>
                <w:t xml:space="preserve">Finans, Bankacılık ve Sigortacılık Bölümü </w:t>
              </w:r>
              <w:r w:rsidR="00DB7FF6">
                <w:rPr>
                  <w:rStyle w:val="Kpr"/>
                  <w:color w:val="auto"/>
                </w:rPr>
                <w:t>Uyum</w:t>
              </w:r>
              <w:r w:rsidRPr="004D2E8D">
                <w:rPr>
                  <w:rStyle w:val="Kpr"/>
                  <w:color w:val="auto"/>
                </w:rPr>
                <w:t xml:space="preserve"> Toplantısı</w:t>
              </w:r>
            </w:hyperlink>
          </w:p>
          <w:p w14:paraId="6C3A1A6F" w14:textId="77777777" w:rsidR="002F54C8" w:rsidRPr="004D2E8D" w:rsidRDefault="002F54C8" w:rsidP="002F54C8">
            <w:pPr>
              <w:jc w:val="both"/>
            </w:pPr>
            <w:r w:rsidRPr="004D2E8D">
              <w:t xml:space="preserve">(4) A.4.2.7. </w:t>
            </w:r>
            <w:hyperlink r:id="rId63" w:history="1">
              <w:r w:rsidRPr="004D2E8D">
                <w:rPr>
                  <w:rStyle w:val="Kpr"/>
                  <w:color w:val="auto"/>
                </w:rPr>
                <w:t>Finans, Bankacılık ve Sigortacılık Bölümü Yeni Gelen Öğrenci Anketi</w:t>
              </w:r>
            </w:hyperlink>
          </w:p>
          <w:p w14:paraId="0C14FA74" w14:textId="77777777" w:rsidR="002F54C8" w:rsidRPr="004D2E8D" w:rsidRDefault="002F54C8" w:rsidP="002F54C8">
            <w:pPr>
              <w:jc w:val="both"/>
            </w:pPr>
            <w:r w:rsidRPr="004D2E8D">
              <w:t xml:space="preserve">(4) A.4.2.8. </w:t>
            </w:r>
            <w:hyperlink r:id="rId64" w:history="1">
              <w:r w:rsidRPr="004D2E8D">
                <w:rPr>
                  <w:rStyle w:val="Kpr"/>
                  <w:color w:val="auto"/>
                </w:rPr>
                <w:t>Finans, Bankacılık ve Sigortacılık Bölümü Öğrenci Memnuniyet Anketi</w:t>
              </w:r>
            </w:hyperlink>
          </w:p>
          <w:p w14:paraId="1BD8FDCC" w14:textId="77777777" w:rsidR="002F54C8" w:rsidRPr="004D2E8D" w:rsidRDefault="002F54C8" w:rsidP="002F54C8">
            <w:pPr>
              <w:jc w:val="both"/>
            </w:pPr>
            <w:r w:rsidRPr="004D2E8D">
              <w:t xml:space="preserve">(4) A.4.2.9. </w:t>
            </w:r>
            <w:hyperlink r:id="rId65" w:history="1">
              <w:r w:rsidRPr="004D2E8D">
                <w:rPr>
                  <w:rStyle w:val="Kpr"/>
                  <w:color w:val="auto"/>
                </w:rPr>
                <w:t>Park ve Bahçe Bitkileri Bölümü Yeni Gelen Öğrenci Anketi</w:t>
              </w:r>
            </w:hyperlink>
          </w:p>
          <w:p w14:paraId="6E8D43CA" w14:textId="77777777" w:rsidR="002F54C8" w:rsidRPr="004D2E8D" w:rsidRDefault="002F54C8" w:rsidP="002F54C8">
            <w:pPr>
              <w:jc w:val="both"/>
            </w:pPr>
            <w:r w:rsidRPr="004D2E8D">
              <w:t xml:space="preserve">(4) A.4.2.10. </w:t>
            </w:r>
            <w:hyperlink r:id="rId66" w:history="1">
              <w:r w:rsidRPr="004D2E8D">
                <w:rPr>
                  <w:rStyle w:val="Kpr"/>
                  <w:color w:val="auto"/>
                </w:rPr>
                <w:t>Park ve Bahçe Bitkileri Bölümü Öğrenci Memnuniyet Anketi</w:t>
              </w:r>
            </w:hyperlink>
          </w:p>
          <w:p w14:paraId="3C6E7D91" w14:textId="77777777" w:rsidR="002F54C8" w:rsidRPr="004D2E8D" w:rsidRDefault="002F54C8" w:rsidP="002F54C8">
            <w:pPr>
              <w:jc w:val="both"/>
            </w:pPr>
            <w:r w:rsidRPr="004D2E8D">
              <w:t xml:space="preserve">(4) A.4.2.11. </w:t>
            </w:r>
            <w:hyperlink r:id="rId67" w:history="1">
              <w:r w:rsidRPr="004D2E8D">
                <w:rPr>
                  <w:rStyle w:val="Kpr"/>
                  <w:color w:val="auto"/>
                </w:rPr>
                <w:t>Bilgi Paketi</w:t>
              </w:r>
            </w:hyperlink>
            <w:r w:rsidRPr="004D2E8D">
              <w:t xml:space="preserve"> </w:t>
            </w:r>
          </w:p>
          <w:p w14:paraId="75D3EDC7" w14:textId="77777777" w:rsidR="002F54C8" w:rsidRPr="004D2E8D" w:rsidRDefault="002F54C8" w:rsidP="002F54C8">
            <w:pPr>
              <w:jc w:val="both"/>
            </w:pPr>
            <w:r w:rsidRPr="004D2E8D">
              <w:t xml:space="preserve">(4) A.4.2.12. </w:t>
            </w:r>
            <w:hyperlink r:id="rId68" w:history="1">
              <w:r w:rsidRPr="004D2E8D">
                <w:rPr>
                  <w:rStyle w:val="Kpr"/>
                  <w:color w:val="auto"/>
                </w:rPr>
                <w:t>Park ve Bahçe Bitkileri Bölümü Teknik Gezi</w:t>
              </w:r>
            </w:hyperlink>
            <w:r w:rsidRPr="004D2E8D">
              <w:t xml:space="preserve"> </w:t>
            </w:r>
          </w:p>
          <w:p w14:paraId="5E55DDC8" w14:textId="77777777" w:rsidR="002F54C8" w:rsidRPr="004D2E8D" w:rsidRDefault="002F54C8" w:rsidP="002F54C8">
            <w:pPr>
              <w:jc w:val="both"/>
            </w:pPr>
            <w:r w:rsidRPr="004D2E8D">
              <w:t xml:space="preserve">(4) A.4.2.13. </w:t>
            </w:r>
            <w:hyperlink r:id="rId69" w:history="1">
              <w:r w:rsidRPr="004D2E8D">
                <w:rPr>
                  <w:rStyle w:val="Kpr"/>
                  <w:color w:val="auto"/>
                </w:rPr>
                <w:t>Park ve Bahçe Bitkileri Üniversite Eğitim Gezisi</w:t>
              </w:r>
            </w:hyperlink>
          </w:p>
          <w:p w14:paraId="270D9EE9" w14:textId="77777777" w:rsidR="00DC66FE" w:rsidRPr="004D2E8D" w:rsidRDefault="00DC66FE" w:rsidP="00C71506">
            <w:pPr>
              <w:rPr>
                <w:rFonts w:ascii="Times New Roman" w:hAnsi="Times New Roman" w:cs="Times New Roman"/>
                <w:kern w:val="0"/>
                <w:sz w:val="24"/>
                <w:szCs w:val="24"/>
                <w14:ligatures w14:val="none"/>
              </w:rPr>
            </w:pPr>
          </w:p>
        </w:tc>
      </w:tr>
    </w:tbl>
    <w:p w14:paraId="3B225E1E"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4D2E8D" w14:paraId="733B072D" w14:textId="77777777" w:rsidTr="00C71506">
        <w:tc>
          <w:tcPr>
            <w:tcW w:w="9062" w:type="dxa"/>
            <w:gridSpan w:val="2"/>
          </w:tcPr>
          <w:p w14:paraId="7B2FC8E6" w14:textId="77777777" w:rsidR="00DC66FE" w:rsidRPr="004D2E8D" w:rsidRDefault="00DC66FE"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DC66FE" w:rsidRPr="004D2E8D" w14:paraId="408CF1A5" w14:textId="77777777" w:rsidTr="00C71506">
        <w:tc>
          <w:tcPr>
            <w:tcW w:w="9062" w:type="dxa"/>
            <w:gridSpan w:val="2"/>
          </w:tcPr>
          <w:p w14:paraId="3A8F51A5" w14:textId="77777777" w:rsidR="00DC66FE" w:rsidRPr="004D2E8D" w:rsidRDefault="00DC66FE" w:rsidP="00C71506">
            <w:pPr>
              <w:rPr>
                <w:rFonts w:ascii="Times New Roman" w:hAnsi="Times New Roman" w:cs="Times New Roman"/>
                <w:b/>
                <w:bCs/>
                <w:sz w:val="24"/>
                <w:szCs w:val="24"/>
              </w:rPr>
            </w:pPr>
            <w:r w:rsidRPr="004D2E8D">
              <w:rPr>
                <w:rFonts w:ascii="Times New Roman" w:hAnsi="Times New Roman" w:cs="Times New Roman"/>
                <w:b/>
                <w:bCs/>
                <w:sz w:val="24"/>
                <w:szCs w:val="24"/>
              </w:rPr>
              <w:t xml:space="preserve">A.4.Paydaş Katılımı </w:t>
            </w:r>
          </w:p>
          <w:p w14:paraId="273BEA01" w14:textId="2F64F1C8"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A.4.3. Mezun ilişkileri yönetimi</w:t>
            </w:r>
          </w:p>
        </w:tc>
      </w:tr>
      <w:tr w:rsidR="00DC66FE" w:rsidRPr="004D2E8D" w14:paraId="3E777E6A" w14:textId="77777777" w:rsidTr="00C71506">
        <w:trPr>
          <w:trHeight w:val="848"/>
        </w:trPr>
        <w:tc>
          <w:tcPr>
            <w:tcW w:w="9062" w:type="dxa"/>
            <w:gridSpan w:val="2"/>
          </w:tcPr>
          <w:p w14:paraId="7A1F1324" w14:textId="77777777" w:rsidR="00DC66FE" w:rsidRPr="004D2E8D" w:rsidRDefault="00DC66FE" w:rsidP="00C71506">
            <w:pPr>
              <w:rPr>
                <w:rFonts w:ascii="Times New Roman" w:hAnsi="Times New Roman" w:cs="Times New Roman"/>
                <w:b/>
                <w:bCs/>
                <w:kern w:val="0"/>
                <w:sz w:val="24"/>
                <w:szCs w:val="24"/>
                <w14:ligatures w14:val="none"/>
              </w:rPr>
            </w:pPr>
          </w:p>
          <w:p w14:paraId="152E41DE" w14:textId="77777777" w:rsidR="00DC66FE" w:rsidRPr="004D2E8D" w:rsidRDefault="00DC66FE" w:rsidP="00C71506">
            <w:pPr>
              <w:rPr>
                <w:rFonts w:ascii="Times New Roman" w:hAnsi="Times New Roman" w:cs="Times New Roman"/>
                <w:kern w:val="0"/>
                <w:sz w:val="24"/>
                <w:szCs w:val="24"/>
                <w14:ligatures w14:val="none"/>
              </w:rPr>
            </w:pPr>
          </w:p>
          <w:p w14:paraId="3D761503" w14:textId="77777777" w:rsidR="00151DC9" w:rsidRPr="004D2E8D" w:rsidRDefault="009643A2" w:rsidP="009643A2">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Mezunlarla iletişim veya mezunların izlenmesi için İDÜ bünyesinde Mezun Bilgi Sistemi mevcuttur</w:t>
            </w:r>
            <w:r w:rsidR="00041389" w:rsidRPr="004D2E8D">
              <w:rPr>
                <w:rFonts w:ascii="Times New Roman" w:hAnsi="Times New Roman" w:cs="Times New Roman"/>
                <w:kern w:val="0"/>
                <w:sz w:val="24"/>
                <w:szCs w:val="24"/>
                <w14:ligatures w14:val="none"/>
              </w:rPr>
              <w:t xml:space="preserve"> (A.4.3.1.)</w:t>
            </w:r>
            <w:r w:rsidRPr="004D2E8D">
              <w:rPr>
                <w:rFonts w:ascii="Times New Roman" w:hAnsi="Times New Roman" w:cs="Times New Roman"/>
                <w:kern w:val="0"/>
                <w:sz w:val="24"/>
                <w:szCs w:val="24"/>
                <w14:ligatures w14:val="none"/>
              </w:rPr>
              <w:t>.</w:t>
            </w:r>
            <w:r w:rsidR="00151DC9" w:rsidRPr="004D2E8D">
              <w:rPr>
                <w:rFonts w:ascii="Times New Roman" w:hAnsi="Times New Roman" w:cs="Times New Roman"/>
                <w:kern w:val="0"/>
                <w:sz w:val="24"/>
                <w:szCs w:val="24"/>
                <w14:ligatures w14:val="none"/>
              </w:rPr>
              <w:t xml:space="preserve"> </w:t>
            </w:r>
          </w:p>
          <w:p w14:paraId="2AA1A9CE" w14:textId="777E259E" w:rsidR="00DC66FE" w:rsidRPr="004D2E8D" w:rsidRDefault="009643A2" w:rsidP="009643A2">
            <w:pPr>
              <w:jc w:val="both"/>
              <w:rPr>
                <w:rFonts w:ascii="Times New Roman" w:hAnsi="Times New Roman" w:cs="Times New Roman"/>
                <w:kern w:val="0"/>
                <w:sz w:val="24"/>
                <w:szCs w:val="24"/>
                <w14:ligatures w14:val="none"/>
              </w:rPr>
            </w:pPr>
            <w:proofErr w:type="spellStart"/>
            <w:r w:rsidRPr="004D2E8D">
              <w:rPr>
                <w:rFonts w:ascii="Times New Roman" w:hAnsi="Times New Roman" w:cs="Times New Roman"/>
                <w:kern w:val="0"/>
                <w:sz w:val="24"/>
                <w:szCs w:val="24"/>
                <w14:ligatures w14:val="none"/>
              </w:rPr>
              <w:t>WhatsApp</w:t>
            </w:r>
            <w:proofErr w:type="spellEnd"/>
            <w:r w:rsidRPr="004D2E8D">
              <w:rPr>
                <w:rFonts w:ascii="Times New Roman" w:hAnsi="Times New Roman" w:cs="Times New Roman"/>
                <w:kern w:val="0"/>
                <w:sz w:val="24"/>
                <w:szCs w:val="24"/>
                <w14:ligatures w14:val="none"/>
              </w:rPr>
              <w:t xml:space="preserve"> gibi çeşitli iletişim araçları ile ilgili bölüm öğretim elemanları mezun öğrencilerle iletişime devam etmekte, kısmi olarak dönütler alınabilmekte, iş imkânları noktasında öğretim elemanları tarafından mümkün olduğunca haberdar edilmekte veya mesleki sorunlarının çözümüne yardımcı olunmaktadır. Bu iletişim kanalı hem mezunların kendi aralarındaki iletişimleri hem de okulla iletişimlerinin devamlılığı sağlanmaktadır. MYO olarak mezunlarla ilişkileri tahsis etmek, güçlendirmek için Bölüm Tanıtımı ve Mezunlarla İlişkiler Komisyonu oluşturulması planlanmıştır. Bu komisyonun İDÜ Mezunlarla İlişkiler Koordinatörlüğü ile koordineli olarak çalışarak, öncelikle mezunların çeşitli faaliyetlerden ve imkânlardan haberdar olmasının sağlanması amaçlanmaktadır.</w:t>
            </w:r>
          </w:p>
          <w:p w14:paraId="60956CD2" w14:textId="77777777" w:rsidR="00DC66FE" w:rsidRPr="004D2E8D" w:rsidRDefault="00DC66FE" w:rsidP="00C71506">
            <w:pPr>
              <w:rPr>
                <w:rFonts w:ascii="Times New Roman" w:hAnsi="Times New Roman" w:cs="Times New Roman"/>
                <w:kern w:val="0"/>
                <w:sz w:val="24"/>
                <w:szCs w:val="24"/>
                <w14:ligatures w14:val="none"/>
              </w:rPr>
            </w:pPr>
          </w:p>
          <w:p w14:paraId="5F7C9D30" w14:textId="77777777" w:rsidR="00DC66FE" w:rsidRPr="004D2E8D" w:rsidRDefault="00DC66FE" w:rsidP="00C71506">
            <w:pPr>
              <w:rPr>
                <w:rFonts w:ascii="Times New Roman" w:hAnsi="Times New Roman" w:cs="Times New Roman"/>
                <w:kern w:val="0"/>
                <w:sz w:val="24"/>
                <w:szCs w:val="24"/>
                <w14:ligatures w14:val="none"/>
              </w:rPr>
            </w:pPr>
          </w:p>
          <w:p w14:paraId="4AA71FAA" w14:textId="77777777" w:rsidR="00DC66FE" w:rsidRPr="004D2E8D" w:rsidRDefault="00DC66FE" w:rsidP="00C71506">
            <w:pPr>
              <w:rPr>
                <w:rFonts w:ascii="Times New Roman" w:hAnsi="Times New Roman" w:cs="Times New Roman"/>
                <w:kern w:val="0"/>
                <w:sz w:val="24"/>
                <w:szCs w:val="24"/>
                <w14:ligatures w14:val="none"/>
              </w:rPr>
            </w:pPr>
          </w:p>
          <w:p w14:paraId="0876A5D0" w14:textId="77777777" w:rsidR="00DC66FE" w:rsidRPr="004D2E8D" w:rsidRDefault="00DC66FE" w:rsidP="00C71506">
            <w:pPr>
              <w:rPr>
                <w:rFonts w:ascii="Times New Roman" w:hAnsi="Times New Roman" w:cs="Times New Roman"/>
                <w:kern w:val="0"/>
                <w:sz w:val="24"/>
                <w:szCs w:val="24"/>
                <w14:ligatures w14:val="none"/>
              </w:rPr>
            </w:pPr>
          </w:p>
          <w:p w14:paraId="4AC3C300" w14:textId="77777777" w:rsidR="00DC66FE" w:rsidRPr="004D2E8D" w:rsidRDefault="00DC66FE" w:rsidP="00C71506">
            <w:pPr>
              <w:rPr>
                <w:rFonts w:ascii="Times New Roman" w:hAnsi="Times New Roman" w:cs="Times New Roman"/>
                <w:kern w:val="0"/>
                <w:sz w:val="24"/>
                <w:szCs w:val="24"/>
                <w14:ligatures w14:val="none"/>
              </w:rPr>
            </w:pPr>
          </w:p>
          <w:p w14:paraId="531CB7CE" w14:textId="77777777" w:rsidR="00DC66FE" w:rsidRPr="004D2E8D" w:rsidRDefault="00DC66FE" w:rsidP="00C71506">
            <w:pPr>
              <w:rPr>
                <w:rFonts w:ascii="Times New Roman" w:hAnsi="Times New Roman" w:cs="Times New Roman"/>
                <w:kern w:val="0"/>
                <w:sz w:val="24"/>
                <w:szCs w:val="24"/>
                <w14:ligatures w14:val="none"/>
              </w:rPr>
            </w:pPr>
          </w:p>
          <w:p w14:paraId="78E79883" w14:textId="77777777" w:rsidR="00DC66FE" w:rsidRPr="004D2E8D" w:rsidRDefault="00DC66FE" w:rsidP="00C71506">
            <w:pPr>
              <w:rPr>
                <w:rFonts w:ascii="Times New Roman" w:hAnsi="Times New Roman" w:cs="Times New Roman"/>
                <w:kern w:val="0"/>
                <w:sz w:val="24"/>
                <w:szCs w:val="24"/>
                <w14:ligatures w14:val="none"/>
              </w:rPr>
            </w:pPr>
          </w:p>
          <w:p w14:paraId="67D2CAA8" w14:textId="77777777" w:rsidR="00DC66FE" w:rsidRPr="004D2E8D" w:rsidRDefault="00DC66FE" w:rsidP="00C71506">
            <w:pPr>
              <w:rPr>
                <w:rFonts w:ascii="Times New Roman" w:hAnsi="Times New Roman" w:cs="Times New Roman"/>
                <w:kern w:val="0"/>
                <w:sz w:val="24"/>
                <w:szCs w:val="24"/>
                <w14:ligatures w14:val="none"/>
              </w:rPr>
            </w:pPr>
          </w:p>
          <w:p w14:paraId="1CB56C9F" w14:textId="77777777" w:rsidR="00DC66FE" w:rsidRPr="004D2E8D" w:rsidRDefault="00DC66FE" w:rsidP="00C71506">
            <w:pPr>
              <w:rPr>
                <w:rFonts w:ascii="Times New Roman" w:hAnsi="Times New Roman" w:cs="Times New Roman"/>
                <w:kern w:val="0"/>
                <w:sz w:val="24"/>
                <w:szCs w:val="24"/>
                <w14:ligatures w14:val="none"/>
              </w:rPr>
            </w:pPr>
          </w:p>
          <w:p w14:paraId="7714BE37" w14:textId="77777777" w:rsidR="00DC66FE" w:rsidRPr="004D2E8D" w:rsidRDefault="00DC66FE" w:rsidP="00C71506">
            <w:pPr>
              <w:rPr>
                <w:rFonts w:ascii="Times New Roman" w:hAnsi="Times New Roman" w:cs="Times New Roman"/>
                <w:kern w:val="0"/>
                <w:sz w:val="24"/>
                <w:szCs w:val="24"/>
                <w14:ligatures w14:val="none"/>
              </w:rPr>
            </w:pPr>
          </w:p>
          <w:p w14:paraId="71D2357E" w14:textId="77777777" w:rsidR="00DC66FE" w:rsidRPr="004D2E8D" w:rsidRDefault="00DC66FE" w:rsidP="00C71506">
            <w:pPr>
              <w:rPr>
                <w:rFonts w:ascii="Times New Roman" w:hAnsi="Times New Roman" w:cs="Times New Roman"/>
                <w:kern w:val="0"/>
                <w:sz w:val="24"/>
                <w:szCs w:val="24"/>
                <w14:ligatures w14:val="none"/>
              </w:rPr>
            </w:pPr>
          </w:p>
          <w:p w14:paraId="285B2A2C" w14:textId="77777777" w:rsidR="00DC66FE" w:rsidRPr="004D2E8D" w:rsidRDefault="00DC66FE" w:rsidP="00C71506">
            <w:pPr>
              <w:rPr>
                <w:rFonts w:ascii="Times New Roman" w:hAnsi="Times New Roman" w:cs="Times New Roman"/>
                <w:kern w:val="0"/>
                <w:sz w:val="24"/>
                <w:szCs w:val="24"/>
                <w14:ligatures w14:val="none"/>
              </w:rPr>
            </w:pPr>
          </w:p>
          <w:p w14:paraId="4C6D9627" w14:textId="77777777" w:rsidR="00DC66FE" w:rsidRPr="004D2E8D" w:rsidRDefault="00DC66FE" w:rsidP="00C71506">
            <w:pPr>
              <w:rPr>
                <w:rFonts w:ascii="Times New Roman" w:hAnsi="Times New Roman" w:cs="Times New Roman"/>
                <w:kern w:val="0"/>
                <w:sz w:val="24"/>
                <w:szCs w:val="24"/>
                <w14:ligatures w14:val="none"/>
              </w:rPr>
            </w:pPr>
          </w:p>
          <w:p w14:paraId="23262A8A" w14:textId="77777777" w:rsidR="00DC66FE" w:rsidRPr="004D2E8D" w:rsidRDefault="00DC66FE" w:rsidP="00C71506">
            <w:pPr>
              <w:rPr>
                <w:rFonts w:ascii="Times New Roman" w:hAnsi="Times New Roman" w:cs="Times New Roman"/>
                <w:kern w:val="0"/>
                <w:sz w:val="24"/>
                <w:szCs w:val="24"/>
                <w14:ligatures w14:val="none"/>
              </w:rPr>
            </w:pPr>
          </w:p>
          <w:p w14:paraId="0A3AB7D8" w14:textId="77777777" w:rsidR="00DC66FE" w:rsidRPr="004D2E8D" w:rsidRDefault="00DC66FE" w:rsidP="00C71506">
            <w:pPr>
              <w:rPr>
                <w:rFonts w:ascii="Times New Roman" w:hAnsi="Times New Roman" w:cs="Times New Roman"/>
                <w:kern w:val="0"/>
                <w:sz w:val="24"/>
                <w:szCs w:val="24"/>
                <w14:ligatures w14:val="none"/>
              </w:rPr>
            </w:pPr>
          </w:p>
          <w:p w14:paraId="09AB866E" w14:textId="77777777" w:rsidR="00DC66FE" w:rsidRPr="004D2E8D" w:rsidRDefault="00DC66FE" w:rsidP="00C71506">
            <w:pPr>
              <w:rPr>
                <w:rFonts w:ascii="Times New Roman" w:hAnsi="Times New Roman" w:cs="Times New Roman"/>
                <w:kern w:val="0"/>
                <w:sz w:val="24"/>
                <w:szCs w:val="24"/>
                <w14:ligatures w14:val="none"/>
              </w:rPr>
            </w:pPr>
          </w:p>
          <w:p w14:paraId="1450DCD7" w14:textId="77777777" w:rsidR="00DC66FE" w:rsidRPr="004D2E8D" w:rsidRDefault="00DC66FE" w:rsidP="00C71506">
            <w:pPr>
              <w:rPr>
                <w:rFonts w:ascii="Times New Roman" w:hAnsi="Times New Roman" w:cs="Times New Roman"/>
                <w:kern w:val="0"/>
                <w:sz w:val="24"/>
                <w:szCs w:val="24"/>
                <w14:ligatures w14:val="none"/>
              </w:rPr>
            </w:pPr>
          </w:p>
          <w:p w14:paraId="7D34E464" w14:textId="77777777" w:rsidR="00DC66FE" w:rsidRPr="004D2E8D" w:rsidRDefault="00DC66FE" w:rsidP="00C71506">
            <w:pPr>
              <w:rPr>
                <w:rFonts w:ascii="Times New Roman" w:hAnsi="Times New Roman" w:cs="Times New Roman"/>
                <w:kern w:val="0"/>
                <w:sz w:val="24"/>
                <w:szCs w:val="24"/>
                <w14:ligatures w14:val="none"/>
              </w:rPr>
            </w:pPr>
          </w:p>
          <w:p w14:paraId="712ACAAF" w14:textId="77777777" w:rsidR="00DC66FE" w:rsidRPr="004D2E8D" w:rsidRDefault="00DC66FE" w:rsidP="00C71506">
            <w:pPr>
              <w:rPr>
                <w:rFonts w:ascii="Times New Roman" w:hAnsi="Times New Roman" w:cs="Times New Roman"/>
                <w:kern w:val="0"/>
                <w:sz w:val="24"/>
                <w:szCs w:val="24"/>
                <w14:ligatures w14:val="none"/>
              </w:rPr>
            </w:pPr>
          </w:p>
          <w:p w14:paraId="11AE8D3E" w14:textId="77777777" w:rsidR="00DC66FE" w:rsidRPr="004D2E8D" w:rsidRDefault="00DC66FE" w:rsidP="00C71506">
            <w:pPr>
              <w:rPr>
                <w:rFonts w:ascii="Times New Roman" w:hAnsi="Times New Roman" w:cs="Times New Roman"/>
                <w:kern w:val="0"/>
                <w:sz w:val="24"/>
                <w:szCs w:val="24"/>
                <w14:ligatures w14:val="none"/>
              </w:rPr>
            </w:pPr>
          </w:p>
          <w:p w14:paraId="706D4C20" w14:textId="77777777" w:rsidR="00DC66FE" w:rsidRPr="004D2E8D" w:rsidRDefault="00DC66FE" w:rsidP="00C71506">
            <w:pPr>
              <w:rPr>
                <w:rFonts w:ascii="Times New Roman" w:hAnsi="Times New Roman" w:cs="Times New Roman"/>
                <w:kern w:val="0"/>
                <w:sz w:val="24"/>
                <w:szCs w:val="24"/>
                <w14:ligatures w14:val="none"/>
              </w:rPr>
            </w:pPr>
          </w:p>
          <w:p w14:paraId="2C0E6834" w14:textId="77777777" w:rsidR="00DC66FE" w:rsidRPr="004D2E8D" w:rsidRDefault="00DC66FE" w:rsidP="00C71506">
            <w:pPr>
              <w:rPr>
                <w:rFonts w:ascii="Times New Roman" w:hAnsi="Times New Roman" w:cs="Times New Roman"/>
                <w:kern w:val="0"/>
                <w:sz w:val="24"/>
                <w:szCs w:val="24"/>
                <w14:ligatures w14:val="none"/>
              </w:rPr>
            </w:pPr>
          </w:p>
          <w:p w14:paraId="3FC0610B" w14:textId="77777777" w:rsidR="00DC66FE" w:rsidRPr="004D2E8D" w:rsidRDefault="00DC66FE" w:rsidP="00C71506">
            <w:pPr>
              <w:rPr>
                <w:rFonts w:ascii="Times New Roman" w:hAnsi="Times New Roman" w:cs="Times New Roman"/>
                <w:kern w:val="0"/>
                <w:sz w:val="24"/>
                <w:szCs w:val="24"/>
                <w14:ligatures w14:val="none"/>
              </w:rPr>
            </w:pPr>
          </w:p>
          <w:p w14:paraId="5257A7C8" w14:textId="77777777" w:rsidR="00DC66FE" w:rsidRPr="004D2E8D" w:rsidRDefault="00DC66FE" w:rsidP="00C71506">
            <w:pPr>
              <w:rPr>
                <w:rFonts w:ascii="Times New Roman" w:hAnsi="Times New Roman" w:cs="Times New Roman"/>
                <w:kern w:val="0"/>
                <w:sz w:val="24"/>
                <w:szCs w:val="24"/>
                <w14:ligatures w14:val="none"/>
              </w:rPr>
            </w:pPr>
          </w:p>
          <w:p w14:paraId="07CC73C2" w14:textId="77777777" w:rsidR="00DC66FE" w:rsidRPr="004D2E8D" w:rsidRDefault="00DC66FE" w:rsidP="00C71506">
            <w:pPr>
              <w:rPr>
                <w:rFonts w:ascii="Times New Roman" w:hAnsi="Times New Roman" w:cs="Times New Roman"/>
                <w:kern w:val="0"/>
                <w:sz w:val="24"/>
                <w:szCs w:val="24"/>
                <w14:ligatures w14:val="none"/>
              </w:rPr>
            </w:pPr>
          </w:p>
          <w:p w14:paraId="4981939F" w14:textId="77777777" w:rsidR="00DC66FE" w:rsidRPr="004D2E8D" w:rsidRDefault="00DC66FE" w:rsidP="00C71506">
            <w:pPr>
              <w:rPr>
                <w:rFonts w:ascii="Times New Roman" w:hAnsi="Times New Roman" w:cs="Times New Roman"/>
                <w:kern w:val="0"/>
                <w:sz w:val="24"/>
                <w:szCs w:val="24"/>
                <w14:ligatures w14:val="none"/>
              </w:rPr>
            </w:pPr>
          </w:p>
          <w:p w14:paraId="0B0912CE" w14:textId="77777777" w:rsidR="00DC66FE" w:rsidRPr="004D2E8D" w:rsidRDefault="00DC66FE" w:rsidP="00C71506">
            <w:pPr>
              <w:rPr>
                <w:rFonts w:ascii="Times New Roman" w:hAnsi="Times New Roman" w:cs="Times New Roman"/>
                <w:kern w:val="0"/>
                <w:sz w:val="24"/>
                <w:szCs w:val="24"/>
                <w14:ligatures w14:val="none"/>
              </w:rPr>
            </w:pPr>
          </w:p>
          <w:p w14:paraId="76232CB8" w14:textId="77777777" w:rsidR="00DC66FE" w:rsidRPr="004D2E8D" w:rsidRDefault="00DC66FE" w:rsidP="00C71506">
            <w:pPr>
              <w:rPr>
                <w:rFonts w:ascii="Times New Roman" w:hAnsi="Times New Roman" w:cs="Times New Roman"/>
                <w:kern w:val="0"/>
                <w:sz w:val="24"/>
                <w:szCs w:val="24"/>
                <w14:ligatures w14:val="none"/>
              </w:rPr>
            </w:pPr>
          </w:p>
        </w:tc>
      </w:tr>
      <w:tr w:rsidR="00DC66FE" w:rsidRPr="004D2E8D" w14:paraId="0335E534" w14:textId="77777777" w:rsidTr="00C71506">
        <w:tc>
          <w:tcPr>
            <w:tcW w:w="3020" w:type="dxa"/>
          </w:tcPr>
          <w:p w14:paraId="09396DD2" w14:textId="77777777" w:rsidR="00DC66FE" w:rsidRPr="004D2E8D" w:rsidRDefault="00DC66FE" w:rsidP="00C71506">
            <w:pPr>
              <w:rPr>
                <w:rFonts w:ascii="Times New Roman" w:hAnsi="Times New Roman" w:cs="Times New Roman"/>
                <w:kern w:val="0"/>
                <w:sz w:val="24"/>
                <w:szCs w:val="24"/>
                <w14:ligatures w14:val="none"/>
              </w:rPr>
            </w:pPr>
          </w:p>
          <w:p w14:paraId="7B36C570" w14:textId="3A52C525"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9643A2" w:rsidRPr="004D2E8D">
              <w:rPr>
                <w:rFonts w:ascii="Times New Roman" w:hAnsi="Times New Roman" w:cs="Times New Roman"/>
                <w:b/>
                <w:bCs/>
                <w:kern w:val="0"/>
                <w:sz w:val="24"/>
                <w:szCs w:val="24"/>
                <w14:ligatures w14:val="none"/>
              </w:rPr>
              <w:t>2</w:t>
            </w:r>
          </w:p>
          <w:p w14:paraId="7F4143B5"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05CF77DC" w14:textId="00C3336B" w:rsidR="00DC66FE" w:rsidRPr="004D2E8D" w:rsidRDefault="009643A2"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Programların amaç ve hedeflerine ulaşılıp ulaşılmadığının irdelenmesi amacıyla bir mezun izleme sistemine ilişkin planlama bulunmaktadır.</w:t>
            </w:r>
          </w:p>
        </w:tc>
      </w:tr>
      <w:tr w:rsidR="00DC66FE" w:rsidRPr="004D2E8D" w14:paraId="22D5F784" w14:textId="77777777" w:rsidTr="00C71506">
        <w:tc>
          <w:tcPr>
            <w:tcW w:w="3020" w:type="dxa"/>
          </w:tcPr>
          <w:p w14:paraId="45A6AACC" w14:textId="77777777" w:rsidR="00DC66FE" w:rsidRPr="004D2E8D" w:rsidRDefault="00DC66FE" w:rsidP="00C71506">
            <w:pPr>
              <w:rPr>
                <w:rFonts w:ascii="Times New Roman" w:hAnsi="Times New Roman" w:cs="Times New Roman"/>
                <w:b/>
                <w:bCs/>
                <w:kern w:val="0"/>
                <w:sz w:val="24"/>
                <w:szCs w:val="24"/>
                <w14:ligatures w14:val="none"/>
              </w:rPr>
            </w:pPr>
          </w:p>
          <w:p w14:paraId="7B877F59" w14:textId="2FE334A3" w:rsidR="00DC66FE" w:rsidRPr="004D2E8D" w:rsidRDefault="00041389"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tc>
        <w:tc>
          <w:tcPr>
            <w:tcW w:w="6042" w:type="dxa"/>
          </w:tcPr>
          <w:p w14:paraId="182D745E" w14:textId="62714EA6" w:rsidR="00DC66FE" w:rsidRPr="004D2E8D" w:rsidRDefault="008376D5" w:rsidP="00041389">
            <w:pPr>
              <w:rPr>
                <w:rFonts w:ascii="Times New Roman" w:hAnsi="Times New Roman" w:cs="Times New Roman"/>
                <w:kern w:val="0"/>
                <w:sz w:val="24"/>
                <w:szCs w:val="24"/>
                <w14:ligatures w14:val="none"/>
              </w:rPr>
            </w:pPr>
            <w:hyperlink r:id="rId70" w:history="1">
              <w:r w:rsidR="00041389" w:rsidRPr="004D2E8D">
                <w:rPr>
                  <w:rStyle w:val="Kpr"/>
                  <w:rFonts w:ascii="Times New Roman" w:hAnsi="Times New Roman" w:cs="Times New Roman"/>
                  <w:color w:val="auto"/>
                  <w:kern w:val="0"/>
                  <w:sz w:val="24"/>
                  <w:szCs w:val="24"/>
                  <w14:ligatures w14:val="none"/>
                </w:rPr>
                <w:t>(2)A.4.3.1.Mezun Bilgi Sistemi</w:t>
              </w:r>
            </w:hyperlink>
          </w:p>
        </w:tc>
      </w:tr>
    </w:tbl>
    <w:p w14:paraId="52675F43"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4D2E8D" w14:paraId="6B1D5533" w14:textId="77777777" w:rsidTr="00C71506">
        <w:tc>
          <w:tcPr>
            <w:tcW w:w="9062" w:type="dxa"/>
            <w:gridSpan w:val="2"/>
          </w:tcPr>
          <w:p w14:paraId="687EFF84" w14:textId="77777777" w:rsidR="00DC66FE" w:rsidRPr="004D2E8D" w:rsidRDefault="00DC66FE"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DC66FE" w:rsidRPr="004D2E8D" w14:paraId="551AA7D7" w14:textId="77777777" w:rsidTr="00C71506">
        <w:tc>
          <w:tcPr>
            <w:tcW w:w="9062" w:type="dxa"/>
            <w:gridSpan w:val="2"/>
          </w:tcPr>
          <w:p w14:paraId="1E89F1C1" w14:textId="77777777" w:rsidR="00DC66FE" w:rsidRPr="004D2E8D" w:rsidRDefault="00DC66FE" w:rsidP="00DC66FE">
            <w:pPr>
              <w:rPr>
                <w:rFonts w:ascii="Times New Roman" w:hAnsi="Times New Roman" w:cs="Times New Roman"/>
                <w:b/>
                <w:sz w:val="24"/>
                <w:szCs w:val="24"/>
              </w:rPr>
            </w:pPr>
            <w:r w:rsidRPr="004D2E8D">
              <w:rPr>
                <w:rFonts w:ascii="Times New Roman" w:hAnsi="Times New Roman" w:cs="Times New Roman"/>
                <w:b/>
                <w:sz w:val="24"/>
                <w:szCs w:val="24"/>
              </w:rPr>
              <w:t>A.5. Uluslararasılaşma</w:t>
            </w:r>
          </w:p>
          <w:p w14:paraId="2C4B0564" w14:textId="1406C6E9"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A.5.1. Uluslararasılaşma süreçlerinin yönetimi</w:t>
            </w:r>
          </w:p>
        </w:tc>
      </w:tr>
      <w:tr w:rsidR="00DC66FE" w:rsidRPr="004D2E8D" w14:paraId="2260BA3A" w14:textId="77777777" w:rsidTr="00C71506">
        <w:trPr>
          <w:trHeight w:val="848"/>
        </w:trPr>
        <w:tc>
          <w:tcPr>
            <w:tcW w:w="9062" w:type="dxa"/>
            <w:gridSpan w:val="2"/>
          </w:tcPr>
          <w:p w14:paraId="3B4E4F40" w14:textId="77777777" w:rsidR="00041389" w:rsidRPr="004D2E8D" w:rsidRDefault="00041389" w:rsidP="00041389">
            <w:pPr>
              <w:ind w:left="360"/>
              <w:jc w:val="both"/>
              <w:rPr>
                <w:rFonts w:ascii="Times New Roman" w:hAnsi="Times New Roman" w:cs="Times New Roman"/>
                <w:bCs/>
                <w:kern w:val="0"/>
                <w:sz w:val="24"/>
                <w:szCs w:val="24"/>
                <w14:ligatures w14:val="none"/>
              </w:rPr>
            </w:pPr>
          </w:p>
          <w:p w14:paraId="2C2B79C1" w14:textId="33A85D63" w:rsidR="00DC66FE" w:rsidRPr="004D2E8D" w:rsidRDefault="00041389" w:rsidP="00041389">
            <w:pPr>
              <w:ind w:left="360"/>
              <w:jc w:val="both"/>
              <w:rPr>
                <w:rFonts w:ascii="Times New Roman" w:hAnsi="Times New Roman" w:cs="Times New Roman"/>
                <w:kern w:val="0"/>
                <w:sz w:val="24"/>
                <w:szCs w:val="24"/>
                <w14:ligatures w14:val="none"/>
              </w:rPr>
            </w:pPr>
            <w:r w:rsidRPr="004D2E8D">
              <w:rPr>
                <w:rFonts w:ascii="Times New Roman" w:hAnsi="Times New Roman" w:cs="Times New Roman"/>
                <w:bCs/>
                <w:kern w:val="0"/>
                <w:sz w:val="24"/>
                <w:szCs w:val="24"/>
                <w14:ligatures w14:val="none"/>
              </w:rPr>
              <w:t xml:space="preserve">Meslek Yüksekokulumuzun </w:t>
            </w:r>
            <w:proofErr w:type="spellStart"/>
            <w:r w:rsidRPr="004D2E8D">
              <w:rPr>
                <w:rFonts w:ascii="Times New Roman" w:hAnsi="Times New Roman" w:cs="Times New Roman"/>
                <w:bCs/>
                <w:kern w:val="0"/>
                <w:sz w:val="24"/>
                <w:szCs w:val="24"/>
                <w14:ligatures w14:val="none"/>
              </w:rPr>
              <w:t>uluslararasılaşma</w:t>
            </w:r>
            <w:proofErr w:type="spellEnd"/>
            <w:r w:rsidRPr="004D2E8D">
              <w:rPr>
                <w:rFonts w:ascii="Times New Roman" w:hAnsi="Times New Roman" w:cs="Times New Roman"/>
                <w:bCs/>
                <w:kern w:val="0"/>
                <w:sz w:val="24"/>
                <w:szCs w:val="24"/>
                <w14:ligatures w14:val="none"/>
              </w:rPr>
              <w:t xml:space="preserve"> </w:t>
            </w:r>
            <w:proofErr w:type="spellStart"/>
            <w:r w:rsidRPr="004D2E8D">
              <w:rPr>
                <w:rFonts w:ascii="Times New Roman" w:hAnsi="Times New Roman" w:cs="Times New Roman"/>
                <w:bCs/>
                <w:kern w:val="0"/>
                <w:sz w:val="24"/>
                <w:szCs w:val="24"/>
                <w14:ligatures w14:val="none"/>
              </w:rPr>
              <w:t>süreçlerinin</w:t>
            </w:r>
            <w:proofErr w:type="spellEnd"/>
            <w:r w:rsidRPr="004D2E8D">
              <w:rPr>
                <w:rFonts w:ascii="Times New Roman" w:hAnsi="Times New Roman" w:cs="Times New Roman"/>
                <w:bCs/>
                <w:kern w:val="0"/>
                <w:sz w:val="24"/>
                <w:szCs w:val="24"/>
                <w14:ligatures w14:val="none"/>
              </w:rPr>
              <w:t xml:space="preserve"> </w:t>
            </w:r>
            <w:proofErr w:type="spellStart"/>
            <w:r w:rsidRPr="004D2E8D">
              <w:rPr>
                <w:rFonts w:ascii="Times New Roman" w:hAnsi="Times New Roman" w:cs="Times New Roman"/>
                <w:bCs/>
                <w:kern w:val="0"/>
                <w:sz w:val="24"/>
                <w:szCs w:val="24"/>
                <w14:ligatures w14:val="none"/>
              </w:rPr>
              <w:t>yönetimi</w:t>
            </w:r>
            <w:proofErr w:type="spellEnd"/>
            <w:r w:rsidRPr="004D2E8D">
              <w:rPr>
                <w:rFonts w:ascii="Times New Roman" w:hAnsi="Times New Roman" w:cs="Times New Roman"/>
                <w:bCs/>
                <w:kern w:val="0"/>
                <w:sz w:val="24"/>
                <w:szCs w:val="24"/>
                <w14:ligatures w14:val="none"/>
              </w:rPr>
              <w:t xml:space="preserve"> ve </w:t>
            </w:r>
            <w:proofErr w:type="spellStart"/>
            <w:r w:rsidRPr="004D2E8D">
              <w:rPr>
                <w:rFonts w:ascii="Times New Roman" w:hAnsi="Times New Roman" w:cs="Times New Roman"/>
                <w:bCs/>
                <w:kern w:val="0"/>
                <w:sz w:val="24"/>
                <w:szCs w:val="24"/>
                <w14:ligatures w14:val="none"/>
              </w:rPr>
              <w:t>organizasyonel</w:t>
            </w:r>
            <w:proofErr w:type="spellEnd"/>
            <w:r w:rsidRPr="004D2E8D">
              <w:rPr>
                <w:rFonts w:ascii="Times New Roman" w:hAnsi="Times New Roman" w:cs="Times New Roman"/>
                <w:bCs/>
                <w:kern w:val="0"/>
                <w:sz w:val="24"/>
                <w:szCs w:val="24"/>
                <w14:ligatures w14:val="none"/>
              </w:rPr>
              <w:t xml:space="preserve"> yapısı ve </w:t>
            </w:r>
            <w:proofErr w:type="spellStart"/>
            <w:r w:rsidRPr="004D2E8D">
              <w:rPr>
                <w:rFonts w:ascii="Times New Roman" w:hAnsi="Times New Roman" w:cs="Times New Roman"/>
                <w:bCs/>
                <w:kern w:val="0"/>
                <w:sz w:val="24"/>
                <w:szCs w:val="24"/>
                <w14:ligatures w14:val="none"/>
              </w:rPr>
              <w:t>uluslararasılaşma</w:t>
            </w:r>
            <w:proofErr w:type="spellEnd"/>
            <w:r w:rsidRPr="004D2E8D">
              <w:rPr>
                <w:rFonts w:ascii="Times New Roman" w:hAnsi="Times New Roman" w:cs="Times New Roman"/>
                <w:bCs/>
                <w:kern w:val="0"/>
                <w:sz w:val="24"/>
                <w:szCs w:val="24"/>
                <w14:ligatures w14:val="none"/>
              </w:rPr>
              <w:t xml:space="preserve"> politikasını oluşturmak için planlamalar yapılmıştır.</w:t>
            </w:r>
          </w:p>
          <w:p w14:paraId="1AEAAD3E" w14:textId="77777777" w:rsidR="00DC66FE" w:rsidRPr="004D2E8D" w:rsidRDefault="00DC66FE" w:rsidP="00C71506">
            <w:pPr>
              <w:rPr>
                <w:rFonts w:ascii="Times New Roman" w:hAnsi="Times New Roman" w:cs="Times New Roman"/>
                <w:kern w:val="0"/>
                <w:sz w:val="24"/>
                <w:szCs w:val="24"/>
                <w14:ligatures w14:val="none"/>
              </w:rPr>
            </w:pPr>
          </w:p>
          <w:p w14:paraId="3804EBFB" w14:textId="77777777" w:rsidR="00DC66FE" w:rsidRPr="004D2E8D" w:rsidRDefault="00DC66FE" w:rsidP="00C71506">
            <w:pPr>
              <w:rPr>
                <w:rFonts w:ascii="Times New Roman" w:hAnsi="Times New Roman" w:cs="Times New Roman"/>
                <w:kern w:val="0"/>
                <w:sz w:val="24"/>
                <w:szCs w:val="24"/>
                <w14:ligatures w14:val="none"/>
              </w:rPr>
            </w:pPr>
          </w:p>
          <w:p w14:paraId="2FDDC876" w14:textId="77777777" w:rsidR="00DC66FE" w:rsidRPr="004D2E8D" w:rsidRDefault="00DC66FE" w:rsidP="00C71506">
            <w:pPr>
              <w:rPr>
                <w:rFonts w:ascii="Times New Roman" w:hAnsi="Times New Roman" w:cs="Times New Roman"/>
                <w:kern w:val="0"/>
                <w:sz w:val="24"/>
                <w:szCs w:val="24"/>
                <w14:ligatures w14:val="none"/>
              </w:rPr>
            </w:pPr>
          </w:p>
          <w:p w14:paraId="6A602D42" w14:textId="77777777" w:rsidR="00DC66FE" w:rsidRPr="004D2E8D" w:rsidRDefault="00DC66FE" w:rsidP="00C71506">
            <w:pPr>
              <w:rPr>
                <w:rFonts w:ascii="Times New Roman" w:hAnsi="Times New Roman" w:cs="Times New Roman"/>
                <w:kern w:val="0"/>
                <w:sz w:val="24"/>
                <w:szCs w:val="24"/>
                <w14:ligatures w14:val="none"/>
              </w:rPr>
            </w:pPr>
          </w:p>
          <w:p w14:paraId="06B52761" w14:textId="77777777" w:rsidR="00DC66FE" w:rsidRPr="004D2E8D" w:rsidRDefault="00DC66FE" w:rsidP="00C71506">
            <w:pPr>
              <w:rPr>
                <w:rFonts w:ascii="Times New Roman" w:hAnsi="Times New Roman" w:cs="Times New Roman"/>
                <w:kern w:val="0"/>
                <w:sz w:val="24"/>
                <w:szCs w:val="24"/>
                <w14:ligatures w14:val="none"/>
              </w:rPr>
            </w:pPr>
          </w:p>
          <w:p w14:paraId="6EB46504" w14:textId="77777777" w:rsidR="00DC66FE" w:rsidRPr="004D2E8D" w:rsidRDefault="00DC66FE" w:rsidP="00C71506">
            <w:pPr>
              <w:rPr>
                <w:rFonts w:ascii="Times New Roman" w:hAnsi="Times New Roman" w:cs="Times New Roman"/>
                <w:kern w:val="0"/>
                <w:sz w:val="24"/>
                <w:szCs w:val="24"/>
                <w14:ligatures w14:val="none"/>
              </w:rPr>
            </w:pPr>
          </w:p>
          <w:p w14:paraId="19942DD0" w14:textId="77777777" w:rsidR="00DC66FE" w:rsidRPr="004D2E8D" w:rsidRDefault="00DC66FE" w:rsidP="00C71506">
            <w:pPr>
              <w:rPr>
                <w:rFonts w:ascii="Times New Roman" w:hAnsi="Times New Roman" w:cs="Times New Roman"/>
                <w:kern w:val="0"/>
                <w:sz w:val="24"/>
                <w:szCs w:val="24"/>
                <w14:ligatures w14:val="none"/>
              </w:rPr>
            </w:pPr>
          </w:p>
          <w:p w14:paraId="64AE32A4" w14:textId="77777777" w:rsidR="00DC66FE" w:rsidRPr="004D2E8D" w:rsidRDefault="00DC66FE" w:rsidP="00C71506">
            <w:pPr>
              <w:rPr>
                <w:rFonts w:ascii="Times New Roman" w:hAnsi="Times New Roman" w:cs="Times New Roman"/>
                <w:kern w:val="0"/>
                <w:sz w:val="24"/>
                <w:szCs w:val="24"/>
                <w14:ligatures w14:val="none"/>
              </w:rPr>
            </w:pPr>
          </w:p>
          <w:p w14:paraId="09D9B29F" w14:textId="77777777" w:rsidR="00DC66FE" w:rsidRPr="004D2E8D" w:rsidRDefault="00DC66FE" w:rsidP="00C71506">
            <w:pPr>
              <w:rPr>
                <w:rFonts w:ascii="Times New Roman" w:hAnsi="Times New Roman" w:cs="Times New Roman"/>
                <w:kern w:val="0"/>
                <w:sz w:val="24"/>
                <w:szCs w:val="24"/>
                <w14:ligatures w14:val="none"/>
              </w:rPr>
            </w:pPr>
          </w:p>
          <w:p w14:paraId="7FA62698" w14:textId="77777777" w:rsidR="00DC66FE" w:rsidRPr="004D2E8D" w:rsidRDefault="00DC66FE" w:rsidP="00C71506">
            <w:pPr>
              <w:rPr>
                <w:rFonts w:ascii="Times New Roman" w:hAnsi="Times New Roman" w:cs="Times New Roman"/>
                <w:kern w:val="0"/>
                <w:sz w:val="24"/>
                <w:szCs w:val="24"/>
                <w14:ligatures w14:val="none"/>
              </w:rPr>
            </w:pPr>
          </w:p>
          <w:p w14:paraId="24239533" w14:textId="77777777" w:rsidR="00DC66FE" w:rsidRPr="004D2E8D" w:rsidRDefault="00DC66FE" w:rsidP="00C71506">
            <w:pPr>
              <w:rPr>
                <w:rFonts w:ascii="Times New Roman" w:hAnsi="Times New Roman" w:cs="Times New Roman"/>
                <w:kern w:val="0"/>
                <w:sz w:val="24"/>
                <w:szCs w:val="24"/>
                <w14:ligatures w14:val="none"/>
              </w:rPr>
            </w:pPr>
          </w:p>
          <w:p w14:paraId="041F824C" w14:textId="77777777" w:rsidR="00DC66FE" w:rsidRPr="004D2E8D" w:rsidRDefault="00DC66FE" w:rsidP="00C71506">
            <w:pPr>
              <w:rPr>
                <w:rFonts w:ascii="Times New Roman" w:hAnsi="Times New Roman" w:cs="Times New Roman"/>
                <w:kern w:val="0"/>
                <w:sz w:val="24"/>
                <w:szCs w:val="24"/>
                <w14:ligatures w14:val="none"/>
              </w:rPr>
            </w:pPr>
          </w:p>
          <w:p w14:paraId="47D65D00" w14:textId="77777777" w:rsidR="00DC66FE" w:rsidRPr="004D2E8D" w:rsidRDefault="00DC66FE" w:rsidP="00C71506">
            <w:pPr>
              <w:rPr>
                <w:rFonts w:ascii="Times New Roman" w:hAnsi="Times New Roman" w:cs="Times New Roman"/>
                <w:kern w:val="0"/>
                <w:sz w:val="24"/>
                <w:szCs w:val="24"/>
                <w14:ligatures w14:val="none"/>
              </w:rPr>
            </w:pPr>
          </w:p>
          <w:p w14:paraId="05BA961B" w14:textId="77777777" w:rsidR="00DC66FE" w:rsidRPr="004D2E8D" w:rsidRDefault="00DC66FE" w:rsidP="00C71506">
            <w:pPr>
              <w:rPr>
                <w:rFonts w:ascii="Times New Roman" w:hAnsi="Times New Roman" w:cs="Times New Roman"/>
                <w:kern w:val="0"/>
                <w:sz w:val="24"/>
                <w:szCs w:val="24"/>
                <w14:ligatures w14:val="none"/>
              </w:rPr>
            </w:pPr>
          </w:p>
          <w:p w14:paraId="621D39C3" w14:textId="77777777" w:rsidR="00DC66FE" w:rsidRPr="004D2E8D" w:rsidRDefault="00DC66FE" w:rsidP="00C71506">
            <w:pPr>
              <w:rPr>
                <w:rFonts w:ascii="Times New Roman" w:hAnsi="Times New Roman" w:cs="Times New Roman"/>
                <w:kern w:val="0"/>
                <w:sz w:val="24"/>
                <w:szCs w:val="24"/>
                <w14:ligatures w14:val="none"/>
              </w:rPr>
            </w:pPr>
          </w:p>
          <w:p w14:paraId="163DD146" w14:textId="77777777" w:rsidR="00DC66FE" w:rsidRPr="004D2E8D" w:rsidRDefault="00DC66FE" w:rsidP="00C71506">
            <w:pPr>
              <w:rPr>
                <w:rFonts w:ascii="Times New Roman" w:hAnsi="Times New Roman" w:cs="Times New Roman"/>
                <w:kern w:val="0"/>
                <w:sz w:val="24"/>
                <w:szCs w:val="24"/>
                <w14:ligatures w14:val="none"/>
              </w:rPr>
            </w:pPr>
          </w:p>
          <w:p w14:paraId="5C921F54" w14:textId="77777777" w:rsidR="00DC66FE" w:rsidRPr="004D2E8D" w:rsidRDefault="00DC66FE" w:rsidP="00C71506">
            <w:pPr>
              <w:rPr>
                <w:rFonts w:ascii="Times New Roman" w:hAnsi="Times New Roman" w:cs="Times New Roman"/>
                <w:kern w:val="0"/>
                <w:sz w:val="24"/>
                <w:szCs w:val="24"/>
                <w14:ligatures w14:val="none"/>
              </w:rPr>
            </w:pPr>
          </w:p>
          <w:p w14:paraId="6CC8BC7E" w14:textId="77777777" w:rsidR="00DC66FE" w:rsidRPr="004D2E8D" w:rsidRDefault="00DC66FE" w:rsidP="00C71506">
            <w:pPr>
              <w:rPr>
                <w:rFonts w:ascii="Times New Roman" w:hAnsi="Times New Roman" w:cs="Times New Roman"/>
                <w:kern w:val="0"/>
                <w:sz w:val="24"/>
                <w:szCs w:val="24"/>
                <w14:ligatures w14:val="none"/>
              </w:rPr>
            </w:pPr>
          </w:p>
          <w:p w14:paraId="6BF42BF3" w14:textId="77777777" w:rsidR="00DC66FE" w:rsidRPr="004D2E8D" w:rsidRDefault="00DC66FE" w:rsidP="00C71506">
            <w:pPr>
              <w:rPr>
                <w:rFonts w:ascii="Times New Roman" w:hAnsi="Times New Roman" w:cs="Times New Roman"/>
                <w:kern w:val="0"/>
                <w:sz w:val="24"/>
                <w:szCs w:val="24"/>
                <w14:ligatures w14:val="none"/>
              </w:rPr>
            </w:pPr>
          </w:p>
          <w:p w14:paraId="114704FD" w14:textId="77777777" w:rsidR="00DC66FE" w:rsidRPr="004D2E8D" w:rsidRDefault="00DC66FE" w:rsidP="00C71506">
            <w:pPr>
              <w:rPr>
                <w:rFonts w:ascii="Times New Roman" w:hAnsi="Times New Roman" w:cs="Times New Roman"/>
                <w:kern w:val="0"/>
                <w:sz w:val="24"/>
                <w:szCs w:val="24"/>
                <w14:ligatures w14:val="none"/>
              </w:rPr>
            </w:pPr>
          </w:p>
          <w:p w14:paraId="6C970D30" w14:textId="77777777" w:rsidR="00DC66FE" w:rsidRPr="004D2E8D" w:rsidRDefault="00DC66FE" w:rsidP="00C71506">
            <w:pPr>
              <w:rPr>
                <w:rFonts w:ascii="Times New Roman" w:hAnsi="Times New Roman" w:cs="Times New Roman"/>
                <w:kern w:val="0"/>
                <w:sz w:val="24"/>
                <w:szCs w:val="24"/>
                <w14:ligatures w14:val="none"/>
              </w:rPr>
            </w:pPr>
          </w:p>
          <w:p w14:paraId="79E1DBE0" w14:textId="77777777" w:rsidR="00DC66FE" w:rsidRPr="004D2E8D" w:rsidRDefault="00DC66FE" w:rsidP="00C71506">
            <w:pPr>
              <w:rPr>
                <w:rFonts w:ascii="Times New Roman" w:hAnsi="Times New Roman" w:cs="Times New Roman"/>
                <w:kern w:val="0"/>
                <w:sz w:val="24"/>
                <w:szCs w:val="24"/>
                <w14:ligatures w14:val="none"/>
              </w:rPr>
            </w:pPr>
          </w:p>
          <w:p w14:paraId="68BD20E0" w14:textId="77777777" w:rsidR="00DC66FE" w:rsidRPr="004D2E8D" w:rsidRDefault="00DC66FE" w:rsidP="00C71506">
            <w:pPr>
              <w:rPr>
                <w:rFonts w:ascii="Times New Roman" w:hAnsi="Times New Roman" w:cs="Times New Roman"/>
                <w:kern w:val="0"/>
                <w:sz w:val="24"/>
                <w:szCs w:val="24"/>
                <w14:ligatures w14:val="none"/>
              </w:rPr>
            </w:pPr>
          </w:p>
          <w:p w14:paraId="3AA31EFF" w14:textId="77777777" w:rsidR="00DC66FE" w:rsidRPr="004D2E8D" w:rsidRDefault="00DC66FE" w:rsidP="00C71506">
            <w:pPr>
              <w:rPr>
                <w:rFonts w:ascii="Times New Roman" w:hAnsi="Times New Roman" w:cs="Times New Roman"/>
                <w:kern w:val="0"/>
                <w:sz w:val="24"/>
                <w:szCs w:val="24"/>
                <w14:ligatures w14:val="none"/>
              </w:rPr>
            </w:pPr>
          </w:p>
          <w:p w14:paraId="1EE8EC83" w14:textId="77777777" w:rsidR="00DC66FE" w:rsidRPr="004D2E8D" w:rsidRDefault="00DC66FE" w:rsidP="00C71506">
            <w:pPr>
              <w:rPr>
                <w:rFonts w:ascii="Times New Roman" w:hAnsi="Times New Roman" w:cs="Times New Roman"/>
                <w:kern w:val="0"/>
                <w:sz w:val="24"/>
                <w:szCs w:val="24"/>
                <w14:ligatures w14:val="none"/>
              </w:rPr>
            </w:pPr>
          </w:p>
          <w:p w14:paraId="68C62931" w14:textId="77777777" w:rsidR="00DC66FE" w:rsidRPr="004D2E8D" w:rsidRDefault="00DC66FE" w:rsidP="00C71506">
            <w:pPr>
              <w:rPr>
                <w:rFonts w:ascii="Times New Roman" w:hAnsi="Times New Roman" w:cs="Times New Roman"/>
                <w:kern w:val="0"/>
                <w:sz w:val="24"/>
                <w:szCs w:val="24"/>
                <w14:ligatures w14:val="none"/>
              </w:rPr>
            </w:pPr>
          </w:p>
          <w:p w14:paraId="15272135" w14:textId="77777777" w:rsidR="00DC66FE" w:rsidRPr="004D2E8D" w:rsidRDefault="00DC66FE" w:rsidP="00C71506">
            <w:pPr>
              <w:rPr>
                <w:rFonts w:ascii="Times New Roman" w:hAnsi="Times New Roman" w:cs="Times New Roman"/>
                <w:kern w:val="0"/>
                <w:sz w:val="24"/>
                <w:szCs w:val="24"/>
                <w14:ligatures w14:val="none"/>
              </w:rPr>
            </w:pPr>
          </w:p>
          <w:p w14:paraId="1931B105" w14:textId="77777777" w:rsidR="00DC66FE" w:rsidRPr="004D2E8D" w:rsidRDefault="00DC66FE" w:rsidP="00C71506">
            <w:pPr>
              <w:rPr>
                <w:rFonts w:ascii="Times New Roman" w:hAnsi="Times New Roman" w:cs="Times New Roman"/>
                <w:kern w:val="0"/>
                <w:sz w:val="24"/>
                <w:szCs w:val="24"/>
                <w14:ligatures w14:val="none"/>
              </w:rPr>
            </w:pPr>
          </w:p>
        </w:tc>
      </w:tr>
      <w:tr w:rsidR="00DC66FE" w:rsidRPr="004D2E8D" w14:paraId="13C3E305" w14:textId="77777777" w:rsidTr="00C71506">
        <w:tc>
          <w:tcPr>
            <w:tcW w:w="3020" w:type="dxa"/>
          </w:tcPr>
          <w:p w14:paraId="73D4F964" w14:textId="77777777" w:rsidR="00DC66FE" w:rsidRPr="004D2E8D" w:rsidRDefault="00DC66FE" w:rsidP="00C71506">
            <w:pPr>
              <w:rPr>
                <w:rFonts w:ascii="Times New Roman" w:hAnsi="Times New Roman" w:cs="Times New Roman"/>
                <w:kern w:val="0"/>
                <w:sz w:val="24"/>
                <w:szCs w:val="24"/>
                <w14:ligatures w14:val="none"/>
              </w:rPr>
            </w:pPr>
          </w:p>
          <w:p w14:paraId="4C70659E" w14:textId="5D135EBA"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41389" w:rsidRPr="004D2E8D">
              <w:rPr>
                <w:rFonts w:ascii="Times New Roman" w:hAnsi="Times New Roman" w:cs="Times New Roman"/>
                <w:b/>
                <w:bCs/>
                <w:kern w:val="0"/>
                <w:sz w:val="24"/>
                <w:szCs w:val="24"/>
                <w14:ligatures w14:val="none"/>
              </w:rPr>
              <w:t>2</w:t>
            </w:r>
          </w:p>
          <w:p w14:paraId="0EF734A5"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3CAB540A" w14:textId="4697ED45" w:rsidR="00DC66FE" w:rsidRPr="004D2E8D" w:rsidRDefault="00041389" w:rsidP="00041389">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Kurumun </w:t>
            </w:r>
            <w:proofErr w:type="spellStart"/>
            <w:r w:rsidRPr="004D2E8D">
              <w:rPr>
                <w:rFonts w:ascii="Times New Roman" w:hAnsi="Times New Roman" w:cs="Times New Roman"/>
                <w:kern w:val="0"/>
                <w:sz w:val="24"/>
                <w:szCs w:val="24"/>
                <w14:ligatures w14:val="none"/>
              </w:rPr>
              <w:t>uluslararasılaşma</w:t>
            </w:r>
            <w:proofErr w:type="spellEnd"/>
            <w:r w:rsidRPr="004D2E8D">
              <w:rPr>
                <w:rFonts w:ascii="Times New Roman" w:hAnsi="Times New Roman" w:cs="Times New Roman"/>
                <w:kern w:val="0"/>
                <w:sz w:val="24"/>
                <w:szCs w:val="24"/>
                <w14:ligatures w14:val="none"/>
              </w:rPr>
              <w:t xml:space="preserve"> süreçlerinin yönetim ve </w:t>
            </w:r>
            <w:proofErr w:type="spellStart"/>
            <w:r w:rsidRPr="004D2E8D">
              <w:rPr>
                <w:rFonts w:ascii="Times New Roman" w:hAnsi="Times New Roman" w:cs="Times New Roman"/>
                <w:kern w:val="0"/>
                <w:sz w:val="24"/>
                <w:szCs w:val="24"/>
                <w14:ligatures w14:val="none"/>
              </w:rPr>
              <w:t>organizasyonel</w:t>
            </w:r>
            <w:proofErr w:type="spellEnd"/>
            <w:r w:rsidRPr="004D2E8D">
              <w:rPr>
                <w:rFonts w:ascii="Times New Roman" w:hAnsi="Times New Roman" w:cs="Times New Roman"/>
                <w:kern w:val="0"/>
                <w:sz w:val="24"/>
                <w:szCs w:val="24"/>
                <w14:ligatures w14:val="none"/>
              </w:rPr>
              <w:t xml:space="preserve"> yapısına ilişkin planlamalar bulunmaktadır.</w:t>
            </w:r>
          </w:p>
        </w:tc>
      </w:tr>
      <w:tr w:rsidR="00DC66FE" w:rsidRPr="004D2E8D" w14:paraId="2F27F0D8" w14:textId="77777777" w:rsidTr="00C71506">
        <w:tc>
          <w:tcPr>
            <w:tcW w:w="3020" w:type="dxa"/>
          </w:tcPr>
          <w:p w14:paraId="5CE8F30F" w14:textId="77777777" w:rsidR="00DC66FE" w:rsidRPr="004D2E8D" w:rsidRDefault="00DC66FE" w:rsidP="00C71506">
            <w:pPr>
              <w:rPr>
                <w:rFonts w:ascii="Times New Roman" w:hAnsi="Times New Roman" w:cs="Times New Roman"/>
                <w:b/>
                <w:bCs/>
                <w:kern w:val="0"/>
                <w:sz w:val="24"/>
                <w:szCs w:val="24"/>
                <w14:ligatures w14:val="none"/>
              </w:rPr>
            </w:pPr>
          </w:p>
          <w:p w14:paraId="6FC161C9" w14:textId="77777777"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8D145F7"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3F760EF0" w14:textId="77777777" w:rsidR="00DC66FE" w:rsidRPr="004D2E8D" w:rsidRDefault="00DC66FE" w:rsidP="00C71506">
            <w:pPr>
              <w:rPr>
                <w:rFonts w:ascii="Times New Roman" w:hAnsi="Times New Roman" w:cs="Times New Roman"/>
                <w:kern w:val="0"/>
                <w:sz w:val="24"/>
                <w:szCs w:val="24"/>
                <w14:ligatures w14:val="none"/>
              </w:rPr>
            </w:pPr>
          </w:p>
        </w:tc>
      </w:tr>
    </w:tbl>
    <w:p w14:paraId="700DCB2E" w14:textId="77777777" w:rsidR="00632C4B" w:rsidRPr="004D2E8D" w:rsidRDefault="00632C4B" w:rsidP="00025938">
      <w:pPr>
        <w:spacing w:after="0" w:line="240" w:lineRule="auto"/>
        <w:rPr>
          <w:rFonts w:ascii="Times New Roman" w:hAnsi="Times New Roman" w:cs="Times New Roman"/>
          <w:kern w:val="0"/>
          <w:sz w:val="24"/>
          <w:szCs w:val="24"/>
          <w14:ligatures w14:val="none"/>
        </w:rPr>
      </w:pPr>
    </w:p>
    <w:p w14:paraId="3E01DBF4" w14:textId="4B54FBC0" w:rsidR="00632C4B" w:rsidRPr="004D2E8D" w:rsidRDefault="00632C4B" w:rsidP="00025938">
      <w:pPr>
        <w:spacing w:after="0" w:line="240" w:lineRule="auto"/>
        <w:rPr>
          <w:rFonts w:ascii="Times New Roman" w:hAnsi="Times New Roman" w:cs="Times New Roman"/>
          <w:b/>
          <w:bCs/>
          <w:kern w:val="0"/>
          <w:sz w:val="24"/>
          <w:szCs w:val="24"/>
          <w14:ligatures w14:val="none"/>
        </w:rPr>
      </w:pPr>
    </w:p>
    <w:p w14:paraId="164AE179" w14:textId="51B8A7F0"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340F78E1" w14:textId="509D2FA5"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3939B9F6" w14:textId="769FF738"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71DC0BEA" w14:textId="4D7645DC"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4D62E1F0" w14:textId="77777777" w:rsidR="00041389" w:rsidRPr="004D2E8D" w:rsidRDefault="00041389" w:rsidP="00025938">
      <w:pPr>
        <w:spacing w:after="0" w:line="240" w:lineRule="auto"/>
        <w:rPr>
          <w:rFonts w:ascii="Times New Roman" w:hAnsi="Times New Roman" w:cs="Times New Roman"/>
          <w:b/>
          <w:bCs/>
          <w:kern w:val="0"/>
          <w:sz w:val="24"/>
          <w:szCs w:val="24"/>
          <w14:ligatures w14:val="none"/>
        </w:rPr>
      </w:pPr>
    </w:p>
    <w:p w14:paraId="285A2E64" w14:textId="26B26DF9"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2631B36A" w14:textId="5BBCA7B2"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6F7A4EB9" w14:textId="77777777" w:rsidR="002F54C8" w:rsidRPr="004D2E8D" w:rsidRDefault="002F54C8"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DC66FE" w:rsidRPr="004D2E8D" w14:paraId="4ACD9A52" w14:textId="77777777" w:rsidTr="00C71506">
        <w:tc>
          <w:tcPr>
            <w:tcW w:w="9062" w:type="dxa"/>
            <w:gridSpan w:val="2"/>
          </w:tcPr>
          <w:p w14:paraId="268EAE9E" w14:textId="77777777" w:rsidR="00DC66FE" w:rsidRPr="004D2E8D" w:rsidRDefault="00DC66FE"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lastRenderedPageBreak/>
              <w:t>A.Liderlik, Yönetişim ve Kalite</w:t>
            </w:r>
          </w:p>
        </w:tc>
      </w:tr>
      <w:tr w:rsidR="00DC66FE" w:rsidRPr="004D2E8D" w14:paraId="5C66974D" w14:textId="77777777" w:rsidTr="00C71506">
        <w:tc>
          <w:tcPr>
            <w:tcW w:w="9062" w:type="dxa"/>
            <w:gridSpan w:val="2"/>
          </w:tcPr>
          <w:p w14:paraId="4CA61B19" w14:textId="77777777" w:rsidR="00DC66FE" w:rsidRPr="004D2E8D" w:rsidRDefault="00DC66FE" w:rsidP="00C71506">
            <w:pPr>
              <w:rPr>
                <w:rFonts w:ascii="Times New Roman" w:hAnsi="Times New Roman" w:cs="Times New Roman"/>
                <w:b/>
                <w:sz w:val="24"/>
                <w:szCs w:val="24"/>
              </w:rPr>
            </w:pPr>
            <w:r w:rsidRPr="004D2E8D">
              <w:rPr>
                <w:rFonts w:ascii="Times New Roman" w:hAnsi="Times New Roman" w:cs="Times New Roman"/>
                <w:b/>
                <w:sz w:val="24"/>
                <w:szCs w:val="24"/>
              </w:rPr>
              <w:t>A.5. Uluslararasılaşma</w:t>
            </w:r>
          </w:p>
          <w:p w14:paraId="1B6A69B9" w14:textId="26E78288"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A.5.2. Uluslararasılaşma kaynakları</w:t>
            </w:r>
          </w:p>
        </w:tc>
      </w:tr>
      <w:tr w:rsidR="00DC66FE" w:rsidRPr="004D2E8D" w14:paraId="33393DC1" w14:textId="77777777" w:rsidTr="00C71506">
        <w:trPr>
          <w:trHeight w:val="848"/>
        </w:trPr>
        <w:tc>
          <w:tcPr>
            <w:tcW w:w="9062" w:type="dxa"/>
            <w:gridSpan w:val="2"/>
          </w:tcPr>
          <w:p w14:paraId="66C74E8B" w14:textId="77777777" w:rsidR="00DC66FE" w:rsidRPr="004D2E8D" w:rsidRDefault="00DC66FE" w:rsidP="00C71506">
            <w:pPr>
              <w:rPr>
                <w:rFonts w:ascii="Times New Roman" w:hAnsi="Times New Roman" w:cs="Times New Roman"/>
                <w:b/>
                <w:bCs/>
                <w:kern w:val="0"/>
                <w:sz w:val="24"/>
                <w:szCs w:val="24"/>
                <w14:ligatures w14:val="none"/>
              </w:rPr>
            </w:pPr>
          </w:p>
          <w:p w14:paraId="071D2814" w14:textId="790E7A3E" w:rsidR="00DC66FE" w:rsidRPr="004D2E8D" w:rsidRDefault="00041389"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Kurumun </w:t>
            </w:r>
            <w:proofErr w:type="spellStart"/>
            <w:r w:rsidRPr="004D2E8D">
              <w:rPr>
                <w:rFonts w:ascii="Times New Roman" w:hAnsi="Times New Roman" w:cs="Times New Roman"/>
                <w:kern w:val="0"/>
                <w:sz w:val="24"/>
                <w:szCs w:val="24"/>
                <w14:ligatures w14:val="none"/>
              </w:rPr>
              <w:t>uluslararasılaşma</w:t>
            </w:r>
            <w:proofErr w:type="spellEnd"/>
            <w:r w:rsidRPr="004D2E8D">
              <w:rPr>
                <w:rFonts w:ascii="Times New Roman" w:hAnsi="Times New Roman" w:cs="Times New Roman"/>
                <w:kern w:val="0"/>
                <w:sz w:val="24"/>
                <w:szCs w:val="24"/>
                <w14:ligatures w14:val="none"/>
              </w:rPr>
              <w:t xml:space="preserve"> faaliyetlerini sürdürebilmek için uygun nitelik ve nicelikte fiziki, teknik ve mali kaynakların oluşturulmasına yönelik planları bulunmaktadır.</w:t>
            </w:r>
          </w:p>
          <w:p w14:paraId="04974B3B" w14:textId="77777777" w:rsidR="00DC66FE" w:rsidRPr="004D2E8D" w:rsidRDefault="00DC66FE" w:rsidP="00C71506">
            <w:pPr>
              <w:rPr>
                <w:rFonts w:ascii="Times New Roman" w:hAnsi="Times New Roman" w:cs="Times New Roman"/>
                <w:kern w:val="0"/>
                <w:sz w:val="24"/>
                <w:szCs w:val="24"/>
                <w14:ligatures w14:val="none"/>
              </w:rPr>
            </w:pPr>
          </w:p>
          <w:p w14:paraId="6534F1FF" w14:textId="422B0119" w:rsidR="00DC66FE" w:rsidRPr="004D2E8D" w:rsidRDefault="00DC66FE" w:rsidP="00C71506">
            <w:pPr>
              <w:rPr>
                <w:rFonts w:ascii="Times New Roman" w:hAnsi="Times New Roman" w:cs="Times New Roman"/>
                <w:b/>
                <w:kern w:val="0"/>
                <w:sz w:val="24"/>
                <w:szCs w:val="24"/>
                <w14:ligatures w14:val="none"/>
              </w:rPr>
            </w:pPr>
          </w:p>
          <w:p w14:paraId="06D5F985" w14:textId="59D22A33" w:rsidR="002F54C8" w:rsidRPr="004D2E8D" w:rsidRDefault="002F54C8" w:rsidP="00C71506">
            <w:pPr>
              <w:rPr>
                <w:rFonts w:ascii="Times New Roman" w:hAnsi="Times New Roman" w:cs="Times New Roman"/>
                <w:b/>
                <w:kern w:val="0"/>
                <w:sz w:val="24"/>
                <w:szCs w:val="24"/>
                <w14:ligatures w14:val="none"/>
              </w:rPr>
            </w:pPr>
          </w:p>
          <w:p w14:paraId="6EA9B9EC" w14:textId="004E72F2" w:rsidR="002F54C8" w:rsidRPr="004D2E8D" w:rsidRDefault="002F54C8" w:rsidP="00C71506">
            <w:pPr>
              <w:rPr>
                <w:rFonts w:ascii="Times New Roman" w:hAnsi="Times New Roman" w:cs="Times New Roman"/>
                <w:b/>
                <w:kern w:val="0"/>
                <w:sz w:val="24"/>
                <w:szCs w:val="24"/>
                <w14:ligatures w14:val="none"/>
              </w:rPr>
            </w:pPr>
          </w:p>
          <w:p w14:paraId="5C9C6A14" w14:textId="779E7BFF" w:rsidR="002F54C8" w:rsidRPr="004D2E8D" w:rsidRDefault="002F54C8" w:rsidP="00C71506">
            <w:pPr>
              <w:rPr>
                <w:rFonts w:ascii="Times New Roman" w:hAnsi="Times New Roman" w:cs="Times New Roman"/>
                <w:b/>
                <w:kern w:val="0"/>
                <w:sz w:val="24"/>
                <w:szCs w:val="24"/>
                <w14:ligatures w14:val="none"/>
              </w:rPr>
            </w:pPr>
          </w:p>
          <w:p w14:paraId="1607E218" w14:textId="77777777" w:rsidR="002F54C8" w:rsidRPr="004D2E8D" w:rsidRDefault="002F54C8" w:rsidP="00C71506">
            <w:pPr>
              <w:rPr>
                <w:rFonts w:ascii="Times New Roman" w:hAnsi="Times New Roman" w:cs="Times New Roman"/>
                <w:kern w:val="0"/>
                <w:sz w:val="24"/>
                <w:szCs w:val="24"/>
                <w14:ligatures w14:val="none"/>
              </w:rPr>
            </w:pPr>
          </w:p>
          <w:p w14:paraId="3B34BDEC" w14:textId="77777777" w:rsidR="00DC66FE" w:rsidRPr="004D2E8D" w:rsidRDefault="00DC66FE" w:rsidP="00C71506">
            <w:pPr>
              <w:rPr>
                <w:rFonts w:ascii="Times New Roman" w:hAnsi="Times New Roman" w:cs="Times New Roman"/>
                <w:kern w:val="0"/>
                <w:sz w:val="24"/>
                <w:szCs w:val="24"/>
                <w14:ligatures w14:val="none"/>
              </w:rPr>
            </w:pPr>
          </w:p>
          <w:p w14:paraId="7166CAFE" w14:textId="77777777" w:rsidR="00DC66FE" w:rsidRPr="004D2E8D" w:rsidRDefault="00DC66FE" w:rsidP="00C71506">
            <w:pPr>
              <w:rPr>
                <w:rFonts w:ascii="Times New Roman" w:hAnsi="Times New Roman" w:cs="Times New Roman"/>
                <w:kern w:val="0"/>
                <w:sz w:val="24"/>
                <w:szCs w:val="24"/>
                <w14:ligatures w14:val="none"/>
              </w:rPr>
            </w:pPr>
          </w:p>
          <w:p w14:paraId="0F865E53" w14:textId="77777777" w:rsidR="00DC66FE" w:rsidRPr="004D2E8D" w:rsidRDefault="00DC66FE" w:rsidP="00C71506">
            <w:pPr>
              <w:rPr>
                <w:rFonts w:ascii="Times New Roman" w:hAnsi="Times New Roman" w:cs="Times New Roman"/>
                <w:kern w:val="0"/>
                <w:sz w:val="24"/>
                <w:szCs w:val="24"/>
                <w14:ligatures w14:val="none"/>
              </w:rPr>
            </w:pPr>
          </w:p>
          <w:p w14:paraId="30DD46EF" w14:textId="77777777" w:rsidR="00DC66FE" w:rsidRPr="004D2E8D" w:rsidRDefault="00DC66FE" w:rsidP="00C71506">
            <w:pPr>
              <w:rPr>
                <w:rFonts w:ascii="Times New Roman" w:hAnsi="Times New Roman" w:cs="Times New Roman"/>
                <w:kern w:val="0"/>
                <w:sz w:val="24"/>
                <w:szCs w:val="24"/>
                <w14:ligatures w14:val="none"/>
              </w:rPr>
            </w:pPr>
          </w:p>
          <w:p w14:paraId="33F6FBD1" w14:textId="77777777" w:rsidR="00DC66FE" w:rsidRPr="004D2E8D" w:rsidRDefault="00DC66FE" w:rsidP="00C71506">
            <w:pPr>
              <w:rPr>
                <w:rFonts w:ascii="Times New Roman" w:hAnsi="Times New Roman" w:cs="Times New Roman"/>
                <w:kern w:val="0"/>
                <w:sz w:val="24"/>
                <w:szCs w:val="24"/>
                <w14:ligatures w14:val="none"/>
              </w:rPr>
            </w:pPr>
          </w:p>
          <w:p w14:paraId="25275539" w14:textId="77777777" w:rsidR="00DC66FE" w:rsidRPr="004D2E8D" w:rsidRDefault="00DC66FE" w:rsidP="00C71506">
            <w:pPr>
              <w:rPr>
                <w:rFonts w:ascii="Times New Roman" w:hAnsi="Times New Roman" w:cs="Times New Roman"/>
                <w:kern w:val="0"/>
                <w:sz w:val="24"/>
                <w:szCs w:val="24"/>
                <w14:ligatures w14:val="none"/>
              </w:rPr>
            </w:pPr>
          </w:p>
          <w:p w14:paraId="70FD2C71" w14:textId="77777777" w:rsidR="00DC66FE" w:rsidRPr="004D2E8D" w:rsidRDefault="00DC66FE" w:rsidP="00C71506">
            <w:pPr>
              <w:rPr>
                <w:rFonts w:ascii="Times New Roman" w:hAnsi="Times New Roman" w:cs="Times New Roman"/>
                <w:kern w:val="0"/>
                <w:sz w:val="24"/>
                <w:szCs w:val="24"/>
                <w14:ligatures w14:val="none"/>
              </w:rPr>
            </w:pPr>
          </w:p>
          <w:p w14:paraId="3B9EE8DB" w14:textId="77777777" w:rsidR="00DC66FE" w:rsidRPr="004D2E8D" w:rsidRDefault="00DC66FE" w:rsidP="00C71506">
            <w:pPr>
              <w:rPr>
                <w:rFonts w:ascii="Times New Roman" w:hAnsi="Times New Roman" w:cs="Times New Roman"/>
                <w:kern w:val="0"/>
                <w:sz w:val="24"/>
                <w:szCs w:val="24"/>
                <w14:ligatures w14:val="none"/>
              </w:rPr>
            </w:pPr>
          </w:p>
          <w:p w14:paraId="5A57F27F" w14:textId="77777777" w:rsidR="00DC66FE" w:rsidRPr="004D2E8D" w:rsidRDefault="00DC66FE" w:rsidP="00C71506">
            <w:pPr>
              <w:rPr>
                <w:rFonts w:ascii="Times New Roman" w:hAnsi="Times New Roman" w:cs="Times New Roman"/>
                <w:kern w:val="0"/>
                <w:sz w:val="24"/>
                <w:szCs w:val="24"/>
                <w14:ligatures w14:val="none"/>
              </w:rPr>
            </w:pPr>
          </w:p>
          <w:p w14:paraId="7AFEE346" w14:textId="77777777" w:rsidR="00DC66FE" w:rsidRPr="004D2E8D" w:rsidRDefault="00DC66FE" w:rsidP="00C71506">
            <w:pPr>
              <w:rPr>
                <w:rFonts w:ascii="Times New Roman" w:hAnsi="Times New Roman" w:cs="Times New Roman"/>
                <w:kern w:val="0"/>
                <w:sz w:val="24"/>
                <w:szCs w:val="24"/>
                <w14:ligatures w14:val="none"/>
              </w:rPr>
            </w:pPr>
          </w:p>
          <w:p w14:paraId="1F61FF46" w14:textId="77777777" w:rsidR="00DC66FE" w:rsidRPr="004D2E8D" w:rsidRDefault="00DC66FE" w:rsidP="00C71506">
            <w:pPr>
              <w:rPr>
                <w:rFonts w:ascii="Times New Roman" w:hAnsi="Times New Roman" w:cs="Times New Roman"/>
                <w:kern w:val="0"/>
                <w:sz w:val="24"/>
                <w:szCs w:val="24"/>
                <w14:ligatures w14:val="none"/>
              </w:rPr>
            </w:pPr>
          </w:p>
          <w:p w14:paraId="0D8AEA3D" w14:textId="77777777" w:rsidR="00DC66FE" w:rsidRPr="004D2E8D" w:rsidRDefault="00DC66FE" w:rsidP="00C71506">
            <w:pPr>
              <w:rPr>
                <w:rFonts w:ascii="Times New Roman" w:hAnsi="Times New Roman" w:cs="Times New Roman"/>
                <w:kern w:val="0"/>
                <w:sz w:val="24"/>
                <w:szCs w:val="24"/>
                <w14:ligatures w14:val="none"/>
              </w:rPr>
            </w:pPr>
          </w:p>
          <w:p w14:paraId="2548D66A" w14:textId="77777777" w:rsidR="00DC66FE" w:rsidRPr="004D2E8D" w:rsidRDefault="00DC66FE" w:rsidP="00C71506">
            <w:pPr>
              <w:rPr>
                <w:rFonts w:ascii="Times New Roman" w:hAnsi="Times New Roman" w:cs="Times New Roman"/>
                <w:kern w:val="0"/>
                <w:sz w:val="24"/>
                <w:szCs w:val="24"/>
                <w14:ligatures w14:val="none"/>
              </w:rPr>
            </w:pPr>
          </w:p>
          <w:p w14:paraId="76567972" w14:textId="77777777" w:rsidR="00DC66FE" w:rsidRPr="004D2E8D" w:rsidRDefault="00DC66FE" w:rsidP="00C71506">
            <w:pPr>
              <w:rPr>
                <w:rFonts w:ascii="Times New Roman" w:hAnsi="Times New Roman" w:cs="Times New Roman"/>
                <w:kern w:val="0"/>
                <w:sz w:val="24"/>
                <w:szCs w:val="24"/>
                <w14:ligatures w14:val="none"/>
              </w:rPr>
            </w:pPr>
          </w:p>
          <w:p w14:paraId="6E7DFB8E" w14:textId="77777777" w:rsidR="00DC66FE" w:rsidRPr="004D2E8D" w:rsidRDefault="00DC66FE" w:rsidP="00C71506">
            <w:pPr>
              <w:rPr>
                <w:rFonts w:ascii="Times New Roman" w:hAnsi="Times New Roman" w:cs="Times New Roman"/>
                <w:kern w:val="0"/>
                <w:sz w:val="24"/>
                <w:szCs w:val="24"/>
                <w14:ligatures w14:val="none"/>
              </w:rPr>
            </w:pPr>
          </w:p>
          <w:p w14:paraId="72285B36" w14:textId="77777777" w:rsidR="00DC66FE" w:rsidRPr="004D2E8D" w:rsidRDefault="00DC66FE" w:rsidP="00C71506">
            <w:pPr>
              <w:rPr>
                <w:rFonts w:ascii="Times New Roman" w:hAnsi="Times New Roman" w:cs="Times New Roman"/>
                <w:kern w:val="0"/>
                <w:sz w:val="24"/>
                <w:szCs w:val="24"/>
                <w14:ligatures w14:val="none"/>
              </w:rPr>
            </w:pPr>
          </w:p>
          <w:p w14:paraId="114024BA" w14:textId="77777777" w:rsidR="00DC66FE" w:rsidRPr="004D2E8D" w:rsidRDefault="00DC66FE" w:rsidP="00C71506">
            <w:pPr>
              <w:rPr>
                <w:rFonts w:ascii="Times New Roman" w:hAnsi="Times New Roman" w:cs="Times New Roman"/>
                <w:kern w:val="0"/>
                <w:sz w:val="24"/>
                <w:szCs w:val="24"/>
                <w14:ligatures w14:val="none"/>
              </w:rPr>
            </w:pPr>
          </w:p>
          <w:p w14:paraId="64CD9BA8" w14:textId="77777777" w:rsidR="00DC66FE" w:rsidRPr="004D2E8D" w:rsidRDefault="00DC66FE" w:rsidP="00C71506">
            <w:pPr>
              <w:rPr>
                <w:rFonts w:ascii="Times New Roman" w:hAnsi="Times New Roman" w:cs="Times New Roman"/>
                <w:kern w:val="0"/>
                <w:sz w:val="24"/>
                <w:szCs w:val="24"/>
                <w14:ligatures w14:val="none"/>
              </w:rPr>
            </w:pPr>
          </w:p>
          <w:p w14:paraId="3ED95CB0" w14:textId="77777777" w:rsidR="00DC66FE" w:rsidRPr="004D2E8D" w:rsidRDefault="00DC66FE" w:rsidP="00C71506">
            <w:pPr>
              <w:rPr>
                <w:rFonts w:ascii="Times New Roman" w:hAnsi="Times New Roman" w:cs="Times New Roman"/>
                <w:kern w:val="0"/>
                <w:sz w:val="24"/>
                <w:szCs w:val="24"/>
                <w14:ligatures w14:val="none"/>
              </w:rPr>
            </w:pPr>
          </w:p>
          <w:p w14:paraId="33C5B1EA" w14:textId="77777777" w:rsidR="00DC66FE" w:rsidRPr="004D2E8D" w:rsidRDefault="00DC66FE" w:rsidP="00C71506">
            <w:pPr>
              <w:rPr>
                <w:rFonts w:ascii="Times New Roman" w:hAnsi="Times New Roman" w:cs="Times New Roman"/>
                <w:kern w:val="0"/>
                <w:sz w:val="24"/>
                <w:szCs w:val="24"/>
                <w14:ligatures w14:val="none"/>
              </w:rPr>
            </w:pPr>
          </w:p>
          <w:p w14:paraId="42474004" w14:textId="77777777" w:rsidR="00DC66FE" w:rsidRPr="004D2E8D" w:rsidRDefault="00DC66FE" w:rsidP="00C71506">
            <w:pPr>
              <w:rPr>
                <w:rFonts w:ascii="Times New Roman" w:hAnsi="Times New Roman" w:cs="Times New Roman"/>
                <w:kern w:val="0"/>
                <w:sz w:val="24"/>
                <w:szCs w:val="24"/>
                <w14:ligatures w14:val="none"/>
              </w:rPr>
            </w:pPr>
          </w:p>
          <w:p w14:paraId="426FA368" w14:textId="77777777" w:rsidR="00DC66FE" w:rsidRPr="004D2E8D" w:rsidRDefault="00DC66FE" w:rsidP="00C71506">
            <w:pPr>
              <w:rPr>
                <w:rFonts w:ascii="Times New Roman" w:hAnsi="Times New Roman" w:cs="Times New Roman"/>
                <w:kern w:val="0"/>
                <w:sz w:val="24"/>
                <w:szCs w:val="24"/>
                <w14:ligatures w14:val="none"/>
              </w:rPr>
            </w:pPr>
          </w:p>
          <w:p w14:paraId="4FDCB156" w14:textId="77777777" w:rsidR="00DC66FE" w:rsidRPr="004D2E8D" w:rsidRDefault="00DC66FE" w:rsidP="00C71506">
            <w:pPr>
              <w:rPr>
                <w:rFonts w:ascii="Times New Roman" w:hAnsi="Times New Roman" w:cs="Times New Roman"/>
                <w:kern w:val="0"/>
                <w:sz w:val="24"/>
                <w:szCs w:val="24"/>
                <w14:ligatures w14:val="none"/>
              </w:rPr>
            </w:pPr>
          </w:p>
          <w:p w14:paraId="608C00F0" w14:textId="77777777" w:rsidR="00DC66FE" w:rsidRPr="004D2E8D" w:rsidRDefault="00DC66FE" w:rsidP="00C71506">
            <w:pPr>
              <w:rPr>
                <w:rFonts w:ascii="Times New Roman" w:hAnsi="Times New Roman" w:cs="Times New Roman"/>
                <w:kern w:val="0"/>
                <w:sz w:val="24"/>
                <w:szCs w:val="24"/>
                <w14:ligatures w14:val="none"/>
              </w:rPr>
            </w:pPr>
          </w:p>
          <w:p w14:paraId="760CE913" w14:textId="77777777" w:rsidR="00DC66FE" w:rsidRPr="004D2E8D" w:rsidRDefault="00DC66FE" w:rsidP="00C71506">
            <w:pPr>
              <w:rPr>
                <w:rFonts w:ascii="Times New Roman" w:hAnsi="Times New Roman" w:cs="Times New Roman"/>
                <w:kern w:val="0"/>
                <w:sz w:val="24"/>
                <w:szCs w:val="24"/>
                <w14:ligatures w14:val="none"/>
              </w:rPr>
            </w:pPr>
          </w:p>
          <w:p w14:paraId="685681B3" w14:textId="77777777" w:rsidR="00DC66FE" w:rsidRPr="004D2E8D" w:rsidRDefault="00DC66FE" w:rsidP="00C71506">
            <w:pPr>
              <w:rPr>
                <w:rFonts w:ascii="Times New Roman" w:hAnsi="Times New Roman" w:cs="Times New Roman"/>
                <w:kern w:val="0"/>
                <w:sz w:val="24"/>
                <w:szCs w:val="24"/>
                <w14:ligatures w14:val="none"/>
              </w:rPr>
            </w:pPr>
          </w:p>
          <w:p w14:paraId="59BA9D59" w14:textId="77777777" w:rsidR="00DC66FE" w:rsidRPr="004D2E8D" w:rsidRDefault="00DC66FE" w:rsidP="00C71506">
            <w:pPr>
              <w:rPr>
                <w:rFonts w:ascii="Times New Roman" w:hAnsi="Times New Roman" w:cs="Times New Roman"/>
                <w:kern w:val="0"/>
                <w:sz w:val="24"/>
                <w:szCs w:val="24"/>
                <w14:ligatures w14:val="none"/>
              </w:rPr>
            </w:pPr>
          </w:p>
          <w:p w14:paraId="673339B2" w14:textId="77777777" w:rsidR="00DC66FE" w:rsidRPr="004D2E8D" w:rsidRDefault="00DC66FE" w:rsidP="00C71506">
            <w:pPr>
              <w:rPr>
                <w:rFonts w:ascii="Times New Roman" w:hAnsi="Times New Roman" w:cs="Times New Roman"/>
                <w:kern w:val="0"/>
                <w:sz w:val="24"/>
                <w:szCs w:val="24"/>
                <w14:ligatures w14:val="none"/>
              </w:rPr>
            </w:pPr>
          </w:p>
        </w:tc>
      </w:tr>
      <w:tr w:rsidR="00DC66FE" w:rsidRPr="004D2E8D" w14:paraId="7FB49E9F" w14:textId="77777777" w:rsidTr="00C71506">
        <w:tc>
          <w:tcPr>
            <w:tcW w:w="3020" w:type="dxa"/>
          </w:tcPr>
          <w:p w14:paraId="3602D1A8" w14:textId="77777777" w:rsidR="00DC66FE" w:rsidRPr="004D2E8D" w:rsidRDefault="00DC66FE" w:rsidP="00C71506">
            <w:pPr>
              <w:rPr>
                <w:rFonts w:ascii="Times New Roman" w:hAnsi="Times New Roman" w:cs="Times New Roman"/>
                <w:kern w:val="0"/>
                <w:sz w:val="24"/>
                <w:szCs w:val="24"/>
                <w14:ligatures w14:val="none"/>
              </w:rPr>
            </w:pPr>
          </w:p>
          <w:p w14:paraId="2531EAE1" w14:textId="79D748DC"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41389" w:rsidRPr="004D2E8D">
              <w:rPr>
                <w:rFonts w:ascii="Times New Roman" w:hAnsi="Times New Roman" w:cs="Times New Roman"/>
                <w:b/>
                <w:bCs/>
                <w:kern w:val="0"/>
                <w:sz w:val="24"/>
                <w:szCs w:val="24"/>
                <w14:ligatures w14:val="none"/>
              </w:rPr>
              <w:t>2</w:t>
            </w:r>
          </w:p>
          <w:p w14:paraId="070C9335"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02A7C904" w14:textId="77777777" w:rsidR="00041389" w:rsidRPr="004D2E8D" w:rsidRDefault="00041389" w:rsidP="00041389">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Kurumun </w:t>
            </w:r>
            <w:proofErr w:type="spellStart"/>
            <w:r w:rsidRPr="004D2E8D">
              <w:rPr>
                <w:rFonts w:ascii="Times New Roman" w:hAnsi="Times New Roman" w:cs="Times New Roman"/>
                <w:kern w:val="0"/>
                <w:sz w:val="24"/>
                <w:szCs w:val="24"/>
                <w14:ligatures w14:val="none"/>
              </w:rPr>
              <w:t>uluslararasılaşma</w:t>
            </w:r>
            <w:proofErr w:type="spellEnd"/>
            <w:r w:rsidRPr="004D2E8D">
              <w:rPr>
                <w:rFonts w:ascii="Times New Roman" w:hAnsi="Times New Roman" w:cs="Times New Roman"/>
                <w:kern w:val="0"/>
                <w:sz w:val="24"/>
                <w:szCs w:val="24"/>
                <w14:ligatures w14:val="none"/>
              </w:rPr>
              <w:t xml:space="preserve"> faaliyetlerini sürdürebilmek için uygun nitelik ve nicelikte fiziki, teknik ve mali kaynakların oluşturulmasına yönelik planları bulunmaktadır.</w:t>
            </w:r>
          </w:p>
          <w:p w14:paraId="08780716" w14:textId="77777777" w:rsidR="00DC66FE" w:rsidRPr="004D2E8D" w:rsidRDefault="00DC66FE" w:rsidP="00C71506">
            <w:pPr>
              <w:rPr>
                <w:rFonts w:ascii="Times New Roman" w:hAnsi="Times New Roman" w:cs="Times New Roman"/>
                <w:kern w:val="0"/>
                <w:sz w:val="24"/>
                <w:szCs w:val="24"/>
                <w14:ligatures w14:val="none"/>
              </w:rPr>
            </w:pPr>
          </w:p>
        </w:tc>
      </w:tr>
      <w:tr w:rsidR="00DC66FE" w:rsidRPr="004D2E8D" w14:paraId="5986A3E0" w14:textId="77777777" w:rsidTr="00C71506">
        <w:tc>
          <w:tcPr>
            <w:tcW w:w="3020" w:type="dxa"/>
          </w:tcPr>
          <w:p w14:paraId="4F362C7A" w14:textId="77777777" w:rsidR="00DC66FE" w:rsidRPr="004D2E8D" w:rsidRDefault="00DC66FE" w:rsidP="00C71506">
            <w:pPr>
              <w:rPr>
                <w:rFonts w:ascii="Times New Roman" w:hAnsi="Times New Roman" w:cs="Times New Roman"/>
                <w:b/>
                <w:bCs/>
                <w:kern w:val="0"/>
                <w:sz w:val="24"/>
                <w:szCs w:val="24"/>
                <w14:ligatures w14:val="none"/>
              </w:rPr>
            </w:pPr>
          </w:p>
          <w:p w14:paraId="6C5521C1" w14:textId="77777777" w:rsidR="00DC66FE" w:rsidRPr="004D2E8D" w:rsidRDefault="00DC66F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8FCD65D" w14:textId="77777777" w:rsidR="00DC66FE" w:rsidRPr="004D2E8D" w:rsidRDefault="00DC66FE" w:rsidP="00C71506">
            <w:pPr>
              <w:rPr>
                <w:rFonts w:ascii="Times New Roman" w:hAnsi="Times New Roman" w:cs="Times New Roman"/>
                <w:kern w:val="0"/>
                <w:sz w:val="24"/>
                <w:szCs w:val="24"/>
                <w14:ligatures w14:val="none"/>
              </w:rPr>
            </w:pPr>
          </w:p>
        </w:tc>
        <w:tc>
          <w:tcPr>
            <w:tcW w:w="6042" w:type="dxa"/>
          </w:tcPr>
          <w:p w14:paraId="36B85AF8" w14:textId="77777777" w:rsidR="00DC66FE" w:rsidRPr="004D2E8D" w:rsidRDefault="00DC66FE" w:rsidP="00C71506">
            <w:pPr>
              <w:rPr>
                <w:rFonts w:ascii="Times New Roman" w:hAnsi="Times New Roman" w:cs="Times New Roman"/>
                <w:kern w:val="0"/>
                <w:sz w:val="24"/>
                <w:szCs w:val="24"/>
                <w14:ligatures w14:val="none"/>
              </w:rPr>
            </w:pPr>
          </w:p>
        </w:tc>
      </w:tr>
    </w:tbl>
    <w:p w14:paraId="5C135880" w14:textId="0B6901B1" w:rsidR="00632C4B" w:rsidRPr="004D2E8D" w:rsidRDefault="00632C4B" w:rsidP="00025938">
      <w:pPr>
        <w:spacing w:after="0" w:line="240" w:lineRule="auto"/>
        <w:rPr>
          <w:rFonts w:ascii="Times New Roman" w:hAnsi="Times New Roman" w:cs="Times New Roman"/>
          <w:b/>
          <w:bCs/>
          <w:kern w:val="0"/>
          <w:sz w:val="24"/>
          <w:szCs w:val="24"/>
          <w14:ligatures w14:val="none"/>
        </w:rPr>
      </w:pPr>
    </w:p>
    <w:p w14:paraId="56729DAB" w14:textId="47798152" w:rsidR="0007133F" w:rsidRPr="004D2E8D" w:rsidRDefault="0007133F" w:rsidP="00025938">
      <w:pPr>
        <w:spacing w:after="0" w:line="240" w:lineRule="auto"/>
        <w:rPr>
          <w:rFonts w:ascii="Times New Roman" w:hAnsi="Times New Roman" w:cs="Times New Roman"/>
          <w:b/>
          <w:bCs/>
          <w:kern w:val="0"/>
          <w:sz w:val="24"/>
          <w:szCs w:val="24"/>
          <w14:ligatures w14:val="none"/>
        </w:rPr>
      </w:pPr>
    </w:p>
    <w:p w14:paraId="1B62EF06" w14:textId="3D78708D"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51E4E80F" w14:textId="55A77824" w:rsidR="0007133F" w:rsidRPr="004D2E8D" w:rsidRDefault="0007133F"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80016" w:rsidRPr="004D2E8D" w14:paraId="622BF7F0" w14:textId="77777777" w:rsidTr="00C71506">
        <w:tc>
          <w:tcPr>
            <w:tcW w:w="9062" w:type="dxa"/>
            <w:gridSpan w:val="2"/>
          </w:tcPr>
          <w:p w14:paraId="6E8AE97B" w14:textId="77777777" w:rsidR="00F80016" w:rsidRPr="004D2E8D" w:rsidRDefault="00F80016" w:rsidP="00C71506">
            <w:pPr>
              <w:rPr>
                <w:rFonts w:ascii="Times New Roman" w:hAnsi="Times New Roman" w:cs="Times New Roman"/>
                <w:caps/>
                <w:kern w:val="0"/>
                <w:sz w:val="24"/>
                <w:szCs w:val="24"/>
                <w14:ligatures w14:val="none"/>
              </w:rPr>
            </w:pPr>
            <w:r w:rsidRPr="004D2E8D">
              <w:rPr>
                <w:rFonts w:ascii="Times New Roman" w:hAnsi="Times New Roman" w:cs="Times New Roman"/>
                <w:b/>
                <w:bCs/>
                <w:caps/>
                <w:sz w:val="24"/>
                <w:szCs w:val="24"/>
              </w:rPr>
              <w:t>A.Liderlik, Yönetişim ve Kalite</w:t>
            </w:r>
          </w:p>
        </w:tc>
      </w:tr>
      <w:tr w:rsidR="00F80016" w:rsidRPr="004D2E8D" w14:paraId="4707EF2F" w14:textId="77777777" w:rsidTr="00C71506">
        <w:tc>
          <w:tcPr>
            <w:tcW w:w="9062" w:type="dxa"/>
            <w:gridSpan w:val="2"/>
          </w:tcPr>
          <w:p w14:paraId="4BD38D86" w14:textId="77777777" w:rsidR="00F80016" w:rsidRPr="004D2E8D" w:rsidRDefault="00F80016" w:rsidP="00C71506">
            <w:pPr>
              <w:rPr>
                <w:rFonts w:ascii="Times New Roman" w:hAnsi="Times New Roman" w:cs="Times New Roman"/>
                <w:b/>
                <w:sz w:val="24"/>
                <w:szCs w:val="24"/>
              </w:rPr>
            </w:pPr>
            <w:r w:rsidRPr="004D2E8D">
              <w:rPr>
                <w:rFonts w:ascii="Times New Roman" w:hAnsi="Times New Roman" w:cs="Times New Roman"/>
                <w:b/>
                <w:sz w:val="24"/>
                <w:szCs w:val="24"/>
              </w:rPr>
              <w:t>A.5. Uluslararasılaşma</w:t>
            </w:r>
          </w:p>
          <w:p w14:paraId="0DE937A2" w14:textId="7B85AFF3" w:rsidR="00F80016" w:rsidRPr="004D2E8D" w:rsidRDefault="00F80016"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A.5.3. Uluslararasılaşma performansı</w:t>
            </w:r>
          </w:p>
        </w:tc>
      </w:tr>
      <w:tr w:rsidR="00F80016" w:rsidRPr="004D2E8D" w14:paraId="35C8D0EF" w14:textId="77777777" w:rsidTr="00C71506">
        <w:trPr>
          <w:trHeight w:val="848"/>
        </w:trPr>
        <w:tc>
          <w:tcPr>
            <w:tcW w:w="9062" w:type="dxa"/>
            <w:gridSpan w:val="2"/>
          </w:tcPr>
          <w:p w14:paraId="166FB3CC" w14:textId="77777777" w:rsidR="00F80016" w:rsidRPr="004D2E8D" w:rsidRDefault="00F80016" w:rsidP="00C71506">
            <w:pPr>
              <w:rPr>
                <w:rFonts w:ascii="Times New Roman" w:hAnsi="Times New Roman" w:cs="Times New Roman"/>
                <w:b/>
                <w:bCs/>
                <w:kern w:val="0"/>
                <w:sz w:val="24"/>
                <w:szCs w:val="24"/>
                <w14:ligatures w14:val="none"/>
              </w:rPr>
            </w:pPr>
          </w:p>
          <w:p w14:paraId="565144CB" w14:textId="77777777" w:rsidR="00F80016" w:rsidRPr="004D2E8D" w:rsidRDefault="00F80016" w:rsidP="00C71506">
            <w:pPr>
              <w:rPr>
                <w:rFonts w:ascii="Times New Roman" w:hAnsi="Times New Roman" w:cs="Times New Roman"/>
                <w:kern w:val="0"/>
                <w:sz w:val="24"/>
                <w:szCs w:val="24"/>
                <w14:ligatures w14:val="none"/>
              </w:rPr>
            </w:pPr>
          </w:p>
          <w:p w14:paraId="06C8F59E" w14:textId="78D48F25" w:rsidR="00F80016" w:rsidRPr="004D2E8D" w:rsidRDefault="00041389" w:rsidP="00041389">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Kurumda </w:t>
            </w:r>
            <w:proofErr w:type="spellStart"/>
            <w:r w:rsidRPr="004D2E8D">
              <w:rPr>
                <w:rFonts w:ascii="Times New Roman" w:hAnsi="Times New Roman" w:cs="Times New Roman"/>
                <w:kern w:val="0"/>
                <w:sz w:val="24"/>
                <w:szCs w:val="24"/>
                <w14:ligatures w14:val="none"/>
              </w:rPr>
              <w:t>uluslararasılaşma</w:t>
            </w:r>
            <w:proofErr w:type="spellEnd"/>
            <w:r w:rsidRPr="004D2E8D">
              <w:rPr>
                <w:rFonts w:ascii="Times New Roman" w:hAnsi="Times New Roman" w:cs="Times New Roman"/>
                <w:kern w:val="0"/>
                <w:sz w:val="24"/>
                <w:szCs w:val="24"/>
                <w14:ligatures w14:val="none"/>
              </w:rPr>
              <w:t xml:space="preserve"> politikasıyla uyumlu faaliyetlere yönelik planlamalar bulunmaktadır.</w:t>
            </w:r>
          </w:p>
          <w:p w14:paraId="0AECB0C9" w14:textId="413F6718" w:rsidR="00F80016" w:rsidRPr="004D2E8D" w:rsidRDefault="00F80016" w:rsidP="00C71506">
            <w:pPr>
              <w:rPr>
                <w:rFonts w:ascii="Times New Roman" w:hAnsi="Times New Roman" w:cs="Times New Roman"/>
                <w:b/>
                <w:kern w:val="0"/>
                <w:sz w:val="24"/>
                <w:szCs w:val="24"/>
                <w14:ligatures w14:val="none"/>
              </w:rPr>
            </w:pPr>
          </w:p>
          <w:p w14:paraId="3862E56D" w14:textId="77777777" w:rsidR="002F54C8" w:rsidRPr="004D2E8D" w:rsidRDefault="002F54C8" w:rsidP="00C71506">
            <w:pPr>
              <w:rPr>
                <w:rFonts w:ascii="Times New Roman" w:hAnsi="Times New Roman" w:cs="Times New Roman"/>
                <w:kern w:val="0"/>
                <w:sz w:val="24"/>
                <w:szCs w:val="24"/>
                <w14:ligatures w14:val="none"/>
              </w:rPr>
            </w:pPr>
          </w:p>
          <w:p w14:paraId="3546D59A" w14:textId="77777777" w:rsidR="00F80016" w:rsidRPr="004D2E8D" w:rsidRDefault="00F80016" w:rsidP="00C71506">
            <w:pPr>
              <w:rPr>
                <w:rFonts w:ascii="Times New Roman" w:hAnsi="Times New Roman" w:cs="Times New Roman"/>
                <w:kern w:val="0"/>
                <w:sz w:val="24"/>
                <w:szCs w:val="24"/>
                <w14:ligatures w14:val="none"/>
              </w:rPr>
            </w:pPr>
          </w:p>
          <w:p w14:paraId="797D52D4" w14:textId="77777777" w:rsidR="00F80016" w:rsidRPr="004D2E8D" w:rsidRDefault="00F80016" w:rsidP="00C71506">
            <w:pPr>
              <w:rPr>
                <w:rFonts w:ascii="Times New Roman" w:hAnsi="Times New Roman" w:cs="Times New Roman"/>
                <w:kern w:val="0"/>
                <w:sz w:val="24"/>
                <w:szCs w:val="24"/>
                <w14:ligatures w14:val="none"/>
              </w:rPr>
            </w:pPr>
          </w:p>
          <w:p w14:paraId="57DF7FB5" w14:textId="77777777" w:rsidR="00F80016" w:rsidRPr="004D2E8D" w:rsidRDefault="00F80016" w:rsidP="00C71506">
            <w:pPr>
              <w:rPr>
                <w:rFonts w:ascii="Times New Roman" w:hAnsi="Times New Roman" w:cs="Times New Roman"/>
                <w:kern w:val="0"/>
                <w:sz w:val="24"/>
                <w:szCs w:val="24"/>
                <w14:ligatures w14:val="none"/>
              </w:rPr>
            </w:pPr>
          </w:p>
          <w:p w14:paraId="343323C9" w14:textId="77777777" w:rsidR="00F80016" w:rsidRPr="004D2E8D" w:rsidRDefault="00F80016" w:rsidP="00C71506">
            <w:pPr>
              <w:rPr>
                <w:rFonts w:ascii="Times New Roman" w:hAnsi="Times New Roman" w:cs="Times New Roman"/>
                <w:kern w:val="0"/>
                <w:sz w:val="24"/>
                <w:szCs w:val="24"/>
                <w14:ligatures w14:val="none"/>
              </w:rPr>
            </w:pPr>
          </w:p>
          <w:p w14:paraId="28F0B87A" w14:textId="77777777" w:rsidR="00F80016" w:rsidRPr="004D2E8D" w:rsidRDefault="00F80016" w:rsidP="00C71506">
            <w:pPr>
              <w:rPr>
                <w:rFonts w:ascii="Times New Roman" w:hAnsi="Times New Roman" w:cs="Times New Roman"/>
                <w:kern w:val="0"/>
                <w:sz w:val="24"/>
                <w:szCs w:val="24"/>
                <w14:ligatures w14:val="none"/>
              </w:rPr>
            </w:pPr>
          </w:p>
          <w:p w14:paraId="35E1EDB9" w14:textId="77777777" w:rsidR="00F80016" w:rsidRPr="004D2E8D" w:rsidRDefault="00F80016" w:rsidP="00C71506">
            <w:pPr>
              <w:rPr>
                <w:rFonts w:ascii="Times New Roman" w:hAnsi="Times New Roman" w:cs="Times New Roman"/>
                <w:kern w:val="0"/>
                <w:sz w:val="24"/>
                <w:szCs w:val="24"/>
                <w14:ligatures w14:val="none"/>
              </w:rPr>
            </w:pPr>
          </w:p>
          <w:p w14:paraId="37699E09" w14:textId="77777777" w:rsidR="00F80016" w:rsidRPr="004D2E8D" w:rsidRDefault="00F80016" w:rsidP="00C71506">
            <w:pPr>
              <w:rPr>
                <w:rFonts w:ascii="Times New Roman" w:hAnsi="Times New Roman" w:cs="Times New Roman"/>
                <w:kern w:val="0"/>
                <w:sz w:val="24"/>
                <w:szCs w:val="24"/>
                <w14:ligatures w14:val="none"/>
              </w:rPr>
            </w:pPr>
          </w:p>
          <w:p w14:paraId="69E09237" w14:textId="77777777" w:rsidR="00F80016" w:rsidRPr="004D2E8D" w:rsidRDefault="00F80016" w:rsidP="00C71506">
            <w:pPr>
              <w:rPr>
                <w:rFonts w:ascii="Times New Roman" w:hAnsi="Times New Roman" w:cs="Times New Roman"/>
                <w:kern w:val="0"/>
                <w:sz w:val="24"/>
                <w:szCs w:val="24"/>
                <w14:ligatures w14:val="none"/>
              </w:rPr>
            </w:pPr>
          </w:p>
          <w:p w14:paraId="675624BD" w14:textId="77777777" w:rsidR="00F80016" w:rsidRPr="004D2E8D" w:rsidRDefault="00F80016" w:rsidP="00C71506">
            <w:pPr>
              <w:rPr>
                <w:rFonts w:ascii="Times New Roman" w:hAnsi="Times New Roman" w:cs="Times New Roman"/>
                <w:kern w:val="0"/>
                <w:sz w:val="24"/>
                <w:szCs w:val="24"/>
                <w14:ligatures w14:val="none"/>
              </w:rPr>
            </w:pPr>
          </w:p>
          <w:p w14:paraId="6ECC61EA" w14:textId="77777777" w:rsidR="00F80016" w:rsidRPr="004D2E8D" w:rsidRDefault="00F80016" w:rsidP="00C71506">
            <w:pPr>
              <w:rPr>
                <w:rFonts w:ascii="Times New Roman" w:hAnsi="Times New Roman" w:cs="Times New Roman"/>
                <w:kern w:val="0"/>
                <w:sz w:val="24"/>
                <w:szCs w:val="24"/>
                <w14:ligatures w14:val="none"/>
              </w:rPr>
            </w:pPr>
          </w:p>
          <w:p w14:paraId="31D5467E" w14:textId="77777777" w:rsidR="00F80016" w:rsidRPr="004D2E8D" w:rsidRDefault="00F80016" w:rsidP="00C71506">
            <w:pPr>
              <w:rPr>
                <w:rFonts w:ascii="Times New Roman" w:hAnsi="Times New Roman" w:cs="Times New Roman"/>
                <w:kern w:val="0"/>
                <w:sz w:val="24"/>
                <w:szCs w:val="24"/>
                <w14:ligatures w14:val="none"/>
              </w:rPr>
            </w:pPr>
          </w:p>
          <w:p w14:paraId="5DFE2C9C" w14:textId="77777777" w:rsidR="00F80016" w:rsidRPr="004D2E8D" w:rsidRDefault="00F80016" w:rsidP="00C71506">
            <w:pPr>
              <w:rPr>
                <w:rFonts w:ascii="Times New Roman" w:hAnsi="Times New Roman" w:cs="Times New Roman"/>
                <w:kern w:val="0"/>
                <w:sz w:val="24"/>
                <w:szCs w:val="24"/>
                <w14:ligatures w14:val="none"/>
              </w:rPr>
            </w:pPr>
          </w:p>
          <w:p w14:paraId="7B023888" w14:textId="77777777" w:rsidR="00F80016" w:rsidRPr="004D2E8D" w:rsidRDefault="00F80016" w:rsidP="00C71506">
            <w:pPr>
              <w:rPr>
                <w:rFonts w:ascii="Times New Roman" w:hAnsi="Times New Roman" w:cs="Times New Roman"/>
                <w:kern w:val="0"/>
                <w:sz w:val="24"/>
                <w:szCs w:val="24"/>
                <w14:ligatures w14:val="none"/>
              </w:rPr>
            </w:pPr>
          </w:p>
          <w:p w14:paraId="1F3FADC6" w14:textId="77777777" w:rsidR="00F80016" w:rsidRPr="004D2E8D" w:rsidRDefault="00F80016" w:rsidP="00C71506">
            <w:pPr>
              <w:rPr>
                <w:rFonts w:ascii="Times New Roman" w:hAnsi="Times New Roman" w:cs="Times New Roman"/>
                <w:kern w:val="0"/>
                <w:sz w:val="24"/>
                <w:szCs w:val="24"/>
                <w14:ligatures w14:val="none"/>
              </w:rPr>
            </w:pPr>
          </w:p>
          <w:p w14:paraId="68FA3BDA" w14:textId="77777777" w:rsidR="00F80016" w:rsidRPr="004D2E8D" w:rsidRDefault="00F80016" w:rsidP="00C71506">
            <w:pPr>
              <w:rPr>
                <w:rFonts w:ascii="Times New Roman" w:hAnsi="Times New Roman" w:cs="Times New Roman"/>
                <w:kern w:val="0"/>
                <w:sz w:val="24"/>
                <w:szCs w:val="24"/>
                <w14:ligatures w14:val="none"/>
              </w:rPr>
            </w:pPr>
          </w:p>
          <w:p w14:paraId="62D6F981" w14:textId="77777777" w:rsidR="00F80016" w:rsidRPr="004D2E8D" w:rsidRDefault="00F80016" w:rsidP="00C71506">
            <w:pPr>
              <w:rPr>
                <w:rFonts w:ascii="Times New Roman" w:hAnsi="Times New Roman" w:cs="Times New Roman"/>
                <w:kern w:val="0"/>
                <w:sz w:val="24"/>
                <w:szCs w:val="24"/>
                <w14:ligatures w14:val="none"/>
              </w:rPr>
            </w:pPr>
          </w:p>
          <w:p w14:paraId="6C2EA580" w14:textId="77777777" w:rsidR="00F80016" w:rsidRPr="004D2E8D" w:rsidRDefault="00F80016" w:rsidP="00C71506">
            <w:pPr>
              <w:rPr>
                <w:rFonts w:ascii="Times New Roman" w:hAnsi="Times New Roman" w:cs="Times New Roman"/>
                <w:kern w:val="0"/>
                <w:sz w:val="24"/>
                <w:szCs w:val="24"/>
                <w14:ligatures w14:val="none"/>
              </w:rPr>
            </w:pPr>
          </w:p>
          <w:p w14:paraId="548FFEF5" w14:textId="77777777" w:rsidR="00F80016" w:rsidRPr="004D2E8D" w:rsidRDefault="00F80016" w:rsidP="00C71506">
            <w:pPr>
              <w:rPr>
                <w:rFonts w:ascii="Times New Roman" w:hAnsi="Times New Roman" w:cs="Times New Roman"/>
                <w:kern w:val="0"/>
                <w:sz w:val="24"/>
                <w:szCs w:val="24"/>
                <w14:ligatures w14:val="none"/>
              </w:rPr>
            </w:pPr>
          </w:p>
          <w:p w14:paraId="3334E6BB" w14:textId="77777777" w:rsidR="00F80016" w:rsidRPr="004D2E8D" w:rsidRDefault="00F80016" w:rsidP="00C71506">
            <w:pPr>
              <w:rPr>
                <w:rFonts w:ascii="Times New Roman" w:hAnsi="Times New Roman" w:cs="Times New Roman"/>
                <w:kern w:val="0"/>
                <w:sz w:val="24"/>
                <w:szCs w:val="24"/>
                <w14:ligatures w14:val="none"/>
              </w:rPr>
            </w:pPr>
          </w:p>
          <w:p w14:paraId="0F8452BA" w14:textId="77777777" w:rsidR="00F80016" w:rsidRPr="004D2E8D" w:rsidRDefault="00F80016" w:rsidP="00C71506">
            <w:pPr>
              <w:rPr>
                <w:rFonts w:ascii="Times New Roman" w:hAnsi="Times New Roman" w:cs="Times New Roman"/>
                <w:kern w:val="0"/>
                <w:sz w:val="24"/>
                <w:szCs w:val="24"/>
                <w14:ligatures w14:val="none"/>
              </w:rPr>
            </w:pPr>
          </w:p>
          <w:p w14:paraId="62666549" w14:textId="77777777" w:rsidR="00F80016" w:rsidRPr="004D2E8D" w:rsidRDefault="00F80016" w:rsidP="00C71506">
            <w:pPr>
              <w:rPr>
                <w:rFonts w:ascii="Times New Roman" w:hAnsi="Times New Roman" w:cs="Times New Roman"/>
                <w:kern w:val="0"/>
                <w:sz w:val="24"/>
                <w:szCs w:val="24"/>
                <w14:ligatures w14:val="none"/>
              </w:rPr>
            </w:pPr>
          </w:p>
          <w:p w14:paraId="0D4898CF" w14:textId="77777777" w:rsidR="00F80016" w:rsidRPr="004D2E8D" w:rsidRDefault="00F80016" w:rsidP="00C71506">
            <w:pPr>
              <w:rPr>
                <w:rFonts w:ascii="Times New Roman" w:hAnsi="Times New Roman" w:cs="Times New Roman"/>
                <w:kern w:val="0"/>
                <w:sz w:val="24"/>
                <w:szCs w:val="24"/>
                <w14:ligatures w14:val="none"/>
              </w:rPr>
            </w:pPr>
          </w:p>
          <w:p w14:paraId="351AF745" w14:textId="77777777" w:rsidR="00F80016" w:rsidRPr="004D2E8D" w:rsidRDefault="00F80016" w:rsidP="00C71506">
            <w:pPr>
              <w:rPr>
                <w:rFonts w:ascii="Times New Roman" w:hAnsi="Times New Roman" w:cs="Times New Roman"/>
                <w:kern w:val="0"/>
                <w:sz w:val="24"/>
                <w:szCs w:val="24"/>
                <w14:ligatures w14:val="none"/>
              </w:rPr>
            </w:pPr>
          </w:p>
          <w:p w14:paraId="668CE323" w14:textId="77777777" w:rsidR="00F80016" w:rsidRPr="004D2E8D" w:rsidRDefault="00F80016" w:rsidP="00C71506">
            <w:pPr>
              <w:rPr>
                <w:rFonts w:ascii="Times New Roman" w:hAnsi="Times New Roman" w:cs="Times New Roman"/>
                <w:kern w:val="0"/>
                <w:sz w:val="24"/>
                <w:szCs w:val="24"/>
                <w14:ligatures w14:val="none"/>
              </w:rPr>
            </w:pPr>
          </w:p>
          <w:p w14:paraId="45F2A416" w14:textId="77777777" w:rsidR="00F80016" w:rsidRPr="004D2E8D" w:rsidRDefault="00F80016" w:rsidP="00C71506">
            <w:pPr>
              <w:rPr>
                <w:rFonts w:ascii="Times New Roman" w:hAnsi="Times New Roman" w:cs="Times New Roman"/>
                <w:kern w:val="0"/>
                <w:sz w:val="24"/>
                <w:szCs w:val="24"/>
                <w14:ligatures w14:val="none"/>
              </w:rPr>
            </w:pPr>
          </w:p>
          <w:p w14:paraId="088DA8D4" w14:textId="77777777" w:rsidR="00F80016" w:rsidRPr="004D2E8D" w:rsidRDefault="00F80016" w:rsidP="00C71506">
            <w:pPr>
              <w:rPr>
                <w:rFonts w:ascii="Times New Roman" w:hAnsi="Times New Roman" w:cs="Times New Roman"/>
                <w:kern w:val="0"/>
                <w:sz w:val="24"/>
                <w:szCs w:val="24"/>
                <w14:ligatures w14:val="none"/>
              </w:rPr>
            </w:pPr>
          </w:p>
          <w:p w14:paraId="3D926F68" w14:textId="77777777" w:rsidR="00F80016" w:rsidRPr="004D2E8D" w:rsidRDefault="00F80016" w:rsidP="00C71506">
            <w:pPr>
              <w:rPr>
                <w:rFonts w:ascii="Times New Roman" w:hAnsi="Times New Roman" w:cs="Times New Roman"/>
                <w:kern w:val="0"/>
                <w:sz w:val="24"/>
                <w:szCs w:val="24"/>
                <w14:ligatures w14:val="none"/>
              </w:rPr>
            </w:pPr>
          </w:p>
        </w:tc>
      </w:tr>
      <w:tr w:rsidR="00F80016" w:rsidRPr="004D2E8D" w14:paraId="4282D156" w14:textId="77777777" w:rsidTr="00C71506">
        <w:tc>
          <w:tcPr>
            <w:tcW w:w="3020" w:type="dxa"/>
          </w:tcPr>
          <w:p w14:paraId="740426BB" w14:textId="77777777" w:rsidR="00F80016" w:rsidRPr="004D2E8D" w:rsidRDefault="00F80016" w:rsidP="00C71506">
            <w:pPr>
              <w:rPr>
                <w:rFonts w:ascii="Times New Roman" w:hAnsi="Times New Roman" w:cs="Times New Roman"/>
                <w:kern w:val="0"/>
                <w:sz w:val="24"/>
                <w:szCs w:val="24"/>
                <w14:ligatures w14:val="none"/>
              </w:rPr>
            </w:pPr>
          </w:p>
          <w:p w14:paraId="5E4EBFD4" w14:textId="2F882B47" w:rsidR="00F80016" w:rsidRPr="004D2E8D" w:rsidRDefault="00F80016"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41389" w:rsidRPr="004D2E8D">
              <w:rPr>
                <w:rFonts w:ascii="Times New Roman" w:hAnsi="Times New Roman" w:cs="Times New Roman"/>
                <w:b/>
                <w:bCs/>
                <w:kern w:val="0"/>
                <w:sz w:val="24"/>
                <w:szCs w:val="24"/>
                <w14:ligatures w14:val="none"/>
              </w:rPr>
              <w:t>2</w:t>
            </w:r>
          </w:p>
          <w:p w14:paraId="0E221770" w14:textId="77777777" w:rsidR="00F80016" w:rsidRPr="004D2E8D" w:rsidRDefault="00F80016" w:rsidP="00C71506">
            <w:pPr>
              <w:rPr>
                <w:rFonts w:ascii="Times New Roman" w:hAnsi="Times New Roman" w:cs="Times New Roman"/>
                <w:kern w:val="0"/>
                <w:sz w:val="24"/>
                <w:szCs w:val="24"/>
                <w14:ligatures w14:val="none"/>
              </w:rPr>
            </w:pPr>
          </w:p>
        </w:tc>
        <w:tc>
          <w:tcPr>
            <w:tcW w:w="6042" w:type="dxa"/>
          </w:tcPr>
          <w:p w14:paraId="4CE9DAFC" w14:textId="5C5D4F7C" w:rsidR="00F80016" w:rsidRPr="004D2E8D" w:rsidRDefault="00041389" w:rsidP="00041389">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Kurumda </w:t>
            </w:r>
            <w:proofErr w:type="spellStart"/>
            <w:r w:rsidRPr="004D2E8D">
              <w:rPr>
                <w:rFonts w:ascii="Times New Roman" w:hAnsi="Times New Roman" w:cs="Times New Roman"/>
                <w:kern w:val="0"/>
                <w:sz w:val="24"/>
                <w:szCs w:val="24"/>
                <w14:ligatures w14:val="none"/>
              </w:rPr>
              <w:t>uluslararasılaşma</w:t>
            </w:r>
            <w:proofErr w:type="spellEnd"/>
            <w:r w:rsidRPr="004D2E8D">
              <w:rPr>
                <w:rFonts w:ascii="Times New Roman" w:hAnsi="Times New Roman" w:cs="Times New Roman"/>
                <w:kern w:val="0"/>
                <w:sz w:val="24"/>
                <w:szCs w:val="24"/>
                <w14:ligatures w14:val="none"/>
              </w:rPr>
              <w:t xml:space="preserve"> politikasıyla uyumlu faaliyetlere yönelik planlamalar bulunmaktadır.</w:t>
            </w:r>
          </w:p>
        </w:tc>
      </w:tr>
      <w:tr w:rsidR="00F80016" w:rsidRPr="004D2E8D" w14:paraId="737532F7" w14:textId="77777777" w:rsidTr="00C71506">
        <w:tc>
          <w:tcPr>
            <w:tcW w:w="3020" w:type="dxa"/>
          </w:tcPr>
          <w:p w14:paraId="2FA59747" w14:textId="77777777" w:rsidR="00F80016" w:rsidRPr="004D2E8D" w:rsidRDefault="00F80016" w:rsidP="00C71506">
            <w:pPr>
              <w:rPr>
                <w:rFonts w:ascii="Times New Roman" w:hAnsi="Times New Roman" w:cs="Times New Roman"/>
                <w:b/>
                <w:bCs/>
                <w:kern w:val="0"/>
                <w:sz w:val="24"/>
                <w:szCs w:val="24"/>
                <w14:ligatures w14:val="none"/>
              </w:rPr>
            </w:pPr>
          </w:p>
          <w:p w14:paraId="7EA939C2" w14:textId="77777777" w:rsidR="00F80016" w:rsidRPr="004D2E8D" w:rsidRDefault="00F80016"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3D19C5CE" w14:textId="77777777" w:rsidR="00F80016" w:rsidRPr="004D2E8D" w:rsidRDefault="00F80016" w:rsidP="00C71506">
            <w:pPr>
              <w:rPr>
                <w:rFonts w:ascii="Times New Roman" w:hAnsi="Times New Roman" w:cs="Times New Roman"/>
                <w:kern w:val="0"/>
                <w:sz w:val="24"/>
                <w:szCs w:val="24"/>
                <w14:ligatures w14:val="none"/>
              </w:rPr>
            </w:pPr>
          </w:p>
        </w:tc>
        <w:tc>
          <w:tcPr>
            <w:tcW w:w="6042" w:type="dxa"/>
          </w:tcPr>
          <w:p w14:paraId="20C65345" w14:textId="77777777" w:rsidR="00F80016" w:rsidRPr="004D2E8D" w:rsidRDefault="00F80016" w:rsidP="00C71506">
            <w:pPr>
              <w:rPr>
                <w:rFonts w:ascii="Times New Roman" w:hAnsi="Times New Roman" w:cs="Times New Roman"/>
                <w:kern w:val="0"/>
                <w:sz w:val="24"/>
                <w:szCs w:val="24"/>
                <w14:ligatures w14:val="none"/>
              </w:rPr>
            </w:pPr>
          </w:p>
        </w:tc>
      </w:tr>
    </w:tbl>
    <w:p w14:paraId="14B8DE1D" w14:textId="132DBAA1" w:rsidR="0007133F" w:rsidRPr="004D2E8D" w:rsidRDefault="0007133F" w:rsidP="00025938">
      <w:pPr>
        <w:spacing w:after="0" w:line="240" w:lineRule="auto"/>
        <w:rPr>
          <w:rFonts w:ascii="Times New Roman" w:hAnsi="Times New Roman" w:cs="Times New Roman"/>
          <w:b/>
          <w:bCs/>
          <w:kern w:val="0"/>
          <w:sz w:val="24"/>
          <w:szCs w:val="24"/>
          <w14:ligatures w14:val="none"/>
        </w:rPr>
      </w:pPr>
    </w:p>
    <w:p w14:paraId="5C5D7FE3" w14:textId="45085B0B" w:rsidR="0007133F" w:rsidRPr="004D2E8D" w:rsidRDefault="0007133F" w:rsidP="00025938">
      <w:pPr>
        <w:spacing w:after="0" w:line="240" w:lineRule="auto"/>
        <w:rPr>
          <w:rFonts w:ascii="Times New Roman" w:hAnsi="Times New Roman" w:cs="Times New Roman"/>
          <w:b/>
          <w:bCs/>
          <w:kern w:val="0"/>
          <w:sz w:val="24"/>
          <w:szCs w:val="24"/>
          <w14:ligatures w14:val="none"/>
        </w:rPr>
      </w:pPr>
    </w:p>
    <w:p w14:paraId="6C9983AB" w14:textId="585D2CAF"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09880F44" w14:textId="43BE6770"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7A931551" w14:textId="77A5B843"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2B9ADBA6" w14:textId="6EE94C23" w:rsidR="002F54C8" w:rsidRPr="004D2E8D" w:rsidRDefault="002F54C8" w:rsidP="00025938">
      <w:pPr>
        <w:spacing w:after="0" w:line="240" w:lineRule="auto"/>
        <w:rPr>
          <w:rFonts w:ascii="Times New Roman" w:hAnsi="Times New Roman" w:cs="Times New Roman"/>
          <w:b/>
          <w:bCs/>
          <w:kern w:val="0"/>
          <w:sz w:val="24"/>
          <w:szCs w:val="24"/>
          <w14:ligatures w14:val="none"/>
        </w:rPr>
      </w:pPr>
    </w:p>
    <w:p w14:paraId="071ADCF2" w14:textId="2C9AD7B4" w:rsidR="002F54C8" w:rsidRPr="004D2E8D" w:rsidRDefault="002F54C8"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B50AE6" w:rsidRPr="004D2E8D" w14:paraId="2FEA2CC5" w14:textId="77777777" w:rsidTr="00C71506">
        <w:tc>
          <w:tcPr>
            <w:tcW w:w="9062" w:type="dxa"/>
            <w:gridSpan w:val="2"/>
          </w:tcPr>
          <w:p w14:paraId="15DBE4EE" w14:textId="582F37FE" w:rsidR="00B50AE6" w:rsidRPr="004D2E8D" w:rsidRDefault="00B50AE6" w:rsidP="00B50AE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B50AE6" w:rsidRPr="004D2E8D" w14:paraId="4202174C" w14:textId="77777777" w:rsidTr="00C71506">
        <w:tc>
          <w:tcPr>
            <w:tcW w:w="9062" w:type="dxa"/>
            <w:gridSpan w:val="2"/>
          </w:tcPr>
          <w:p w14:paraId="303B9C0A" w14:textId="77777777" w:rsidR="00B50AE6" w:rsidRPr="004D2E8D" w:rsidRDefault="00B50AE6" w:rsidP="00B50AE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B.1. Program Tasarımı, Değerlendirmesi ve Güncellenmesi </w:t>
            </w:r>
          </w:p>
          <w:p w14:paraId="79DDEB3E" w14:textId="77777777" w:rsidR="00B50AE6" w:rsidRPr="004D2E8D" w:rsidRDefault="00B50AE6" w:rsidP="00B50AE6">
            <w:pPr>
              <w:jc w:val="both"/>
              <w:rPr>
                <w:rFonts w:ascii="Times New Roman" w:hAnsi="Times New Roman" w:cs="Times New Roman"/>
                <w:b/>
                <w:sz w:val="24"/>
                <w:szCs w:val="24"/>
              </w:rPr>
            </w:pPr>
            <w:r w:rsidRPr="004D2E8D">
              <w:rPr>
                <w:rFonts w:ascii="Times New Roman" w:hAnsi="Times New Roman" w:cs="Times New Roman"/>
                <w:b/>
                <w:sz w:val="24"/>
                <w:szCs w:val="24"/>
              </w:rPr>
              <w:t>B.1.1. Programların tasarımı ve onayı</w:t>
            </w:r>
          </w:p>
          <w:p w14:paraId="14A967DC" w14:textId="75AEE448" w:rsidR="00B50AE6" w:rsidRPr="004D2E8D" w:rsidRDefault="00B50AE6" w:rsidP="00C71506">
            <w:pPr>
              <w:rPr>
                <w:rFonts w:ascii="Times New Roman" w:hAnsi="Times New Roman" w:cs="Times New Roman"/>
                <w:b/>
                <w:bCs/>
                <w:kern w:val="0"/>
                <w:sz w:val="24"/>
                <w:szCs w:val="24"/>
                <w14:ligatures w14:val="none"/>
              </w:rPr>
            </w:pPr>
          </w:p>
        </w:tc>
      </w:tr>
      <w:tr w:rsidR="00B50AE6" w:rsidRPr="004D2E8D" w14:paraId="31FDAC69" w14:textId="77777777" w:rsidTr="00C71506">
        <w:trPr>
          <w:trHeight w:val="848"/>
        </w:trPr>
        <w:tc>
          <w:tcPr>
            <w:tcW w:w="9062" w:type="dxa"/>
            <w:gridSpan w:val="2"/>
          </w:tcPr>
          <w:p w14:paraId="6544972C" w14:textId="77777777" w:rsidR="00B50AE6" w:rsidRPr="004D2E8D" w:rsidRDefault="00B50AE6" w:rsidP="00C71506">
            <w:pPr>
              <w:rPr>
                <w:rFonts w:ascii="Times New Roman" w:hAnsi="Times New Roman" w:cs="Times New Roman"/>
                <w:b/>
                <w:bCs/>
                <w:kern w:val="0"/>
                <w:sz w:val="24"/>
                <w:szCs w:val="24"/>
                <w14:ligatures w14:val="none"/>
              </w:rPr>
            </w:pPr>
          </w:p>
          <w:p w14:paraId="68549D52" w14:textId="77777777" w:rsidR="00034742" w:rsidRPr="004D2E8D" w:rsidRDefault="00034742" w:rsidP="00034742">
            <w:pPr>
              <w:spacing w:after="120"/>
              <w:jc w:val="both"/>
              <w:rPr>
                <w:rFonts w:ascii="Times New Roman" w:eastAsia="Times New Roman" w:hAnsi="Times New Roman" w:cs="Times New Roman"/>
                <w:b/>
                <w:bCs/>
                <w:kern w:val="0"/>
                <w:sz w:val="24"/>
                <w:szCs w:val="20"/>
                <w:lang w:eastAsia="ko-KR"/>
                <w14:ligatures w14:val="none"/>
              </w:rPr>
            </w:pPr>
            <w:r w:rsidRPr="004D2E8D">
              <w:rPr>
                <w:rFonts w:ascii="Times New Roman" w:eastAsia="Times New Roman" w:hAnsi="Times New Roman" w:cs="Times New Roman"/>
                <w:kern w:val="0"/>
                <w:sz w:val="24"/>
                <w:szCs w:val="20"/>
                <w:lang w:eastAsia="ko-KR"/>
                <w14:ligatures w14:val="none"/>
              </w:rPr>
              <w:t>2024 yılında Meslek Yüksekokulu Finans, Bankacılık ve Sigortacılık Bölümü Bankacılık ve Sigortacılık programı öğrenci alımını durdurmuş ve program İngilizce eğitim dilinde öğrenci alımına başlamıştır. Bu nedenle, programın yeniden tasarlanması ve güncellenmesi söz konusu olmuştur.</w:t>
            </w:r>
          </w:p>
          <w:p w14:paraId="1124315A" w14:textId="77777777" w:rsidR="00034742" w:rsidRPr="004D2E8D" w:rsidRDefault="00034742" w:rsidP="00034742">
            <w:pPr>
              <w:spacing w:before="240" w:after="240"/>
              <w:jc w:val="both"/>
              <w:rPr>
                <w:rFonts w:ascii="Times New Roman" w:eastAsia="Times New Roman" w:hAnsi="Times New Roman" w:cs="Times New Roman"/>
                <w:kern w:val="0"/>
                <w:sz w:val="24"/>
                <w:szCs w:val="24"/>
                <w:lang w:eastAsia="en-GB"/>
                <w14:ligatures w14:val="none"/>
              </w:rPr>
            </w:pPr>
            <w:r w:rsidRPr="004D2E8D">
              <w:rPr>
                <w:rFonts w:ascii="Times New Roman" w:eastAsia="Times New Roman" w:hAnsi="Times New Roman" w:cs="Times New Roman"/>
                <w:kern w:val="0"/>
                <w:sz w:val="24"/>
                <w:szCs w:val="24"/>
                <w:lang w:eastAsia="en-GB"/>
                <w14:ligatures w14:val="none"/>
              </w:rPr>
              <w:t xml:space="preserve">Bankacılık ve Sigortacılık Programı’nın (İngilizce) amaçları ve öğrenme çıktıları Türkiye Yükseköğretim Yeterlilikleri Çerçevesi ile uyumlu olarak oluşturulmuştur (B.1.1.1). Program yeterlilikleri belirlenirken Meslek Yüksekokulu’nun </w:t>
            </w:r>
            <w:proofErr w:type="gramStart"/>
            <w:r w:rsidRPr="004D2E8D">
              <w:rPr>
                <w:rFonts w:ascii="Times New Roman" w:eastAsia="Times New Roman" w:hAnsi="Times New Roman" w:cs="Times New Roman"/>
                <w:kern w:val="0"/>
                <w:sz w:val="24"/>
                <w:szCs w:val="24"/>
                <w:lang w:eastAsia="en-GB"/>
                <w14:ligatures w14:val="none"/>
              </w:rPr>
              <w:t>misyon</w:t>
            </w:r>
            <w:proofErr w:type="gramEnd"/>
            <w:r w:rsidRPr="004D2E8D">
              <w:rPr>
                <w:rFonts w:ascii="Times New Roman" w:eastAsia="Times New Roman" w:hAnsi="Times New Roman" w:cs="Times New Roman"/>
                <w:kern w:val="0"/>
                <w:sz w:val="24"/>
                <w:szCs w:val="24"/>
                <w:lang w:eastAsia="en-GB"/>
                <w14:ligatures w14:val="none"/>
              </w:rPr>
              <w:t xml:space="preserve"> ve vizyon ifadeleri dikkate alınmıştır. Ders bilgi paketi MEDEK akreditasyon ölçütleri göz önünde bulundurularak hazırlanmıştır. Türkçe programda yer almayan zorunlu staj, iç ve dış paydaş geri bildirimi kapsamında yeni İngilizce programa eklenmiştir. Bu kapsamda staj yönergesi oluşturulmuş ve üst kurullara onay için sunulmuştur. Ayrıca, yeni İngilizce programa dijitalleşmenin gerektirdiği nitelikleri öğrencilere sunabilmek için yine paydaş geribildirimleri ile ‘Dijital Finans’ ve ‘Finans için Temel Programlama’ gibi dersler eklenmiştir (B.1.1.2). Yeni programda, öğrenci katılımını artırmak amacıyla uygulamalı derslere de yer verilmiştir (B.1.1.1).</w:t>
            </w:r>
          </w:p>
          <w:p w14:paraId="7A76DB11" w14:textId="77777777" w:rsidR="00B50AE6" w:rsidRPr="004D2E8D" w:rsidRDefault="00B50AE6" w:rsidP="00C71506">
            <w:pPr>
              <w:rPr>
                <w:rFonts w:ascii="Times New Roman" w:hAnsi="Times New Roman" w:cs="Times New Roman"/>
                <w:kern w:val="0"/>
                <w:sz w:val="24"/>
                <w:szCs w:val="24"/>
                <w14:ligatures w14:val="none"/>
              </w:rPr>
            </w:pPr>
          </w:p>
          <w:p w14:paraId="3CBF025A" w14:textId="77777777" w:rsidR="00B50AE6" w:rsidRPr="004D2E8D" w:rsidRDefault="00B50AE6" w:rsidP="00C71506">
            <w:pPr>
              <w:rPr>
                <w:rFonts w:ascii="Times New Roman" w:hAnsi="Times New Roman" w:cs="Times New Roman"/>
                <w:kern w:val="0"/>
                <w:sz w:val="24"/>
                <w:szCs w:val="24"/>
                <w14:ligatures w14:val="none"/>
              </w:rPr>
            </w:pPr>
          </w:p>
          <w:p w14:paraId="06CA152F" w14:textId="77777777" w:rsidR="00B50AE6" w:rsidRPr="004D2E8D" w:rsidRDefault="00B50AE6" w:rsidP="00C71506">
            <w:pPr>
              <w:rPr>
                <w:rFonts w:ascii="Times New Roman" w:hAnsi="Times New Roman" w:cs="Times New Roman"/>
                <w:kern w:val="0"/>
                <w:sz w:val="24"/>
                <w:szCs w:val="24"/>
                <w14:ligatures w14:val="none"/>
              </w:rPr>
            </w:pPr>
          </w:p>
          <w:p w14:paraId="119B616D" w14:textId="77777777" w:rsidR="00B50AE6" w:rsidRPr="004D2E8D" w:rsidRDefault="00B50AE6" w:rsidP="00C71506">
            <w:pPr>
              <w:rPr>
                <w:rFonts w:ascii="Times New Roman" w:hAnsi="Times New Roman" w:cs="Times New Roman"/>
                <w:kern w:val="0"/>
                <w:sz w:val="24"/>
                <w:szCs w:val="24"/>
                <w14:ligatures w14:val="none"/>
              </w:rPr>
            </w:pPr>
          </w:p>
          <w:p w14:paraId="10F552AA" w14:textId="77777777" w:rsidR="00B50AE6" w:rsidRPr="004D2E8D" w:rsidRDefault="00B50AE6" w:rsidP="00C71506">
            <w:pPr>
              <w:rPr>
                <w:rFonts w:ascii="Times New Roman" w:hAnsi="Times New Roman" w:cs="Times New Roman"/>
                <w:kern w:val="0"/>
                <w:sz w:val="24"/>
                <w:szCs w:val="24"/>
                <w14:ligatures w14:val="none"/>
              </w:rPr>
            </w:pPr>
          </w:p>
          <w:p w14:paraId="2E7102D9" w14:textId="77777777" w:rsidR="00B50AE6" w:rsidRPr="004D2E8D" w:rsidRDefault="00B50AE6" w:rsidP="00C71506">
            <w:pPr>
              <w:rPr>
                <w:rFonts w:ascii="Times New Roman" w:hAnsi="Times New Roman" w:cs="Times New Roman"/>
                <w:kern w:val="0"/>
                <w:sz w:val="24"/>
                <w:szCs w:val="24"/>
                <w14:ligatures w14:val="none"/>
              </w:rPr>
            </w:pPr>
          </w:p>
          <w:p w14:paraId="4087166C" w14:textId="76BF1381" w:rsidR="00B50AE6" w:rsidRPr="004D2E8D" w:rsidRDefault="00B50AE6" w:rsidP="00C71506">
            <w:pPr>
              <w:rPr>
                <w:rFonts w:ascii="Times New Roman" w:hAnsi="Times New Roman" w:cs="Times New Roman"/>
                <w:kern w:val="0"/>
                <w:sz w:val="24"/>
                <w:szCs w:val="24"/>
                <w14:ligatures w14:val="none"/>
              </w:rPr>
            </w:pPr>
          </w:p>
          <w:p w14:paraId="1B5C413D" w14:textId="3D3F80ED" w:rsidR="00034742" w:rsidRPr="004D2E8D" w:rsidRDefault="00034742" w:rsidP="00C71506">
            <w:pPr>
              <w:rPr>
                <w:rFonts w:ascii="Times New Roman" w:hAnsi="Times New Roman" w:cs="Times New Roman"/>
                <w:kern w:val="0"/>
                <w:sz w:val="24"/>
                <w:szCs w:val="24"/>
                <w14:ligatures w14:val="none"/>
              </w:rPr>
            </w:pPr>
          </w:p>
          <w:p w14:paraId="4841CDAD" w14:textId="1F7C4DED" w:rsidR="00034742" w:rsidRPr="004D2E8D" w:rsidRDefault="00034742" w:rsidP="00C71506">
            <w:pPr>
              <w:rPr>
                <w:rFonts w:ascii="Times New Roman" w:hAnsi="Times New Roman" w:cs="Times New Roman"/>
                <w:kern w:val="0"/>
                <w:sz w:val="24"/>
                <w:szCs w:val="24"/>
                <w14:ligatures w14:val="none"/>
              </w:rPr>
            </w:pPr>
          </w:p>
          <w:p w14:paraId="7EC63C09" w14:textId="15FA154A" w:rsidR="00034742" w:rsidRPr="004D2E8D" w:rsidRDefault="00034742" w:rsidP="00C71506">
            <w:pPr>
              <w:rPr>
                <w:rFonts w:ascii="Times New Roman" w:hAnsi="Times New Roman" w:cs="Times New Roman"/>
                <w:kern w:val="0"/>
                <w:sz w:val="24"/>
                <w:szCs w:val="24"/>
                <w14:ligatures w14:val="none"/>
              </w:rPr>
            </w:pPr>
          </w:p>
          <w:p w14:paraId="360F80A4" w14:textId="0BC6D55E" w:rsidR="00034742" w:rsidRPr="004D2E8D" w:rsidRDefault="00034742" w:rsidP="00C71506">
            <w:pPr>
              <w:rPr>
                <w:rFonts w:ascii="Times New Roman" w:hAnsi="Times New Roman" w:cs="Times New Roman"/>
                <w:kern w:val="0"/>
                <w:sz w:val="24"/>
                <w:szCs w:val="24"/>
                <w14:ligatures w14:val="none"/>
              </w:rPr>
            </w:pPr>
          </w:p>
          <w:p w14:paraId="65F43D0E" w14:textId="65D72DFB" w:rsidR="00034742" w:rsidRPr="004D2E8D" w:rsidRDefault="00034742" w:rsidP="00C71506">
            <w:pPr>
              <w:rPr>
                <w:rFonts w:ascii="Times New Roman" w:hAnsi="Times New Roman" w:cs="Times New Roman"/>
                <w:kern w:val="0"/>
                <w:sz w:val="24"/>
                <w:szCs w:val="24"/>
                <w14:ligatures w14:val="none"/>
              </w:rPr>
            </w:pPr>
          </w:p>
          <w:p w14:paraId="0B0BE59B" w14:textId="6274229B" w:rsidR="00034742" w:rsidRPr="004D2E8D" w:rsidRDefault="00034742" w:rsidP="00C71506">
            <w:pPr>
              <w:rPr>
                <w:rFonts w:ascii="Times New Roman" w:hAnsi="Times New Roman" w:cs="Times New Roman"/>
                <w:kern w:val="0"/>
                <w:sz w:val="24"/>
                <w:szCs w:val="24"/>
                <w14:ligatures w14:val="none"/>
              </w:rPr>
            </w:pPr>
          </w:p>
          <w:p w14:paraId="1C607019" w14:textId="3AB9361D" w:rsidR="00034742" w:rsidRPr="004D2E8D" w:rsidRDefault="00034742" w:rsidP="00C71506">
            <w:pPr>
              <w:rPr>
                <w:rFonts w:ascii="Times New Roman" w:hAnsi="Times New Roman" w:cs="Times New Roman"/>
                <w:kern w:val="0"/>
                <w:sz w:val="24"/>
                <w:szCs w:val="24"/>
                <w14:ligatures w14:val="none"/>
              </w:rPr>
            </w:pPr>
          </w:p>
          <w:p w14:paraId="6E5DD7DD" w14:textId="77777777" w:rsidR="00034742" w:rsidRPr="004D2E8D" w:rsidRDefault="00034742" w:rsidP="00C71506">
            <w:pPr>
              <w:rPr>
                <w:rFonts w:ascii="Times New Roman" w:hAnsi="Times New Roman" w:cs="Times New Roman"/>
                <w:kern w:val="0"/>
                <w:sz w:val="24"/>
                <w:szCs w:val="24"/>
                <w14:ligatures w14:val="none"/>
              </w:rPr>
            </w:pPr>
          </w:p>
          <w:p w14:paraId="1974140A" w14:textId="77777777" w:rsidR="00B50AE6" w:rsidRPr="004D2E8D" w:rsidRDefault="00B50AE6" w:rsidP="00C71506">
            <w:pPr>
              <w:rPr>
                <w:rFonts w:ascii="Times New Roman" w:hAnsi="Times New Roman" w:cs="Times New Roman"/>
                <w:kern w:val="0"/>
                <w:sz w:val="24"/>
                <w:szCs w:val="24"/>
                <w14:ligatures w14:val="none"/>
              </w:rPr>
            </w:pPr>
          </w:p>
          <w:p w14:paraId="15317F34" w14:textId="77777777" w:rsidR="00B50AE6" w:rsidRPr="004D2E8D" w:rsidRDefault="00B50AE6" w:rsidP="00C71506">
            <w:pPr>
              <w:rPr>
                <w:rFonts w:ascii="Times New Roman" w:hAnsi="Times New Roman" w:cs="Times New Roman"/>
                <w:kern w:val="0"/>
                <w:sz w:val="24"/>
                <w:szCs w:val="24"/>
                <w14:ligatures w14:val="none"/>
              </w:rPr>
            </w:pPr>
          </w:p>
          <w:p w14:paraId="6E336A0C" w14:textId="6165894F" w:rsidR="00B50AE6" w:rsidRPr="004D2E8D" w:rsidRDefault="00B50AE6" w:rsidP="00C71506">
            <w:pPr>
              <w:rPr>
                <w:rFonts w:ascii="Times New Roman" w:hAnsi="Times New Roman" w:cs="Times New Roman"/>
                <w:kern w:val="0"/>
                <w:sz w:val="24"/>
                <w:szCs w:val="24"/>
                <w14:ligatures w14:val="none"/>
              </w:rPr>
            </w:pPr>
          </w:p>
          <w:p w14:paraId="4578450C" w14:textId="77777777" w:rsidR="00B50AE6" w:rsidRPr="004D2E8D" w:rsidRDefault="00B50AE6" w:rsidP="00C71506">
            <w:pPr>
              <w:rPr>
                <w:rFonts w:ascii="Times New Roman" w:hAnsi="Times New Roman" w:cs="Times New Roman"/>
                <w:kern w:val="0"/>
                <w:sz w:val="24"/>
                <w:szCs w:val="24"/>
                <w14:ligatures w14:val="none"/>
              </w:rPr>
            </w:pPr>
          </w:p>
        </w:tc>
      </w:tr>
      <w:tr w:rsidR="00B50AE6" w:rsidRPr="004D2E8D" w14:paraId="2432CA96" w14:textId="77777777" w:rsidTr="00C71506">
        <w:tc>
          <w:tcPr>
            <w:tcW w:w="3020" w:type="dxa"/>
          </w:tcPr>
          <w:p w14:paraId="6BCC03D2" w14:textId="77777777" w:rsidR="00B50AE6" w:rsidRPr="004D2E8D" w:rsidRDefault="00B50AE6" w:rsidP="00C71506">
            <w:pPr>
              <w:rPr>
                <w:rFonts w:ascii="Times New Roman" w:hAnsi="Times New Roman" w:cs="Times New Roman"/>
                <w:kern w:val="0"/>
                <w:sz w:val="24"/>
                <w:szCs w:val="24"/>
                <w14:ligatures w14:val="none"/>
              </w:rPr>
            </w:pPr>
          </w:p>
          <w:p w14:paraId="0CBB7AAA" w14:textId="025E7DB4" w:rsidR="00B50AE6" w:rsidRPr="004D2E8D" w:rsidRDefault="00B50AE6"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34742" w:rsidRPr="004D2E8D">
              <w:rPr>
                <w:rFonts w:ascii="Times New Roman" w:hAnsi="Times New Roman" w:cs="Times New Roman"/>
                <w:b/>
                <w:bCs/>
                <w:kern w:val="0"/>
                <w:sz w:val="24"/>
                <w:szCs w:val="24"/>
                <w14:ligatures w14:val="none"/>
              </w:rPr>
              <w:t>2</w:t>
            </w:r>
          </w:p>
          <w:p w14:paraId="0F5D8A7A" w14:textId="77777777" w:rsidR="00B50AE6" w:rsidRPr="004D2E8D" w:rsidRDefault="00B50AE6" w:rsidP="00C71506">
            <w:pPr>
              <w:rPr>
                <w:rFonts w:ascii="Times New Roman" w:hAnsi="Times New Roman" w:cs="Times New Roman"/>
                <w:kern w:val="0"/>
                <w:sz w:val="24"/>
                <w:szCs w:val="24"/>
                <w14:ligatures w14:val="none"/>
              </w:rPr>
            </w:pPr>
          </w:p>
        </w:tc>
        <w:tc>
          <w:tcPr>
            <w:tcW w:w="6042" w:type="dxa"/>
          </w:tcPr>
          <w:p w14:paraId="12961F13" w14:textId="5437F929" w:rsidR="00B50AE6" w:rsidRPr="004D2E8D" w:rsidRDefault="00034742" w:rsidP="00034742">
            <w:pPr>
              <w:spacing w:before="240" w:after="240"/>
              <w:jc w:val="both"/>
              <w:rPr>
                <w:rFonts w:ascii="Times New Roman" w:hAnsi="Times New Roman" w:cs="Times New Roman"/>
                <w:kern w:val="0"/>
                <w:sz w:val="24"/>
                <w:szCs w:val="24"/>
                <w14:ligatures w14:val="none"/>
              </w:rPr>
            </w:pPr>
            <w:r w:rsidRPr="004D2E8D">
              <w:rPr>
                <w:rFonts w:ascii="Times New Roman" w:eastAsia="Times New Roman" w:hAnsi="Times New Roman" w:cs="Times New Roman"/>
                <w:kern w:val="0"/>
                <w:sz w:val="24"/>
                <w:szCs w:val="24"/>
                <w:lang w:eastAsia="en-GB"/>
                <w14:ligatures w14:val="none"/>
              </w:rPr>
              <w:t>Kurumda programların tasarımı ve onayına ilişkin ilke, yöntem, TYÇ ile uyum ve paydaş katılımını içeren tanımlı süreçler bulunmaktadır.</w:t>
            </w:r>
          </w:p>
        </w:tc>
      </w:tr>
      <w:tr w:rsidR="00B50AE6" w:rsidRPr="004D2E8D" w14:paraId="2C0E73CB" w14:textId="77777777" w:rsidTr="00C71506">
        <w:tc>
          <w:tcPr>
            <w:tcW w:w="3020" w:type="dxa"/>
          </w:tcPr>
          <w:p w14:paraId="4B929630" w14:textId="77777777" w:rsidR="00B50AE6" w:rsidRPr="004D2E8D" w:rsidRDefault="00B50AE6" w:rsidP="00C71506">
            <w:pPr>
              <w:rPr>
                <w:rFonts w:ascii="Times New Roman" w:hAnsi="Times New Roman" w:cs="Times New Roman"/>
                <w:b/>
                <w:bCs/>
                <w:kern w:val="0"/>
                <w:sz w:val="24"/>
                <w:szCs w:val="24"/>
                <w14:ligatures w14:val="none"/>
              </w:rPr>
            </w:pPr>
          </w:p>
          <w:p w14:paraId="51988408" w14:textId="77777777" w:rsidR="00B50AE6" w:rsidRPr="004D2E8D" w:rsidRDefault="00B50AE6"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30E0384" w14:textId="77777777" w:rsidR="00B50AE6" w:rsidRPr="004D2E8D" w:rsidRDefault="00B50AE6" w:rsidP="00C71506">
            <w:pPr>
              <w:rPr>
                <w:rFonts w:ascii="Times New Roman" w:hAnsi="Times New Roman" w:cs="Times New Roman"/>
                <w:kern w:val="0"/>
                <w:sz w:val="24"/>
                <w:szCs w:val="24"/>
                <w14:ligatures w14:val="none"/>
              </w:rPr>
            </w:pPr>
          </w:p>
        </w:tc>
        <w:tc>
          <w:tcPr>
            <w:tcW w:w="6042" w:type="dxa"/>
          </w:tcPr>
          <w:p w14:paraId="6DC7EFDC" w14:textId="77777777" w:rsidR="00034742" w:rsidRPr="004D2E8D" w:rsidRDefault="00034742" w:rsidP="00034742">
            <w:pPr>
              <w:rPr>
                <w:rFonts w:ascii="Times New Roman" w:hAnsi="Times New Roman" w:cs="Times New Roman"/>
                <w:kern w:val="0"/>
                <w:sz w:val="24"/>
                <w:szCs w:val="24"/>
                <w14:ligatures w14:val="none"/>
              </w:rPr>
            </w:pPr>
            <w:bookmarkStart w:id="9" w:name="_Hlk193460787"/>
            <w:r w:rsidRPr="004D2E8D">
              <w:rPr>
                <w:rFonts w:ascii="Times New Roman" w:hAnsi="Times New Roman" w:cs="Times New Roman"/>
                <w:kern w:val="0"/>
                <w:sz w:val="24"/>
                <w:szCs w:val="24"/>
                <w14:ligatures w14:val="none"/>
              </w:rPr>
              <w:t>(2) B. 1.1.1.</w:t>
            </w:r>
            <w:bookmarkEnd w:id="9"/>
            <w:r w:rsidRPr="004D2E8D">
              <w:rPr>
                <w:rFonts w:ascii="Times New Roman" w:hAnsi="Times New Roman" w:cs="Times New Roman"/>
                <w:kern w:val="0"/>
                <w:sz w:val="24"/>
                <w:szCs w:val="24"/>
                <w14:ligatures w14:val="none"/>
              </w:rPr>
              <w:t xml:space="preserve"> </w:t>
            </w:r>
            <w:hyperlink r:id="rId71" w:history="1">
              <w:proofErr w:type="spellStart"/>
              <w:r w:rsidRPr="004D2E8D">
                <w:rPr>
                  <w:rStyle w:val="Kpr"/>
                  <w:rFonts w:ascii="Times New Roman" w:hAnsi="Times New Roman" w:cs="Times New Roman"/>
                  <w:color w:val="auto"/>
                  <w:kern w:val="0"/>
                  <w:sz w:val="24"/>
                  <w:szCs w:val="24"/>
                  <w:lang w:val="en-GB"/>
                  <w14:ligatures w14:val="none"/>
                </w:rPr>
                <w:t>Bankacılık</w:t>
              </w:r>
              <w:proofErr w:type="spellEnd"/>
              <w:r w:rsidRPr="004D2E8D">
                <w:rPr>
                  <w:rStyle w:val="Kpr"/>
                  <w:rFonts w:ascii="Times New Roman" w:hAnsi="Times New Roman" w:cs="Times New Roman"/>
                  <w:color w:val="auto"/>
                  <w:kern w:val="0"/>
                  <w:sz w:val="24"/>
                  <w:szCs w:val="24"/>
                  <w:lang w:val="en-GB"/>
                  <w14:ligatures w14:val="none"/>
                </w:rPr>
                <w:t xml:space="preserve"> </w:t>
              </w:r>
              <w:proofErr w:type="spellStart"/>
              <w:r w:rsidRPr="004D2E8D">
                <w:rPr>
                  <w:rStyle w:val="Kpr"/>
                  <w:rFonts w:ascii="Times New Roman" w:hAnsi="Times New Roman" w:cs="Times New Roman"/>
                  <w:color w:val="auto"/>
                  <w:kern w:val="0"/>
                  <w:sz w:val="24"/>
                  <w:szCs w:val="24"/>
                  <w:lang w:val="en-GB"/>
                  <w14:ligatures w14:val="none"/>
                </w:rPr>
                <w:t>ve</w:t>
              </w:r>
              <w:proofErr w:type="spellEnd"/>
              <w:r w:rsidRPr="004D2E8D">
                <w:rPr>
                  <w:rStyle w:val="Kpr"/>
                  <w:rFonts w:ascii="Times New Roman" w:hAnsi="Times New Roman" w:cs="Times New Roman"/>
                  <w:color w:val="auto"/>
                  <w:kern w:val="0"/>
                  <w:sz w:val="24"/>
                  <w:szCs w:val="24"/>
                  <w:lang w:val="en-GB"/>
                  <w14:ligatures w14:val="none"/>
                </w:rPr>
                <w:t xml:space="preserve"> </w:t>
              </w:r>
              <w:proofErr w:type="spellStart"/>
              <w:r w:rsidRPr="004D2E8D">
                <w:rPr>
                  <w:rStyle w:val="Kpr"/>
                  <w:rFonts w:ascii="Times New Roman" w:hAnsi="Times New Roman" w:cs="Times New Roman"/>
                  <w:color w:val="auto"/>
                  <w:kern w:val="0"/>
                  <w:sz w:val="24"/>
                  <w:szCs w:val="24"/>
                  <w:lang w:val="en-GB"/>
                  <w14:ligatures w14:val="none"/>
                </w:rPr>
                <w:t>Sigortacılık</w:t>
              </w:r>
              <w:proofErr w:type="spellEnd"/>
              <w:r w:rsidRPr="004D2E8D">
                <w:rPr>
                  <w:rStyle w:val="Kpr"/>
                  <w:rFonts w:ascii="Times New Roman" w:hAnsi="Times New Roman" w:cs="Times New Roman"/>
                  <w:color w:val="auto"/>
                  <w:kern w:val="0"/>
                  <w:sz w:val="24"/>
                  <w:szCs w:val="24"/>
                  <w:lang w:val="en-GB"/>
                  <w14:ligatures w14:val="none"/>
                </w:rPr>
                <w:t xml:space="preserve"> (</w:t>
              </w:r>
              <w:proofErr w:type="spellStart"/>
              <w:r w:rsidRPr="004D2E8D">
                <w:rPr>
                  <w:rStyle w:val="Kpr"/>
                  <w:rFonts w:ascii="Times New Roman" w:hAnsi="Times New Roman" w:cs="Times New Roman"/>
                  <w:color w:val="auto"/>
                  <w:kern w:val="0"/>
                  <w:sz w:val="24"/>
                  <w:szCs w:val="24"/>
                  <w:lang w:val="en-GB"/>
                  <w14:ligatures w14:val="none"/>
                </w:rPr>
                <w:t>İngilizce</w:t>
              </w:r>
              <w:proofErr w:type="spellEnd"/>
              <w:r w:rsidRPr="004D2E8D">
                <w:rPr>
                  <w:rStyle w:val="Kpr"/>
                  <w:rFonts w:ascii="Times New Roman" w:hAnsi="Times New Roman" w:cs="Times New Roman"/>
                  <w:color w:val="auto"/>
                  <w:kern w:val="0"/>
                  <w:sz w:val="24"/>
                  <w:szCs w:val="24"/>
                  <w:lang w:val="en-GB"/>
                  <w14:ligatures w14:val="none"/>
                </w:rPr>
                <w:t xml:space="preserve">) </w:t>
              </w:r>
              <w:proofErr w:type="spellStart"/>
              <w:r w:rsidRPr="004D2E8D">
                <w:rPr>
                  <w:rStyle w:val="Kpr"/>
                  <w:rFonts w:ascii="Times New Roman" w:hAnsi="Times New Roman" w:cs="Times New Roman"/>
                  <w:color w:val="auto"/>
                  <w:kern w:val="0"/>
                  <w:sz w:val="24"/>
                  <w:szCs w:val="24"/>
                  <w:lang w:val="en-GB"/>
                  <w14:ligatures w14:val="none"/>
                </w:rPr>
                <w:t>Programı</w:t>
              </w:r>
              <w:proofErr w:type="spellEnd"/>
              <w:r w:rsidRPr="004D2E8D">
                <w:rPr>
                  <w:rStyle w:val="Kpr"/>
                  <w:rFonts w:ascii="Times New Roman" w:hAnsi="Times New Roman" w:cs="Times New Roman"/>
                  <w:color w:val="auto"/>
                  <w:kern w:val="0"/>
                  <w:sz w:val="24"/>
                  <w:szCs w:val="24"/>
                  <w:lang w:val="en-GB"/>
                  <w14:ligatures w14:val="none"/>
                </w:rPr>
                <w:t xml:space="preserve"> </w:t>
              </w:r>
              <w:proofErr w:type="spellStart"/>
              <w:r w:rsidRPr="004D2E8D">
                <w:rPr>
                  <w:rStyle w:val="Kpr"/>
                  <w:rFonts w:ascii="Times New Roman" w:hAnsi="Times New Roman" w:cs="Times New Roman"/>
                  <w:color w:val="auto"/>
                  <w:kern w:val="0"/>
                  <w:sz w:val="24"/>
                  <w:szCs w:val="24"/>
                  <w:lang w:val="en-GB"/>
                  <w14:ligatures w14:val="none"/>
                </w:rPr>
                <w:t>Bilgi</w:t>
              </w:r>
              <w:proofErr w:type="spellEnd"/>
              <w:r w:rsidRPr="004D2E8D">
                <w:rPr>
                  <w:rStyle w:val="Kpr"/>
                  <w:rFonts w:ascii="Times New Roman" w:hAnsi="Times New Roman" w:cs="Times New Roman"/>
                  <w:color w:val="auto"/>
                  <w:kern w:val="0"/>
                  <w:sz w:val="24"/>
                  <w:szCs w:val="24"/>
                  <w:lang w:val="en-GB"/>
                  <w14:ligatures w14:val="none"/>
                </w:rPr>
                <w:t xml:space="preserve"> </w:t>
              </w:r>
              <w:proofErr w:type="spellStart"/>
              <w:r w:rsidRPr="004D2E8D">
                <w:rPr>
                  <w:rStyle w:val="Kpr"/>
                  <w:rFonts w:ascii="Times New Roman" w:hAnsi="Times New Roman" w:cs="Times New Roman"/>
                  <w:color w:val="auto"/>
                  <w:kern w:val="0"/>
                  <w:sz w:val="24"/>
                  <w:szCs w:val="24"/>
                  <w:lang w:val="en-GB"/>
                  <w14:ligatures w14:val="none"/>
                </w:rPr>
                <w:t>Paketi</w:t>
              </w:r>
              <w:proofErr w:type="spellEnd"/>
            </w:hyperlink>
          </w:p>
          <w:p w14:paraId="2A49CF2C" w14:textId="77777777" w:rsidR="00034742" w:rsidRPr="004D2E8D" w:rsidRDefault="00034742" w:rsidP="00034742">
            <w:pPr>
              <w:rPr>
                <w:rFonts w:ascii="Times New Roman" w:hAnsi="Times New Roman" w:cs="Times New Roman"/>
                <w:kern w:val="0"/>
                <w:sz w:val="24"/>
                <w:szCs w:val="24"/>
                <w:lang w:val="en-GB"/>
                <w14:ligatures w14:val="none"/>
              </w:rPr>
            </w:pPr>
            <w:r w:rsidRPr="004D2E8D">
              <w:rPr>
                <w:rFonts w:ascii="Times New Roman" w:hAnsi="Times New Roman" w:cs="Times New Roman"/>
                <w:bCs/>
                <w:iCs/>
                <w:kern w:val="0"/>
                <w:sz w:val="24"/>
                <w:szCs w:val="24"/>
                <w14:ligatures w14:val="none"/>
              </w:rPr>
              <w:t xml:space="preserve">(2) B. 1.1.2. </w:t>
            </w:r>
            <w:hyperlink r:id="rId72" w:history="1">
              <w:r w:rsidRPr="004D2E8D">
                <w:rPr>
                  <w:rStyle w:val="Kpr"/>
                  <w:rFonts w:ascii="Times New Roman" w:hAnsi="Times New Roman" w:cs="Times New Roman"/>
                  <w:bCs/>
                  <w:iCs/>
                  <w:color w:val="auto"/>
                  <w:kern w:val="0"/>
                  <w:sz w:val="24"/>
                  <w:szCs w:val="24"/>
                  <w14:ligatures w14:val="none"/>
                </w:rPr>
                <w:t>Finans, Bankacılık ve Sigortacılık Bölümü Danışma Kurulu Toplantısı</w:t>
              </w:r>
            </w:hyperlink>
          </w:p>
          <w:p w14:paraId="2BA9CC46" w14:textId="30CE55D1" w:rsidR="00034742" w:rsidRPr="004D2E8D" w:rsidRDefault="00034742" w:rsidP="00C71506">
            <w:pPr>
              <w:rPr>
                <w:rFonts w:ascii="Times New Roman" w:hAnsi="Times New Roman" w:cs="Times New Roman"/>
                <w:kern w:val="0"/>
                <w:sz w:val="24"/>
                <w:szCs w:val="24"/>
                <w14:ligatures w14:val="none"/>
              </w:rPr>
            </w:pPr>
          </w:p>
        </w:tc>
      </w:tr>
      <w:tr w:rsidR="00715AE7" w:rsidRPr="004D2E8D" w14:paraId="25DAAE29" w14:textId="77777777" w:rsidTr="00C71506">
        <w:tc>
          <w:tcPr>
            <w:tcW w:w="9062" w:type="dxa"/>
            <w:gridSpan w:val="2"/>
          </w:tcPr>
          <w:p w14:paraId="14EB66FD" w14:textId="77777777" w:rsidR="00715AE7" w:rsidRPr="004D2E8D" w:rsidRDefault="00715AE7"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715AE7" w:rsidRPr="004D2E8D" w14:paraId="5DEE302C" w14:textId="77777777" w:rsidTr="00C71506">
        <w:tc>
          <w:tcPr>
            <w:tcW w:w="9062" w:type="dxa"/>
            <w:gridSpan w:val="2"/>
          </w:tcPr>
          <w:p w14:paraId="515821DA" w14:textId="77777777" w:rsidR="00715AE7" w:rsidRPr="004D2E8D" w:rsidRDefault="00715AE7"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B.1. Program Tasarımı, Değerlendirmesi ve Güncellenmesi </w:t>
            </w:r>
          </w:p>
          <w:p w14:paraId="49F88409" w14:textId="0AD9F570" w:rsidR="00715AE7" w:rsidRPr="004D2E8D" w:rsidRDefault="00715AE7" w:rsidP="00715AE7">
            <w:pPr>
              <w:jc w:val="both"/>
              <w:rPr>
                <w:rFonts w:ascii="Times New Roman" w:hAnsi="Times New Roman" w:cs="Times New Roman"/>
                <w:sz w:val="24"/>
                <w:szCs w:val="24"/>
              </w:rPr>
            </w:pPr>
            <w:r w:rsidRPr="004D2E8D">
              <w:rPr>
                <w:rFonts w:ascii="Times New Roman" w:hAnsi="Times New Roman" w:cs="Times New Roman"/>
                <w:b/>
                <w:sz w:val="24"/>
                <w:szCs w:val="24"/>
              </w:rPr>
              <w:t>B.1.2. Programın ders dağılım dengesi</w:t>
            </w:r>
          </w:p>
        </w:tc>
      </w:tr>
      <w:tr w:rsidR="00715AE7" w:rsidRPr="004D2E8D" w14:paraId="39BE920A" w14:textId="77777777" w:rsidTr="00C71506">
        <w:trPr>
          <w:trHeight w:val="848"/>
        </w:trPr>
        <w:tc>
          <w:tcPr>
            <w:tcW w:w="9062" w:type="dxa"/>
            <w:gridSpan w:val="2"/>
          </w:tcPr>
          <w:p w14:paraId="15BAFF33" w14:textId="77777777" w:rsidR="00715AE7" w:rsidRPr="004D2E8D" w:rsidRDefault="00715AE7" w:rsidP="00C71506">
            <w:pPr>
              <w:rPr>
                <w:rFonts w:ascii="Times New Roman" w:hAnsi="Times New Roman" w:cs="Times New Roman"/>
                <w:b/>
                <w:bCs/>
                <w:kern w:val="0"/>
                <w:sz w:val="24"/>
                <w:szCs w:val="24"/>
                <w14:ligatures w14:val="none"/>
              </w:rPr>
            </w:pPr>
          </w:p>
          <w:p w14:paraId="41DCFAA1" w14:textId="77777777" w:rsidR="00715AE7" w:rsidRPr="004D2E8D" w:rsidRDefault="00715AE7" w:rsidP="00C71506">
            <w:pPr>
              <w:rPr>
                <w:rFonts w:ascii="Times New Roman" w:hAnsi="Times New Roman" w:cs="Times New Roman"/>
                <w:kern w:val="0"/>
                <w:sz w:val="24"/>
                <w:szCs w:val="24"/>
                <w14:ligatures w14:val="none"/>
              </w:rPr>
            </w:pPr>
          </w:p>
          <w:p w14:paraId="5587C7AE" w14:textId="77777777" w:rsidR="00715AE7" w:rsidRPr="004D2E8D" w:rsidRDefault="00715AE7" w:rsidP="00C71506">
            <w:pPr>
              <w:rPr>
                <w:rFonts w:ascii="Times New Roman" w:hAnsi="Times New Roman" w:cs="Times New Roman"/>
                <w:kern w:val="0"/>
                <w:sz w:val="24"/>
                <w:szCs w:val="24"/>
                <w14:ligatures w14:val="none"/>
              </w:rPr>
            </w:pPr>
          </w:p>
          <w:p w14:paraId="79C14CEF" w14:textId="77777777" w:rsidR="00034742" w:rsidRPr="004D2E8D" w:rsidRDefault="00034742" w:rsidP="00034742">
            <w:pPr>
              <w:spacing w:after="120"/>
              <w:jc w:val="both"/>
              <w:rPr>
                <w:bCs/>
                <w:iCs/>
                <w:szCs w:val="24"/>
              </w:rPr>
            </w:pPr>
            <w:r w:rsidRPr="004D2E8D">
              <w:rPr>
                <w:bCs/>
                <w:iCs/>
                <w:szCs w:val="24"/>
              </w:rPr>
              <w:t>MYO bünyesinde yürütülmekte olan eğitim-öğretim programlarında, zorunlu ve seçmeli olmak üzere iki farklı ders tipi mevcut olup, programların hepsinde zorunlu dersler ağırlıktadır. Programlarda sınıf düzeylerine göre zorunlu ve seçmeli ders dağılımı; alan bilgisi, meslek bilgisi ve genel kültür bilgisi şeklindedir. Programların genelinde alan dersleri, seçmeli ve genel kültür derslerine oranla daha ağırlıkta olmakla birlikte, seçmeli derslerin sayısı ve nitelikleri artırılması suretiyle, öğrencilerin kültürel derinlik kazanıp, farklı disiplinler hakkında da birikime sahip olabilmeleri için disiplinler arası derslerin etkinliğini artıracak hamleler yapılmıştır. Programlarda öğrenci iş yükü temelli program ve planlamalar yapılmakta olup, bu iş yükleri, program ve ders bilgi paketleri yoluyla paydaşlarla ve kamuoyu ile paylaşılmakta ve eğitim-öğretimle ilgili tüm faaliyetlerde kullanılmaktadır (</w:t>
            </w:r>
            <w:r w:rsidRPr="004D2E8D">
              <w:rPr>
                <w:szCs w:val="24"/>
                <w:lang w:eastAsia="en-GB"/>
              </w:rPr>
              <w:t>B.1.2.1)</w:t>
            </w:r>
            <w:r w:rsidRPr="004D2E8D">
              <w:rPr>
                <w:bCs/>
                <w:iCs/>
                <w:szCs w:val="24"/>
              </w:rPr>
              <w:t>.</w:t>
            </w:r>
          </w:p>
          <w:p w14:paraId="07B1726D" w14:textId="77777777" w:rsidR="00034742" w:rsidRPr="004D2E8D" w:rsidRDefault="00034742" w:rsidP="00034742">
            <w:pPr>
              <w:jc w:val="both"/>
              <w:rPr>
                <w:bCs/>
                <w:iCs/>
                <w:szCs w:val="24"/>
              </w:rPr>
            </w:pPr>
            <w:r w:rsidRPr="004D2E8D">
              <w:rPr>
                <w:bCs/>
                <w:iCs/>
                <w:szCs w:val="24"/>
              </w:rPr>
              <w:t>Ders dağılımında öğretim elemanlarının uzmanlık alanları ve iş yükleri gözetilir ve ders dağılımı katılımcı bir şekilde belirlenir (</w:t>
            </w:r>
            <w:r w:rsidRPr="004D2E8D">
              <w:rPr>
                <w:szCs w:val="24"/>
                <w:lang w:eastAsia="en-GB"/>
              </w:rPr>
              <w:t>B.1.2.2)</w:t>
            </w:r>
            <w:r w:rsidRPr="004D2E8D">
              <w:rPr>
                <w:bCs/>
                <w:iCs/>
                <w:szCs w:val="24"/>
              </w:rPr>
              <w:t>.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w:t>
            </w:r>
            <w:r w:rsidRPr="004D2E8D">
              <w:rPr>
                <w:szCs w:val="24"/>
                <w:lang w:eastAsia="en-GB"/>
              </w:rPr>
              <w:t>B.1.2.2)</w:t>
            </w:r>
            <w:r w:rsidRPr="004D2E8D">
              <w:rPr>
                <w:bCs/>
                <w:iCs/>
                <w:szCs w:val="24"/>
              </w:rPr>
              <w:t>. Bu kapsamda geliştirilen ders bilgi paketlerinin amaca uygunluğu ve işlerliği izlenmekte ve bağlı iyileştirmeler yapılmaktadır (</w:t>
            </w:r>
            <w:r w:rsidRPr="004D2E8D">
              <w:rPr>
                <w:szCs w:val="24"/>
                <w:lang w:eastAsia="en-GB"/>
              </w:rPr>
              <w:t>B.1.2.1)</w:t>
            </w:r>
            <w:r w:rsidRPr="004D2E8D">
              <w:rPr>
                <w:bCs/>
                <w:iCs/>
                <w:szCs w:val="24"/>
              </w:rPr>
              <w:t xml:space="preserve">.  </w:t>
            </w:r>
          </w:p>
          <w:p w14:paraId="74D594DD" w14:textId="77777777" w:rsidR="00715AE7" w:rsidRPr="004D2E8D" w:rsidRDefault="00715AE7" w:rsidP="00C71506">
            <w:pPr>
              <w:rPr>
                <w:rFonts w:ascii="Times New Roman" w:hAnsi="Times New Roman" w:cs="Times New Roman"/>
                <w:kern w:val="0"/>
                <w:sz w:val="24"/>
                <w:szCs w:val="24"/>
                <w14:ligatures w14:val="none"/>
              </w:rPr>
            </w:pPr>
          </w:p>
          <w:p w14:paraId="40BCD2AE" w14:textId="77777777" w:rsidR="00715AE7" w:rsidRPr="004D2E8D" w:rsidRDefault="00715AE7" w:rsidP="00C71506">
            <w:pPr>
              <w:rPr>
                <w:rFonts w:ascii="Times New Roman" w:hAnsi="Times New Roman" w:cs="Times New Roman"/>
                <w:kern w:val="0"/>
                <w:sz w:val="24"/>
                <w:szCs w:val="24"/>
                <w14:ligatures w14:val="none"/>
              </w:rPr>
            </w:pPr>
          </w:p>
          <w:p w14:paraId="26EB225F" w14:textId="77777777" w:rsidR="00715AE7" w:rsidRPr="004D2E8D" w:rsidRDefault="00715AE7" w:rsidP="00C71506">
            <w:pPr>
              <w:rPr>
                <w:rFonts w:ascii="Times New Roman" w:hAnsi="Times New Roman" w:cs="Times New Roman"/>
                <w:kern w:val="0"/>
                <w:sz w:val="24"/>
                <w:szCs w:val="24"/>
                <w14:ligatures w14:val="none"/>
              </w:rPr>
            </w:pPr>
          </w:p>
          <w:p w14:paraId="25926317" w14:textId="77777777" w:rsidR="00715AE7" w:rsidRPr="004D2E8D" w:rsidRDefault="00715AE7" w:rsidP="00C71506">
            <w:pPr>
              <w:rPr>
                <w:rFonts w:ascii="Times New Roman" w:hAnsi="Times New Roman" w:cs="Times New Roman"/>
                <w:kern w:val="0"/>
                <w:sz w:val="24"/>
                <w:szCs w:val="24"/>
                <w14:ligatures w14:val="none"/>
              </w:rPr>
            </w:pPr>
          </w:p>
          <w:p w14:paraId="7BF03541" w14:textId="77777777" w:rsidR="00715AE7" w:rsidRPr="004D2E8D" w:rsidRDefault="00715AE7" w:rsidP="00C71506">
            <w:pPr>
              <w:rPr>
                <w:rFonts w:ascii="Times New Roman" w:hAnsi="Times New Roman" w:cs="Times New Roman"/>
                <w:kern w:val="0"/>
                <w:sz w:val="24"/>
                <w:szCs w:val="24"/>
                <w14:ligatures w14:val="none"/>
              </w:rPr>
            </w:pPr>
          </w:p>
          <w:p w14:paraId="4937FEE4" w14:textId="77777777" w:rsidR="00715AE7" w:rsidRPr="004D2E8D" w:rsidRDefault="00715AE7" w:rsidP="00C71506">
            <w:pPr>
              <w:rPr>
                <w:rFonts w:ascii="Times New Roman" w:hAnsi="Times New Roman" w:cs="Times New Roman"/>
                <w:kern w:val="0"/>
                <w:sz w:val="24"/>
                <w:szCs w:val="24"/>
                <w14:ligatures w14:val="none"/>
              </w:rPr>
            </w:pPr>
          </w:p>
          <w:p w14:paraId="043A4979" w14:textId="77777777" w:rsidR="00715AE7" w:rsidRPr="004D2E8D" w:rsidRDefault="00715AE7" w:rsidP="00C71506">
            <w:pPr>
              <w:rPr>
                <w:rFonts w:ascii="Times New Roman" w:hAnsi="Times New Roman" w:cs="Times New Roman"/>
                <w:kern w:val="0"/>
                <w:sz w:val="24"/>
                <w:szCs w:val="24"/>
                <w14:ligatures w14:val="none"/>
              </w:rPr>
            </w:pPr>
          </w:p>
          <w:p w14:paraId="4B2155DD" w14:textId="77777777" w:rsidR="00715AE7" w:rsidRPr="004D2E8D" w:rsidRDefault="00715AE7" w:rsidP="00C71506">
            <w:pPr>
              <w:rPr>
                <w:rFonts w:ascii="Times New Roman" w:hAnsi="Times New Roman" w:cs="Times New Roman"/>
                <w:kern w:val="0"/>
                <w:sz w:val="24"/>
                <w:szCs w:val="24"/>
                <w14:ligatures w14:val="none"/>
              </w:rPr>
            </w:pPr>
          </w:p>
          <w:p w14:paraId="58E7CDE2" w14:textId="77777777" w:rsidR="00715AE7" w:rsidRPr="004D2E8D" w:rsidRDefault="00715AE7" w:rsidP="00C71506">
            <w:pPr>
              <w:rPr>
                <w:rFonts w:ascii="Times New Roman" w:hAnsi="Times New Roman" w:cs="Times New Roman"/>
                <w:kern w:val="0"/>
                <w:sz w:val="24"/>
                <w:szCs w:val="24"/>
                <w14:ligatures w14:val="none"/>
              </w:rPr>
            </w:pPr>
          </w:p>
          <w:p w14:paraId="4FD245B2" w14:textId="77777777" w:rsidR="00715AE7" w:rsidRPr="004D2E8D" w:rsidRDefault="00715AE7" w:rsidP="00C71506">
            <w:pPr>
              <w:rPr>
                <w:rFonts w:ascii="Times New Roman" w:hAnsi="Times New Roman" w:cs="Times New Roman"/>
                <w:kern w:val="0"/>
                <w:sz w:val="24"/>
                <w:szCs w:val="24"/>
                <w14:ligatures w14:val="none"/>
              </w:rPr>
            </w:pPr>
          </w:p>
          <w:p w14:paraId="50C89B66" w14:textId="77777777" w:rsidR="00715AE7" w:rsidRPr="004D2E8D" w:rsidRDefault="00715AE7" w:rsidP="00C71506">
            <w:pPr>
              <w:rPr>
                <w:rFonts w:ascii="Times New Roman" w:hAnsi="Times New Roman" w:cs="Times New Roman"/>
                <w:kern w:val="0"/>
                <w:sz w:val="24"/>
                <w:szCs w:val="24"/>
                <w14:ligatures w14:val="none"/>
              </w:rPr>
            </w:pPr>
          </w:p>
          <w:p w14:paraId="3AFE7AD0" w14:textId="77777777" w:rsidR="00715AE7" w:rsidRPr="004D2E8D" w:rsidRDefault="00715AE7" w:rsidP="00C71506">
            <w:pPr>
              <w:rPr>
                <w:rFonts w:ascii="Times New Roman" w:hAnsi="Times New Roman" w:cs="Times New Roman"/>
                <w:kern w:val="0"/>
                <w:sz w:val="24"/>
                <w:szCs w:val="24"/>
                <w14:ligatures w14:val="none"/>
              </w:rPr>
            </w:pPr>
          </w:p>
          <w:p w14:paraId="4FBA4079" w14:textId="77777777" w:rsidR="00715AE7" w:rsidRPr="004D2E8D" w:rsidRDefault="00715AE7" w:rsidP="00C71506">
            <w:pPr>
              <w:rPr>
                <w:rFonts w:ascii="Times New Roman" w:hAnsi="Times New Roman" w:cs="Times New Roman"/>
                <w:kern w:val="0"/>
                <w:sz w:val="24"/>
                <w:szCs w:val="24"/>
                <w14:ligatures w14:val="none"/>
              </w:rPr>
            </w:pPr>
          </w:p>
          <w:p w14:paraId="374843AA" w14:textId="77777777" w:rsidR="00715AE7" w:rsidRPr="004D2E8D" w:rsidRDefault="00715AE7" w:rsidP="00C71506">
            <w:pPr>
              <w:rPr>
                <w:rFonts w:ascii="Times New Roman" w:hAnsi="Times New Roman" w:cs="Times New Roman"/>
                <w:kern w:val="0"/>
                <w:sz w:val="24"/>
                <w:szCs w:val="24"/>
                <w14:ligatures w14:val="none"/>
              </w:rPr>
            </w:pPr>
          </w:p>
          <w:p w14:paraId="6A58A533" w14:textId="77777777" w:rsidR="00715AE7" w:rsidRPr="004D2E8D" w:rsidRDefault="00715AE7" w:rsidP="00C71506">
            <w:pPr>
              <w:rPr>
                <w:rFonts w:ascii="Times New Roman" w:hAnsi="Times New Roman" w:cs="Times New Roman"/>
                <w:kern w:val="0"/>
                <w:sz w:val="24"/>
                <w:szCs w:val="24"/>
                <w14:ligatures w14:val="none"/>
              </w:rPr>
            </w:pPr>
          </w:p>
          <w:p w14:paraId="65C68A90" w14:textId="77777777" w:rsidR="00715AE7" w:rsidRPr="004D2E8D" w:rsidRDefault="00715AE7" w:rsidP="00C71506">
            <w:pPr>
              <w:rPr>
                <w:rFonts w:ascii="Times New Roman" w:hAnsi="Times New Roman" w:cs="Times New Roman"/>
                <w:kern w:val="0"/>
                <w:sz w:val="24"/>
                <w:szCs w:val="24"/>
                <w14:ligatures w14:val="none"/>
              </w:rPr>
            </w:pPr>
          </w:p>
          <w:p w14:paraId="0CBEABE1" w14:textId="77777777" w:rsidR="00715AE7" w:rsidRPr="004D2E8D" w:rsidRDefault="00715AE7" w:rsidP="00C71506">
            <w:pPr>
              <w:rPr>
                <w:rFonts w:ascii="Times New Roman" w:hAnsi="Times New Roman" w:cs="Times New Roman"/>
                <w:kern w:val="0"/>
                <w:sz w:val="24"/>
                <w:szCs w:val="24"/>
                <w14:ligatures w14:val="none"/>
              </w:rPr>
            </w:pPr>
          </w:p>
          <w:p w14:paraId="09D489FE" w14:textId="77777777" w:rsidR="00715AE7" w:rsidRPr="004D2E8D" w:rsidRDefault="00715AE7" w:rsidP="00C71506">
            <w:pPr>
              <w:rPr>
                <w:rFonts w:ascii="Times New Roman" w:hAnsi="Times New Roman" w:cs="Times New Roman"/>
                <w:kern w:val="0"/>
                <w:sz w:val="24"/>
                <w:szCs w:val="24"/>
                <w14:ligatures w14:val="none"/>
              </w:rPr>
            </w:pPr>
          </w:p>
        </w:tc>
      </w:tr>
      <w:tr w:rsidR="00715AE7" w:rsidRPr="004D2E8D" w14:paraId="0335F728" w14:textId="77777777" w:rsidTr="00C71506">
        <w:tc>
          <w:tcPr>
            <w:tcW w:w="3020" w:type="dxa"/>
          </w:tcPr>
          <w:p w14:paraId="5EF56F62" w14:textId="77777777" w:rsidR="00715AE7" w:rsidRPr="004D2E8D" w:rsidRDefault="00715AE7" w:rsidP="00C71506">
            <w:pPr>
              <w:rPr>
                <w:rFonts w:ascii="Times New Roman" w:hAnsi="Times New Roman" w:cs="Times New Roman"/>
                <w:kern w:val="0"/>
                <w:sz w:val="24"/>
                <w:szCs w:val="24"/>
                <w14:ligatures w14:val="none"/>
              </w:rPr>
            </w:pPr>
          </w:p>
          <w:p w14:paraId="08BEF612" w14:textId="7B5B3DED" w:rsidR="00715AE7" w:rsidRPr="004D2E8D" w:rsidRDefault="00715AE7"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41389" w:rsidRPr="004D2E8D">
              <w:rPr>
                <w:rFonts w:ascii="Times New Roman" w:hAnsi="Times New Roman" w:cs="Times New Roman"/>
                <w:b/>
                <w:bCs/>
                <w:kern w:val="0"/>
                <w:sz w:val="24"/>
                <w:szCs w:val="24"/>
                <w14:ligatures w14:val="none"/>
              </w:rPr>
              <w:t>3</w:t>
            </w:r>
          </w:p>
          <w:p w14:paraId="20F2C07F" w14:textId="77777777" w:rsidR="00715AE7" w:rsidRPr="004D2E8D" w:rsidRDefault="00715AE7" w:rsidP="00C71506">
            <w:pPr>
              <w:rPr>
                <w:rFonts w:ascii="Times New Roman" w:hAnsi="Times New Roman" w:cs="Times New Roman"/>
                <w:kern w:val="0"/>
                <w:sz w:val="24"/>
                <w:szCs w:val="24"/>
                <w14:ligatures w14:val="none"/>
              </w:rPr>
            </w:pPr>
          </w:p>
        </w:tc>
        <w:tc>
          <w:tcPr>
            <w:tcW w:w="6042" w:type="dxa"/>
          </w:tcPr>
          <w:p w14:paraId="1BCF8535" w14:textId="4CA99EA4" w:rsidR="00715AE7" w:rsidRPr="004D2E8D" w:rsidRDefault="00041389" w:rsidP="00034742">
            <w:pPr>
              <w:jc w:val="both"/>
            </w:pPr>
            <w:r w:rsidRPr="004D2E8D">
              <w:t>Ders dağılımı dengesine ilişkin tanımlı süreçlere uygun olarak kurum genelinde uygulamalar bulunmaktadır.</w:t>
            </w:r>
          </w:p>
        </w:tc>
      </w:tr>
      <w:tr w:rsidR="00715AE7" w:rsidRPr="004D2E8D" w14:paraId="14E7BAC9" w14:textId="77777777" w:rsidTr="00C71506">
        <w:tc>
          <w:tcPr>
            <w:tcW w:w="3020" w:type="dxa"/>
          </w:tcPr>
          <w:p w14:paraId="48577626" w14:textId="77777777" w:rsidR="00715AE7" w:rsidRPr="004D2E8D" w:rsidRDefault="00715AE7" w:rsidP="00C71506">
            <w:pPr>
              <w:rPr>
                <w:rFonts w:ascii="Times New Roman" w:hAnsi="Times New Roman" w:cs="Times New Roman"/>
                <w:b/>
                <w:bCs/>
                <w:kern w:val="0"/>
                <w:sz w:val="24"/>
                <w:szCs w:val="24"/>
                <w14:ligatures w14:val="none"/>
              </w:rPr>
            </w:pPr>
          </w:p>
          <w:p w14:paraId="5E5C679F" w14:textId="77777777" w:rsidR="00715AE7" w:rsidRPr="004D2E8D" w:rsidRDefault="00715AE7"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A002B1C" w14:textId="77777777" w:rsidR="00715AE7" w:rsidRPr="004D2E8D" w:rsidRDefault="00715AE7" w:rsidP="00C71506">
            <w:pPr>
              <w:rPr>
                <w:rFonts w:ascii="Times New Roman" w:hAnsi="Times New Roman" w:cs="Times New Roman"/>
                <w:kern w:val="0"/>
                <w:sz w:val="24"/>
                <w:szCs w:val="24"/>
                <w14:ligatures w14:val="none"/>
              </w:rPr>
            </w:pPr>
          </w:p>
        </w:tc>
        <w:tc>
          <w:tcPr>
            <w:tcW w:w="6042" w:type="dxa"/>
          </w:tcPr>
          <w:p w14:paraId="3C34C01A" w14:textId="5226C802" w:rsidR="00034742" w:rsidRPr="004D2E8D" w:rsidRDefault="00034742" w:rsidP="00034742">
            <w:pPr>
              <w:jc w:val="both"/>
              <w:rPr>
                <w:szCs w:val="24"/>
                <w:lang w:eastAsia="en-GB"/>
              </w:rPr>
            </w:pPr>
            <w:r w:rsidRPr="004D2E8D">
              <w:rPr>
                <w:szCs w:val="24"/>
                <w:lang w:eastAsia="en-GB"/>
              </w:rPr>
              <w:t>(</w:t>
            </w:r>
            <w:r w:rsidR="00041389" w:rsidRPr="004D2E8D">
              <w:rPr>
                <w:szCs w:val="24"/>
                <w:lang w:eastAsia="en-GB"/>
              </w:rPr>
              <w:t>3</w:t>
            </w:r>
            <w:r w:rsidRPr="004D2E8D">
              <w:rPr>
                <w:szCs w:val="24"/>
                <w:lang w:eastAsia="en-GB"/>
              </w:rPr>
              <w:t xml:space="preserve">) </w:t>
            </w:r>
            <w:bookmarkStart w:id="10" w:name="_Hlk193462361"/>
            <w:r w:rsidRPr="004D2E8D">
              <w:rPr>
                <w:szCs w:val="24"/>
                <w:lang w:eastAsia="en-GB"/>
              </w:rPr>
              <w:t xml:space="preserve">B.1.2.1. </w:t>
            </w:r>
            <w:bookmarkEnd w:id="10"/>
            <w:r w:rsidRPr="004D2E8D">
              <w:rPr>
                <w:szCs w:val="24"/>
                <w:lang w:eastAsia="en-GB"/>
              </w:rPr>
              <w:fldChar w:fldCharType="begin"/>
            </w:r>
            <w:r w:rsidRPr="004D2E8D">
              <w:rPr>
                <w:szCs w:val="24"/>
                <w:lang w:eastAsia="en-GB"/>
              </w:rPr>
              <w:instrText>HYPERLINK "https://obs.idu.edu.tr/oibs/bologna/index.aspx"</w:instrText>
            </w:r>
            <w:r w:rsidRPr="004D2E8D">
              <w:rPr>
                <w:szCs w:val="24"/>
                <w:lang w:eastAsia="en-GB"/>
              </w:rPr>
              <w:fldChar w:fldCharType="separate"/>
            </w:r>
            <w:r w:rsidRPr="004D2E8D">
              <w:rPr>
                <w:rStyle w:val="Kpr"/>
                <w:color w:val="auto"/>
                <w:szCs w:val="24"/>
                <w:lang w:eastAsia="en-GB"/>
              </w:rPr>
              <w:t>Bilgi paketinde ders dağılım dengesinin gözetildiğine ilişkin kanıt</w:t>
            </w:r>
            <w:r w:rsidRPr="004D2E8D">
              <w:rPr>
                <w:szCs w:val="24"/>
                <w:lang w:eastAsia="en-GB"/>
              </w:rPr>
              <w:fldChar w:fldCharType="end"/>
            </w:r>
          </w:p>
          <w:p w14:paraId="13829DAD" w14:textId="3EB94A8D" w:rsidR="00715AE7" w:rsidRPr="004D2E8D" w:rsidRDefault="00034742" w:rsidP="00041389">
            <w:pPr>
              <w:rPr>
                <w:rFonts w:ascii="Times New Roman" w:hAnsi="Times New Roman" w:cs="Times New Roman"/>
                <w:kern w:val="0"/>
                <w:sz w:val="24"/>
                <w:szCs w:val="24"/>
                <w14:ligatures w14:val="none"/>
              </w:rPr>
            </w:pPr>
            <w:r w:rsidRPr="004D2E8D">
              <w:rPr>
                <w:szCs w:val="24"/>
                <w:lang w:eastAsia="en-GB"/>
              </w:rPr>
              <w:t>(</w:t>
            </w:r>
            <w:r w:rsidR="00041389" w:rsidRPr="004D2E8D">
              <w:rPr>
                <w:szCs w:val="24"/>
                <w:lang w:eastAsia="en-GB"/>
              </w:rPr>
              <w:t>3</w:t>
            </w:r>
            <w:r w:rsidRPr="004D2E8D">
              <w:rPr>
                <w:szCs w:val="24"/>
                <w:lang w:eastAsia="en-GB"/>
              </w:rPr>
              <w:t xml:space="preserve">) B.1.2.2. </w:t>
            </w:r>
            <w:hyperlink r:id="rId73" w:history="1">
              <w:r w:rsidRPr="004D2E8D">
                <w:rPr>
                  <w:rStyle w:val="Kpr"/>
                  <w:color w:val="auto"/>
                  <w:szCs w:val="24"/>
                  <w:lang w:eastAsia="en-GB"/>
                </w:rPr>
                <w:t>İlan edilen ders programları ile ders dağılım dengesinin gözetildiğine ilişkin kanıt</w:t>
              </w:r>
            </w:hyperlink>
          </w:p>
        </w:tc>
      </w:tr>
    </w:tbl>
    <w:p w14:paraId="40E514FA" w14:textId="2F629795" w:rsidR="0007133F" w:rsidRPr="004D2E8D" w:rsidRDefault="0007133F" w:rsidP="00025938">
      <w:pPr>
        <w:spacing w:after="0" w:line="240" w:lineRule="auto"/>
        <w:rPr>
          <w:rFonts w:ascii="Times New Roman" w:hAnsi="Times New Roman" w:cs="Times New Roman"/>
          <w:b/>
          <w:bCs/>
          <w:kern w:val="0"/>
          <w:sz w:val="24"/>
          <w:szCs w:val="24"/>
          <w14:ligatures w14:val="none"/>
        </w:rPr>
      </w:pPr>
    </w:p>
    <w:p w14:paraId="1C3DE2D1" w14:textId="0D3322C7" w:rsidR="0007133F" w:rsidRPr="004D2E8D" w:rsidRDefault="0007133F"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F52202" w:rsidRPr="004D2E8D" w14:paraId="21AF7DEE" w14:textId="77777777" w:rsidTr="00C71506">
        <w:tc>
          <w:tcPr>
            <w:tcW w:w="9062" w:type="dxa"/>
            <w:gridSpan w:val="2"/>
          </w:tcPr>
          <w:p w14:paraId="3C158C2D" w14:textId="77777777" w:rsidR="00F52202" w:rsidRPr="004D2E8D" w:rsidRDefault="00F5220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F52202" w:rsidRPr="004D2E8D" w14:paraId="33FED801" w14:textId="77777777" w:rsidTr="00C71506">
        <w:tc>
          <w:tcPr>
            <w:tcW w:w="9062" w:type="dxa"/>
            <w:gridSpan w:val="2"/>
          </w:tcPr>
          <w:p w14:paraId="647ED64C" w14:textId="77777777" w:rsidR="00F52202" w:rsidRPr="004D2E8D" w:rsidRDefault="00F5220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B.1. Program Tasarımı, Değerlendirmesi ve Güncellenmesi </w:t>
            </w:r>
          </w:p>
          <w:p w14:paraId="41B0BAE6" w14:textId="481991F8" w:rsidR="00F52202" w:rsidRPr="004D2E8D" w:rsidRDefault="008C6425" w:rsidP="008C6425">
            <w:pPr>
              <w:jc w:val="both"/>
              <w:rPr>
                <w:rFonts w:ascii="Times New Roman" w:hAnsi="Times New Roman" w:cs="Times New Roman"/>
                <w:b/>
                <w:sz w:val="24"/>
                <w:szCs w:val="24"/>
              </w:rPr>
            </w:pPr>
            <w:r w:rsidRPr="004D2E8D">
              <w:rPr>
                <w:rFonts w:ascii="Times New Roman" w:hAnsi="Times New Roman" w:cs="Times New Roman"/>
                <w:b/>
                <w:sz w:val="24"/>
                <w:szCs w:val="24"/>
              </w:rPr>
              <w:t>B.1.3. Ders kazanımlarının program çıktılarıyla uyumu</w:t>
            </w:r>
          </w:p>
        </w:tc>
      </w:tr>
      <w:tr w:rsidR="00F52202" w:rsidRPr="004D2E8D" w14:paraId="0AB7B480" w14:textId="77777777" w:rsidTr="00C71506">
        <w:trPr>
          <w:trHeight w:val="848"/>
        </w:trPr>
        <w:tc>
          <w:tcPr>
            <w:tcW w:w="9062" w:type="dxa"/>
            <w:gridSpan w:val="2"/>
          </w:tcPr>
          <w:p w14:paraId="1C6F7BB5" w14:textId="77777777" w:rsidR="00034742" w:rsidRPr="004D2E8D" w:rsidRDefault="00034742" w:rsidP="00034742">
            <w:pPr>
              <w:jc w:val="both"/>
            </w:pPr>
            <w:r w:rsidRPr="004D2E8D">
              <w:t xml:space="preserve">Meslek Yüksekokulu eğitim programları Bologna sürecine uygun olarak yapılmıştır (B.1.3.1). Üniversitemiz Meslek Yüksekokulumuzda ölçme ve değerlendirme işlemleri Ön Lisans Ve Lisans Eğitim-Öğretim ve Sınav Yönetmeliği ile </w:t>
            </w:r>
            <w:proofErr w:type="spellStart"/>
            <w:r w:rsidRPr="004D2E8D">
              <w:t>Önlisans</w:t>
            </w:r>
            <w:proofErr w:type="spellEnd"/>
            <w:r w:rsidRPr="004D2E8D">
              <w:t xml:space="preserve">-Lisans Bağıl Değerlendirme </w:t>
            </w:r>
            <w:proofErr w:type="spellStart"/>
            <w:r w:rsidRPr="004D2E8D">
              <w:t>Yönergesi'ne</w:t>
            </w:r>
            <w:proofErr w:type="spellEnd"/>
            <w:r w:rsidRPr="004D2E8D">
              <w:t xml:space="preserve"> göre yürütülmektedir (B.1.3.2), (B.1.3.3). Bu bağlamda Mutlak ve Bağıl değerlendirme sistemleri mevcuttur. Bununla ilgili olarak sorunsuz şekilde çalışan </w:t>
            </w:r>
            <w:proofErr w:type="spellStart"/>
            <w:r w:rsidRPr="004D2E8D">
              <w:t>Proliz</w:t>
            </w:r>
            <w:proofErr w:type="spellEnd"/>
            <w:r w:rsidRPr="004D2E8D">
              <w:t xml:space="preserve"> yazılımı aktif olarak kullanılmaktadır.</w:t>
            </w:r>
          </w:p>
          <w:p w14:paraId="7BE980CD" w14:textId="77777777" w:rsidR="00034742" w:rsidRPr="004D2E8D" w:rsidRDefault="00034742" w:rsidP="00034742">
            <w:pPr>
              <w:jc w:val="both"/>
              <w:rPr>
                <w:b/>
                <w:bCs/>
              </w:rPr>
            </w:pPr>
          </w:p>
          <w:p w14:paraId="47FF4590" w14:textId="77777777" w:rsidR="00034742" w:rsidRPr="004D2E8D" w:rsidRDefault="00034742" w:rsidP="00034742">
            <w:pPr>
              <w:jc w:val="both"/>
              <w:rPr>
                <w:bCs/>
                <w:iCs/>
                <w:szCs w:val="24"/>
              </w:rPr>
            </w:pPr>
            <w:r w:rsidRPr="004D2E8D">
              <w:rPr>
                <w:bCs/>
                <w:iCs/>
                <w:szCs w:val="24"/>
              </w:rPr>
              <w:t xml:space="preserve">Eğitim-öğretim faaliyetleri süresince öğrencilerin mevcut durumunu daha iyi belirleyebilmek adına yazılı sınav, test, ödev </w:t>
            </w:r>
            <w:proofErr w:type="spellStart"/>
            <w:r w:rsidRPr="004D2E8D">
              <w:rPr>
                <w:bCs/>
                <w:iCs/>
                <w:szCs w:val="24"/>
              </w:rPr>
              <w:t>vb</w:t>
            </w:r>
            <w:proofErr w:type="spellEnd"/>
            <w:r w:rsidRPr="004D2E8D">
              <w:rPr>
                <w:bCs/>
                <w:iCs/>
                <w:szCs w:val="24"/>
              </w:rPr>
              <w:t xml:space="preserve"> çoklu ölçme sistemleri ile mutlak ya da bağıl değerlendirme metotları kullanılmaktadır.</w:t>
            </w:r>
          </w:p>
          <w:p w14:paraId="271C805A" w14:textId="77777777" w:rsidR="00034742" w:rsidRPr="004D2E8D" w:rsidRDefault="00034742" w:rsidP="00034742">
            <w:pPr>
              <w:jc w:val="both"/>
              <w:rPr>
                <w:bCs/>
                <w:iCs/>
                <w:szCs w:val="24"/>
              </w:rPr>
            </w:pPr>
          </w:p>
          <w:p w14:paraId="0B74CAC6" w14:textId="77777777" w:rsidR="00034742" w:rsidRPr="004D2E8D" w:rsidRDefault="00034742" w:rsidP="00034742">
            <w:pPr>
              <w:jc w:val="both"/>
              <w:rPr>
                <w:bCs/>
                <w:iCs/>
                <w:szCs w:val="24"/>
              </w:rPr>
            </w:pPr>
            <w:r w:rsidRPr="004D2E8D">
              <w:rPr>
                <w:bCs/>
                <w:iCs/>
                <w:szCs w:val="24"/>
              </w:rPr>
              <w:t xml:space="preserve">Program çıktıları ve ders kazanımları </w:t>
            </w:r>
            <w:proofErr w:type="spellStart"/>
            <w:r w:rsidRPr="004D2E8D">
              <w:rPr>
                <w:bCs/>
                <w:iCs/>
                <w:szCs w:val="24"/>
              </w:rPr>
              <w:t>İDÜ’nün</w:t>
            </w:r>
            <w:proofErr w:type="spellEnd"/>
            <w:r w:rsidRPr="004D2E8D">
              <w:rPr>
                <w:bCs/>
                <w:iCs/>
                <w:szCs w:val="24"/>
              </w:rPr>
              <w:t xml:space="preserve"> resmi web sayfasında bulunan Bilgi Paketi Sekmesindeki bilgi paketlerinde ilişkilendirilmiş </w:t>
            </w:r>
            <w:proofErr w:type="gramStart"/>
            <w:r w:rsidRPr="004D2E8D">
              <w:rPr>
                <w:bCs/>
                <w:iCs/>
                <w:szCs w:val="24"/>
              </w:rPr>
              <w:t>ve  derslerin</w:t>
            </w:r>
            <w:proofErr w:type="gramEnd"/>
            <w:r w:rsidRPr="004D2E8D">
              <w:rPr>
                <w:bCs/>
                <w:iCs/>
                <w:szCs w:val="24"/>
              </w:rPr>
              <w:t xml:space="preserve"> öğrenme çıktıları ile program çıktıları arasındaki ilişkileri 0-5 (ilişkisiz-çok ilişkili) aralığında tanımlanarak ders kataloglarında ve ders izlencelerinde açıklanmıştır (B.1.3.1). Meslek Yüksekokulunda öğrencilerin örgün veya uzaktan program dışı dersleri bulunmamaktadır. Belirtilen bilgi paketlerinde program çıktılarının uyumu ve izlenmesi ile ilgili öğrenci geri bildirimleri dikkate alınmıştır. Ders kazanımları ve Program çıktıları gelen geri bildirimler doğrultusunda revize edilmiştir (B.1.3.1).</w:t>
            </w:r>
          </w:p>
          <w:p w14:paraId="1A93CBC0" w14:textId="77777777" w:rsidR="00034742" w:rsidRPr="004D2E8D" w:rsidRDefault="00034742" w:rsidP="00034742">
            <w:pPr>
              <w:jc w:val="both"/>
              <w:rPr>
                <w:bCs/>
                <w:iCs/>
                <w:szCs w:val="24"/>
              </w:rPr>
            </w:pPr>
          </w:p>
          <w:p w14:paraId="73315A53" w14:textId="656DE59A" w:rsidR="00034742" w:rsidRPr="004D2E8D" w:rsidRDefault="00034742" w:rsidP="00034742">
            <w:pPr>
              <w:jc w:val="both"/>
              <w:rPr>
                <w:b/>
                <w:bCs/>
              </w:rPr>
            </w:pPr>
          </w:p>
          <w:p w14:paraId="440E31BE" w14:textId="409720FA" w:rsidR="00041389" w:rsidRPr="004D2E8D" w:rsidRDefault="00041389" w:rsidP="00034742">
            <w:pPr>
              <w:jc w:val="both"/>
              <w:rPr>
                <w:b/>
                <w:bCs/>
              </w:rPr>
            </w:pPr>
          </w:p>
          <w:p w14:paraId="00D8E7E6" w14:textId="1C450433" w:rsidR="00041389" w:rsidRPr="004D2E8D" w:rsidRDefault="00041389" w:rsidP="00034742">
            <w:pPr>
              <w:jc w:val="both"/>
              <w:rPr>
                <w:b/>
                <w:bCs/>
              </w:rPr>
            </w:pPr>
          </w:p>
          <w:p w14:paraId="1EBEE15C" w14:textId="1BD85AAE" w:rsidR="00041389" w:rsidRPr="004D2E8D" w:rsidRDefault="00041389" w:rsidP="00034742">
            <w:pPr>
              <w:jc w:val="both"/>
              <w:rPr>
                <w:b/>
                <w:bCs/>
              </w:rPr>
            </w:pPr>
          </w:p>
          <w:p w14:paraId="561B95A5" w14:textId="77777777" w:rsidR="00041389" w:rsidRPr="004D2E8D" w:rsidRDefault="00041389" w:rsidP="00034742">
            <w:pPr>
              <w:jc w:val="both"/>
              <w:rPr>
                <w:bCs/>
                <w:iCs/>
                <w:szCs w:val="24"/>
              </w:rPr>
            </w:pPr>
          </w:p>
          <w:p w14:paraId="52B17F05" w14:textId="77777777" w:rsidR="00F52202" w:rsidRPr="004D2E8D" w:rsidRDefault="00F52202" w:rsidP="00C71506">
            <w:pPr>
              <w:rPr>
                <w:rFonts w:ascii="Times New Roman" w:hAnsi="Times New Roman" w:cs="Times New Roman"/>
                <w:b/>
                <w:bCs/>
                <w:kern w:val="0"/>
                <w:sz w:val="24"/>
                <w:szCs w:val="24"/>
                <w14:ligatures w14:val="none"/>
              </w:rPr>
            </w:pPr>
          </w:p>
          <w:p w14:paraId="7E62C8CA" w14:textId="77777777" w:rsidR="00F52202" w:rsidRPr="004D2E8D" w:rsidRDefault="00F52202" w:rsidP="00C71506">
            <w:pPr>
              <w:rPr>
                <w:rFonts w:ascii="Times New Roman" w:hAnsi="Times New Roman" w:cs="Times New Roman"/>
                <w:kern w:val="0"/>
                <w:sz w:val="24"/>
                <w:szCs w:val="24"/>
                <w14:ligatures w14:val="none"/>
              </w:rPr>
            </w:pPr>
          </w:p>
          <w:p w14:paraId="2EBDF5C1" w14:textId="77777777" w:rsidR="00F52202" w:rsidRPr="004D2E8D" w:rsidRDefault="00F52202" w:rsidP="00C71506">
            <w:pPr>
              <w:rPr>
                <w:rFonts w:ascii="Times New Roman" w:hAnsi="Times New Roman" w:cs="Times New Roman"/>
                <w:kern w:val="0"/>
                <w:sz w:val="24"/>
                <w:szCs w:val="24"/>
                <w14:ligatures w14:val="none"/>
              </w:rPr>
            </w:pPr>
          </w:p>
          <w:p w14:paraId="0065D77B" w14:textId="77777777" w:rsidR="00F52202" w:rsidRPr="004D2E8D" w:rsidRDefault="00F52202" w:rsidP="00C71506">
            <w:pPr>
              <w:rPr>
                <w:rFonts w:ascii="Times New Roman" w:hAnsi="Times New Roman" w:cs="Times New Roman"/>
                <w:kern w:val="0"/>
                <w:sz w:val="24"/>
                <w:szCs w:val="24"/>
                <w14:ligatures w14:val="none"/>
              </w:rPr>
            </w:pPr>
          </w:p>
          <w:p w14:paraId="5E082B06" w14:textId="77777777" w:rsidR="00F52202" w:rsidRPr="004D2E8D" w:rsidRDefault="00F52202" w:rsidP="00C71506">
            <w:pPr>
              <w:rPr>
                <w:rFonts w:ascii="Times New Roman" w:hAnsi="Times New Roman" w:cs="Times New Roman"/>
                <w:kern w:val="0"/>
                <w:sz w:val="24"/>
                <w:szCs w:val="24"/>
                <w14:ligatures w14:val="none"/>
              </w:rPr>
            </w:pPr>
          </w:p>
          <w:p w14:paraId="7A677EDD" w14:textId="77777777" w:rsidR="00F52202" w:rsidRPr="004D2E8D" w:rsidRDefault="00F52202" w:rsidP="00C71506">
            <w:pPr>
              <w:rPr>
                <w:rFonts w:ascii="Times New Roman" w:hAnsi="Times New Roman" w:cs="Times New Roman"/>
                <w:kern w:val="0"/>
                <w:sz w:val="24"/>
                <w:szCs w:val="24"/>
                <w14:ligatures w14:val="none"/>
              </w:rPr>
            </w:pPr>
          </w:p>
          <w:p w14:paraId="6F7ACBE9" w14:textId="77777777" w:rsidR="00F52202" w:rsidRPr="004D2E8D" w:rsidRDefault="00F52202" w:rsidP="00C71506">
            <w:pPr>
              <w:rPr>
                <w:rFonts w:ascii="Times New Roman" w:hAnsi="Times New Roman" w:cs="Times New Roman"/>
                <w:kern w:val="0"/>
                <w:sz w:val="24"/>
                <w:szCs w:val="24"/>
                <w14:ligatures w14:val="none"/>
              </w:rPr>
            </w:pPr>
          </w:p>
          <w:p w14:paraId="54ED8B93" w14:textId="77777777" w:rsidR="00F52202" w:rsidRPr="004D2E8D" w:rsidRDefault="00F52202" w:rsidP="00C71506">
            <w:pPr>
              <w:rPr>
                <w:rFonts w:ascii="Times New Roman" w:hAnsi="Times New Roman" w:cs="Times New Roman"/>
                <w:kern w:val="0"/>
                <w:sz w:val="24"/>
                <w:szCs w:val="24"/>
                <w14:ligatures w14:val="none"/>
              </w:rPr>
            </w:pPr>
          </w:p>
          <w:p w14:paraId="38106FD4" w14:textId="77777777" w:rsidR="00F52202" w:rsidRPr="004D2E8D" w:rsidRDefault="00F52202" w:rsidP="00C71506">
            <w:pPr>
              <w:rPr>
                <w:rFonts w:ascii="Times New Roman" w:hAnsi="Times New Roman" w:cs="Times New Roman"/>
                <w:kern w:val="0"/>
                <w:sz w:val="24"/>
                <w:szCs w:val="24"/>
                <w14:ligatures w14:val="none"/>
              </w:rPr>
            </w:pPr>
          </w:p>
          <w:p w14:paraId="699EE14B" w14:textId="77777777" w:rsidR="00F52202" w:rsidRPr="004D2E8D" w:rsidRDefault="00F52202" w:rsidP="00C71506">
            <w:pPr>
              <w:rPr>
                <w:rFonts w:ascii="Times New Roman" w:hAnsi="Times New Roman" w:cs="Times New Roman"/>
                <w:kern w:val="0"/>
                <w:sz w:val="24"/>
                <w:szCs w:val="24"/>
                <w14:ligatures w14:val="none"/>
              </w:rPr>
            </w:pPr>
          </w:p>
          <w:p w14:paraId="0F35ECD1" w14:textId="77777777" w:rsidR="00F52202" w:rsidRPr="004D2E8D" w:rsidRDefault="00F52202" w:rsidP="00C71506">
            <w:pPr>
              <w:rPr>
                <w:rFonts w:ascii="Times New Roman" w:hAnsi="Times New Roman" w:cs="Times New Roman"/>
                <w:kern w:val="0"/>
                <w:sz w:val="24"/>
                <w:szCs w:val="24"/>
                <w14:ligatures w14:val="none"/>
              </w:rPr>
            </w:pPr>
          </w:p>
          <w:p w14:paraId="22CAB6FD" w14:textId="77777777" w:rsidR="00F52202" w:rsidRPr="004D2E8D" w:rsidRDefault="00F52202" w:rsidP="00C71506">
            <w:pPr>
              <w:rPr>
                <w:rFonts w:ascii="Times New Roman" w:hAnsi="Times New Roman" w:cs="Times New Roman"/>
                <w:kern w:val="0"/>
                <w:sz w:val="24"/>
                <w:szCs w:val="24"/>
                <w14:ligatures w14:val="none"/>
              </w:rPr>
            </w:pPr>
          </w:p>
          <w:p w14:paraId="55DAD011" w14:textId="77777777" w:rsidR="00F52202" w:rsidRPr="004D2E8D" w:rsidRDefault="00F52202" w:rsidP="00C71506">
            <w:pPr>
              <w:rPr>
                <w:rFonts w:ascii="Times New Roman" w:hAnsi="Times New Roman" w:cs="Times New Roman"/>
                <w:kern w:val="0"/>
                <w:sz w:val="24"/>
                <w:szCs w:val="24"/>
                <w14:ligatures w14:val="none"/>
              </w:rPr>
            </w:pPr>
          </w:p>
          <w:p w14:paraId="466CF2F1" w14:textId="77777777" w:rsidR="00F52202" w:rsidRPr="004D2E8D" w:rsidRDefault="00F52202" w:rsidP="00C71506">
            <w:pPr>
              <w:rPr>
                <w:rFonts w:ascii="Times New Roman" w:hAnsi="Times New Roman" w:cs="Times New Roman"/>
                <w:kern w:val="0"/>
                <w:sz w:val="24"/>
                <w:szCs w:val="24"/>
                <w14:ligatures w14:val="none"/>
              </w:rPr>
            </w:pPr>
          </w:p>
          <w:p w14:paraId="5CB0EE6D" w14:textId="77777777" w:rsidR="00F52202" w:rsidRPr="004D2E8D" w:rsidRDefault="00F52202" w:rsidP="00C71506">
            <w:pPr>
              <w:rPr>
                <w:rFonts w:ascii="Times New Roman" w:hAnsi="Times New Roman" w:cs="Times New Roman"/>
                <w:kern w:val="0"/>
                <w:sz w:val="24"/>
                <w:szCs w:val="24"/>
                <w14:ligatures w14:val="none"/>
              </w:rPr>
            </w:pPr>
          </w:p>
        </w:tc>
      </w:tr>
      <w:tr w:rsidR="00F52202" w:rsidRPr="004D2E8D" w14:paraId="6148E5E3" w14:textId="77777777" w:rsidTr="00C71506">
        <w:tc>
          <w:tcPr>
            <w:tcW w:w="3020" w:type="dxa"/>
          </w:tcPr>
          <w:p w14:paraId="4494515D" w14:textId="77777777" w:rsidR="00F52202" w:rsidRPr="004D2E8D" w:rsidRDefault="00F52202" w:rsidP="00C71506">
            <w:pPr>
              <w:rPr>
                <w:rFonts w:ascii="Times New Roman" w:hAnsi="Times New Roman" w:cs="Times New Roman"/>
                <w:kern w:val="0"/>
                <w:sz w:val="24"/>
                <w:szCs w:val="24"/>
                <w14:ligatures w14:val="none"/>
              </w:rPr>
            </w:pPr>
          </w:p>
          <w:p w14:paraId="090245D7" w14:textId="301B588F" w:rsidR="00F52202" w:rsidRPr="004D2E8D" w:rsidRDefault="00F5220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34742" w:rsidRPr="004D2E8D">
              <w:rPr>
                <w:rFonts w:ascii="Times New Roman" w:hAnsi="Times New Roman" w:cs="Times New Roman"/>
                <w:b/>
                <w:bCs/>
                <w:kern w:val="0"/>
                <w:sz w:val="24"/>
                <w:szCs w:val="24"/>
                <w14:ligatures w14:val="none"/>
              </w:rPr>
              <w:t>3</w:t>
            </w:r>
          </w:p>
          <w:p w14:paraId="373DEF8B" w14:textId="77777777" w:rsidR="00F52202" w:rsidRPr="004D2E8D" w:rsidRDefault="00F52202" w:rsidP="00C71506">
            <w:pPr>
              <w:rPr>
                <w:rFonts w:ascii="Times New Roman" w:hAnsi="Times New Roman" w:cs="Times New Roman"/>
                <w:kern w:val="0"/>
                <w:sz w:val="24"/>
                <w:szCs w:val="24"/>
                <w14:ligatures w14:val="none"/>
              </w:rPr>
            </w:pPr>
          </w:p>
        </w:tc>
        <w:tc>
          <w:tcPr>
            <w:tcW w:w="6042" w:type="dxa"/>
          </w:tcPr>
          <w:p w14:paraId="5E1B884D" w14:textId="6213E3E9" w:rsidR="00F52202" w:rsidRPr="004D2E8D" w:rsidRDefault="00034742" w:rsidP="00034742">
            <w:pPr>
              <w:jc w:val="both"/>
            </w:pPr>
            <w:r w:rsidRPr="004D2E8D">
              <w:t>Ders kazanımları programların genelinde program çıktılarıyla uyumlandırılmıştır ve ders bilgi paketleri ile paylaşılmaktadır.</w:t>
            </w:r>
          </w:p>
        </w:tc>
      </w:tr>
      <w:tr w:rsidR="00F52202" w:rsidRPr="004D2E8D" w14:paraId="25D05803" w14:textId="77777777" w:rsidTr="00C71506">
        <w:tc>
          <w:tcPr>
            <w:tcW w:w="3020" w:type="dxa"/>
          </w:tcPr>
          <w:p w14:paraId="44A80F3B" w14:textId="77777777" w:rsidR="00F52202" w:rsidRPr="004D2E8D" w:rsidRDefault="00F52202" w:rsidP="00C71506">
            <w:pPr>
              <w:rPr>
                <w:rFonts w:ascii="Times New Roman" w:hAnsi="Times New Roman" w:cs="Times New Roman"/>
                <w:b/>
                <w:bCs/>
                <w:kern w:val="0"/>
                <w:sz w:val="24"/>
                <w:szCs w:val="24"/>
                <w14:ligatures w14:val="none"/>
              </w:rPr>
            </w:pPr>
          </w:p>
          <w:p w14:paraId="7E5D1522" w14:textId="77777777" w:rsidR="00F52202" w:rsidRPr="004D2E8D" w:rsidRDefault="00F5220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5400BD39" w14:textId="77777777" w:rsidR="00F52202" w:rsidRPr="004D2E8D" w:rsidRDefault="00F52202" w:rsidP="00C71506">
            <w:pPr>
              <w:rPr>
                <w:rFonts w:ascii="Times New Roman" w:hAnsi="Times New Roman" w:cs="Times New Roman"/>
                <w:kern w:val="0"/>
                <w:sz w:val="24"/>
                <w:szCs w:val="24"/>
                <w14:ligatures w14:val="none"/>
              </w:rPr>
            </w:pPr>
          </w:p>
        </w:tc>
        <w:tc>
          <w:tcPr>
            <w:tcW w:w="6042" w:type="dxa"/>
          </w:tcPr>
          <w:p w14:paraId="106CB6E3" w14:textId="77777777" w:rsidR="00034742" w:rsidRPr="004D2E8D" w:rsidRDefault="00034742" w:rsidP="00034742">
            <w:pPr>
              <w:jc w:val="both"/>
              <w:rPr>
                <w:bCs/>
                <w:iCs/>
                <w:szCs w:val="24"/>
              </w:rPr>
            </w:pPr>
            <w:r w:rsidRPr="004D2E8D">
              <w:rPr>
                <w:bCs/>
                <w:iCs/>
                <w:szCs w:val="24"/>
              </w:rPr>
              <w:t xml:space="preserve">(3) B.1.3.1. </w:t>
            </w:r>
            <w:bookmarkStart w:id="11" w:name="_Hlk193464067"/>
            <w:r w:rsidRPr="004D2E8D">
              <w:rPr>
                <w:bCs/>
                <w:iCs/>
                <w:szCs w:val="24"/>
              </w:rPr>
              <w:fldChar w:fldCharType="begin"/>
            </w:r>
            <w:r w:rsidRPr="004D2E8D">
              <w:rPr>
                <w:bCs/>
                <w:iCs/>
                <w:szCs w:val="24"/>
              </w:rPr>
              <w:instrText>HYPERLINK "https://obs.idu.edu.tr/oibs/bologna/index.aspx?lang=tr&amp;curOp=showPac&amp;curUnit=30&amp;curSunit=15193"</w:instrText>
            </w:r>
            <w:r w:rsidRPr="004D2E8D">
              <w:rPr>
                <w:bCs/>
                <w:iCs/>
                <w:szCs w:val="24"/>
              </w:rPr>
              <w:fldChar w:fldCharType="separate"/>
            </w:r>
            <w:r w:rsidRPr="004D2E8D">
              <w:rPr>
                <w:rStyle w:val="Kpr"/>
                <w:bCs/>
                <w:iCs/>
                <w:color w:val="auto"/>
                <w:szCs w:val="24"/>
              </w:rPr>
              <w:t>Meslek Yüksekokulu programları bilgi paketi</w:t>
            </w:r>
            <w:r w:rsidRPr="004D2E8D">
              <w:rPr>
                <w:bCs/>
                <w:iCs/>
                <w:szCs w:val="24"/>
              </w:rPr>
              <w:fldChar w:fldCharType="end"/>
            </w:r>
            <w:bookmarkEnd w:id="11"/>
          </w:p>
          <w:p w14:paraId="35B0C9E1" w14:textId="77777777" w:rsidR="00034742" w:rsidRPr="004D2E8D" w:rsidRDefault="00034742" w:rsidP="00034742">
            <w:pPr>
              <w:jc w:val="both"/>
              <w:rPr>
                <w:bCs/>
                <w:iCs/>
                <w:szCs w:val="24"/>
              </w:rPr>
            </w:pPr>
            <w:r w:rsidRPr="004D2E8D">
              <w:rPr>
                <w:bCs/>
                <w:iCs/>
                <w:szCs w:val="24"/>
              </w:rPr>
              <w:t xml:space="preserve">(3) </w:t>
            </w:r>
            <w:bookmarkStart w:id="12" w:name="_Hlk193465800"/>
            <w:r w:rsidRPr="004D2E8D">
              <w:rPr>
                <w:bCs/>
                <w:iCs/>
                <w:szCs w:val="24"/>
              </w:rPr>
              <w:t xml:space="preserve">B.1.3.2. </w:t>
            </w:r>
            <w:hyperlink r:id="rId74" w:history="1">
              <w:r w:rsidRPr="004D2E8D">
                <w:rPr>
                  <w:rStyle w:val="Kpr"/>
                  <w:bCs/>
                  <w:iCs/>
                  <w:color w:val="auto"/>
                  <w:szCs w:val="24"/>
                </w:rPr>
                <w:t>İzmir Demokrasi Üniversitesi Ön Lisans ve Lisans Eğitim-Öğretim ve Sınav Yönetmeliği</w:t>
              </w:r>
            </w:hyperlink>
          </w:p>
          <w:bookmarkEnd w:id="12"/>
          <w:p w14:paraId="5A3D850B" w14:textId="77777777" w:rsidR="00034742" w:rsidRPr="004D2E8D" w:rsidRDefault="00034742" w:rsidP="00034742">
            <w:pPr>
              <w:jc w:val="both"/>
            </w:pPr>
            <w:r w:rsidRPr="004D2E8D">
              <w:rPr>
                <w:bCs/>
                <w:iCs/>
                <w:szCs w:val="24"/>
              </w:rPr>
              <w:t xml:space="preserve">(3) B.1.3.3. </w:t>
            </w:r>
            <w:hyperlink r:id="rId75" w:history="1">
              <w:r w:rsidRPr="004D2E8D">
                <w:rPr>
                  <w:rStyle w:val="Kpr"/>
                  <w:color w:val="auto"/>
                </w:rPr>
                <w:t xml:space="preserve">İzmir Demokrasi Üniversitesi Lisans </w:t>
              </w:r>
              <w:proofErr w:type="spellStart"/>
              <w:r w:rsidRPr="004D2E8D">
                <w:rPr>
                  <w:rStyle w:val="Kpr"/>
                  <w:color w:val="auto"/>
                </w:rPr>
                <w:t>Önlisans</w:t>
              </w:r>
              <w:proofErr w:type="spellEnd"/>
              <w:r w:rsidRPr="004D2E8D">
                <w:rPr>
                  <w:rStyle w:val="Kpr"/>
                  <w:color w:val="auto"/>
                </w:rPr>
                <w:t xml:space="preserve"> Bağıl Değerlendirme Yönergesi</w:t>
              </w:r>
            </w:hyperlink>
          </w:p>
          <w:p w14:paraId="3B6827EC" w14:textId="77777777" w:rsidR="00F52202" w:rsidRPr="004D2E8D" w:rsidRDefault="00F52202" w:rsidP="00C71506">
            <w:pPr>
              <w:rPr>
                <w:rFonts w:ascii="Times New Roman" w:hAnsi="Times New Roman" w:cs="Times New Roman"/>
                <w:kern w:val="0"/>
                <w:sz w:val="24"/>
                <w:szCs w:val="24"/>
                <w14:ligatures w14:val="none"/>
              </w:rPr>
            </w:pPr>
          </w:p>
        </w:tc>
      </w:tr>
      <w:tr w:rsidR="00107868" w:rsidRPr="004D2E8D" w14:paraId="00C7CD07" w14:textId="77777777" w:rsidTr="00C71506">
        <w:tc>
          <w:tcPr>
            <w:tcW w:w="9062" w:type="dxa"/>
            <w:gridSpan w:val="2"/>
          </w:tcPr>
          <w:p w14:paraId="09579A51" w14:textId="77777777" w:rsidR="00107868" w:rsidRPr="004D2E8D" w:rsidRDefault="00107868"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107868" w:rsidRPr="004D2E8D" w14:paraId="3F7B15F7" w14:textId="77777777" w:rsidTr="00C71506">
        <w:tc>
          <w:tcPr>
            <w:tcW w:w="9062" w:type="dxa"/>
            <w:gridSpan w:val="2"/>
          </w:tcPr>
          <w:p w14:paraId="0C114779" w14:textId="77777777" w:rsidR="00107868" w:rsidRPr="004D2E8D" w:rsidRDefault="00107868"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B.1. Program Tasarımı, Değerlendirmesi ve Güncellenmesi </w:t>
            </w:r>
          </w:p>
          <w:p w14:paraId="0DEFB18D" w14:textId="2D1194C2" w:rsidR="00107868" w:rsidRPr="004D2E8D" w:rsidRDefault="00107868" w:rsidP="00C71506">
            <w:pPr>
              <w:jc w:val="both"/>
              <w:rPr>
                <w:rFonts w:ascii="Times New Roman" w:hAnsi="Times New Roman" w:cs="Times New Roman"/>
                <w:b/>
                <w:sz w:val="24"/>
                <w:szCs w:val="24"/>
              </w:rPr>
            </w:pPr>
            <w:r w:rsidRPr="004D2E8D">
              <w:rPr>
                <w:rFonts w:ascii="Times New Roman" w:hAnsi="Times New Roman" w:cs="Times New Roman"/>
                <w:b/>
                <w:sz w:val="24"/>
                <w:szCs w:val="24"/>
              </w:rPr>
              <w:t>B.1.4. Öğrenci iş yüküne dayalı ders tasarımı</w:t>
            </w:r>
          </w:p>
        </w:tc>
      </w:tr>
      <w:tr w:rsidR="00107868" w:rsidRPr="004D2E8D" w14:paraId="49997F4A" w14:textId="77777777" w:rsidTr="00C71506">
        <w:trPr>
          <w:trHeight w:val="848"/>
        </w:trPr>
        <w:tc>
          <w:tcPr>
            <w:tcW w:w="9062" w:type="dxa"/>
            <w:gridSpan w:val="2"/>
          </w:tcPr>
          <w:p w14:paraId="700669F6" w14:textId="77777777" w:rsidR="00107868" w:rsidRPr="004D2E8D" w:rsidRDefault="00107868" w:rsidP="00C71506">
            <w:pPr>
              <w:rPr>
                <w:rFonts w:ascii="Times New Roman" w:hAnsi="Times New Roman" w:cs="Times New Roman"/>
                <w:b/>
                <w:bCs/>
                <w:kern w:val="0"/>
                <w:sz w:val="24"/>
                <w:szCs w:val="24"/>
                <w14:ligatures w14:val="none"/>
              </w:rPr>
            </w:pPr>
          </w:p>
          <w:p w14:paraId="411BFC47" w14:textId="77777777" w:rsidR="00107868" w:rsidRPr="004D2E8D" w:rsidRDefault="00107868" w:rsidP="00C71506">
            <w:pPr>
              <w:rPr>
                <w:rFonts w:ascii="Times New Roman" w:hAnsi="Times New Roman" w:cs="Times New Roman"/>
                <w:kern w:val="0"/>
                <w:sz w:val="24"/>
                <w:szCs w:val="24"/>
                <w14:ligatures w14:val="none"/>
              </w:rPr>
            </w:pPr>
          </w:p>
          <w:p w14:paraId="69A9F7A6" w14:textId="77777777" w:rsidR="00107868" w:rsidRPr="004D2E8D" w:rsidRDefault="00107868" w:rsidP="00C71506">
            <w:pPr>
              <w:rPr>
                <w:rFonts w:ascii="Times New Roman" w:hAnsi="Times New Roman" w:cs="Times New Roman"/>
                <w:kern w:val="0"/>
                <w:sz w:val="24"/>
                <w:szCs w:val="24"/>
                <w14:ligatures w14:val="none"/>
              </w:rPr>
            </w:pPr>
          </w:p>
          <w:p w14:paraId="458E42D5" w14:textId="25AD94EA" w:rsidR="00041389" w:rsidRPr="004D2E8D" w:rsidRDefault="00041389" w:rsidP="00041389">
            <w:pPr>
              <w:ind w:left="33"/>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Birimin aktif olan programlarında yer alan derslerin öğrenci iş yüküne dayalı kredi değerleri (AKTS) belirlenmiş ve Bologna Bilgi Sisteminde verilmiştir. </w:t>
            </w:r>
            <w:r w:rsidR="003F1A53" w:rsidRPr="004D2E8D">
              <w:rPr>
                <w:rFonts w:ascii="Times New Roman" w:hAnsi="Times New Roman" w:cs="Times New Roman"/>
                <w:kern w:val="0"/>
                <w:sz w:val="24"/>
                <w:szCs w:val="24"/>
                <w14:ligatures w14:val="none"/>
              </w:rPr>
              <w:t>(B.1.4.1.)</w:t>
            </w:r>
          </w:p>
          <w:p w14:paraId="0324C073" w14:textId="13A00268" w:rsidR="00041389" w:rsidRPr="004D2E8D" w:rsidRDefault="00041389" w:rsidP="00041389">
            <w:pPr>
              <w:ind w:left="33"/>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Öğrencilerin yurt içi ve/veya yurt dışındaki işyeri ortamlarında gerçekleştirebilecekleri uygulama ve stajların iş yükleri belirlenmekte (AKTS kredisi) ve programın </w:t>
            </w:r>
            <w:r w:rsidR="003F1A53" w:rsidRPr="004D2E8D">
              <w:rPr>
                <w:rFonts w:ascii="Times New Roman" w:hAnsi="Times New Roman" w:cs="Times New Roman"/>
                <w:kern w:val="0"/>
                <w:sz w:val="24"/>
                <w:szCs w:val="24"/>
                <w14:ligatures w14:val="none"/>
              </w:rPr>
              <w:t>toplam iş yüküne dâhil edilmiş olup, s</w:t>
            </w:r>
            <w:r w:rsidRPr="004D2E8D">
              <w:rPr>
                <w:rFonts w:ascii="Times New Roman" w:hAnsi="Times New Roman" w:cs="Times New Roman"/>
                <w:kern w:val="0"/>
                <w:sz w:val="24"/>
                <w:szCs w:val="24"/>
                <w14:ligatures w14:val="none"/>
              </w:rPr>
              <w:t>taj ve mesleğe ait uygulamalı öğrenme fırsatları mevcuttur</w:t>
            </w:r>
            <w:r w:rsidR="003F1A53"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 xml:space="preserve">Gerçekleşen </w:t>
            </w:r>
            <w:r w:rsidR="003F1A53" w:rsidRPr="004D2E8D">
              <w:rPr>
                <w:rFonts w:ascii="Times New Roman" w:hAnsi="Times New Roman" w:cs="Times New Roman"/>
                <w:kern w:val="0"/>
                <w:sz w:val="24"/>
                <w:szCs w:val="24"/>
                <w14:ligatures w14:val="none"/>
              </w:rPr>
              <w:t xml:space="preserve">staj </w:t>
            </w:r>
            <w:r w:rsidRPr="004D2E8D">
              <w:rPr>
                <w:rFonts w:ascii="Times New Roman" w:hAnsi="Times New Roman" w:cs="Times New Roman"/>
                <w:kern w:val="0"/>
                <w:sz w:val="24"/>
                <w:szCs w:val="24"/>
                <w14:ligatures w14:val="none"/>
              </w:rPr>
              <w:t>uygulama</w:t>
            </w:r>
            <w:r w:rsidR="003F1A53" w:rsidRPr="004D2E8D">
              <w:rPr>
                <w:rFonts w:ascii="Times New Roman" w:hAnsi="Times New Roman" w:cs="Times New Roman"/>
                <w:kern w:val="0"/>
                <w:sz w:val="24"/>
                <w:szCs w:val="24"/>
                <w14:ligatures w14:val="none"/>
              </w:rPr>
              <w:t>sı</w:t>
            </w:r>
            <w:r w:rsidRPr="004D2E8D">
              <w:rPr>
                <w:rFonts w:ascii="Times New Roman" w:hAnsi="Times New Roman" w:cs="Times New Roman"/>
                <w:kern w:val="0"/>
                <w:sz w:val="24"/>
                <w:szCs w:val="24"/>
                <w14:ligatures w14:val="none"/>
              </w:rPr>
              <w:t xml:space="preserve">nın niteliği </w:t>
            </w:r>
            <w:r w:rsidR="003F1A53" w:rsidRPr="004D2E8D">
              <w:rPr>
                <w:rFonts w:ascii="Times New Roman" w:hAnsi="Times New Roman" w:cs="Times New Roman"/>
                <w:kern w:val="0"/>
                <w:sz w:val="24"/>
                <w:szCs w:val="24"/>
                <w14:ligatures w14:val="none"/>
              </w:rPr>
              <w:t xml:space="preserve">Peyzaj ve Süs Bitkileri </w:t>
            </w:r>
            <w:proofErr w:type="spellStart"/>
            <w:r w:rsidR="003F1A53" w:rsidRPr="004D2E8D">
              <w:rPr>
                <w:rFonts w:ascii="Times New Roman" w:hAnsi="Times New Roman" w:cs="Times New Roman"/>
                <w:kern w:val="0"/>
                <w:sz w:val="24"/>
                <w:szCs w:val="24"/>
                <w14:ligatures w14:val="none"/>
              </w:rPr>
              <w:t>Yetiştiriciliğ</w:t>
            </w:r>
            <w:proofErr w:type="spellEnd"/>
            <w:r w:rsidR="003F1A53" w:rsidRPr="004D2E8D">
              <w:rPr>
                <w:rFonts w:ascii="Times New Roman" w:hAnsi="Times New Roman" w:cs="Times New Roman"/>
                <w:kern w:val="0"/>
                <w:sz w:val="24"/>
                <w:szCs w:val="24"/>
                <w14:ligatures w14:val="none"/>
              </w:rPr>
              <w:t xml:space="preserve"> Programı için dönem sonunda staj uygulama defteri ile değerlendirilmektedir.(B.1.4.2.)</w:t>
            </w:r>
          </w:p>
          <w:p w14:paraId="4D4D714F" w14:textId="0BC97BBC" w:rsidR="00107868" w:rsidRPr="004D2E8D" w:rsidRDefault="003F1A53" w:rsidP="00041389">
            <w:pPr>
              <w:ind w:left="33"/>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İç ve dış paydaş toplantıları planlanarak bu uygulamaya dair dönütlerin toplanması planlanmıştır.</w:t>
            </w:r>
          </w:p>
          <w:p w14:paraId="2F00CB1A" w14:textId="77777777" w:rsidR="00107868" w:rsidRPr="004D2E8D" w:rsidRDefault="00107868" w:rsidP="00C71506">
            <w:pPr>
              <w:rPr>
                <w:rFonts w:ascii="Times New Roman" w:hAnsi="Times New Roman" w:cs="Times New Roman"/>
                <w:kern w:val="0"/>
                <w:sz w:val="24"/>
                <w:szCs w:val="24"/>
                <w14:ligatures w14:val="none"/>
              </w:rPr>
            </w:pPr>
          </w:p>
          <w:p w14:paraId="4C7C7165" w14:textId="77777777" w:rsidR="00107868" w:rsidRPr="004D2E8D" w:rsidRDefault="00107868" w:rsidP="00C71506">
            <w:pPr>
              <w:rPr>
                <w:rFonts w:ascii="Times New Roman" w:hAnsi="Times New Roman" w:cs="Times New Roman"/>
                <w:kern w:val="0"/>
                <w:sz w:val="24"/>
                <w:szCs w:val="24"/>
                <w14:ligatures w14:val="none"/>
              </w:rPr>
            </w:pPr>
          </w:p>
          <w:p w14:paraId="5D171E6F" w14:textId="77777777" w:rsidR="00107868" w:rsidRPr="004D2E8D" w:rsidRDefault="00107868" w:rsidP="00C71506">
            <w:pPr>
              <w:rPr>
                <w:rFonts w:ascii="Times New Roman" w:hAnsi="Times New Roman" w:cs="Times New Roman"/>
                <w:kern w:val="0"/>
                <w:sz w:val="24"/>
                <w:szCs w:val="24"/>
                <w14:ligatures w14:val="none"/>
              </w:rPr>
            </w:pPr>
          </w:p>
          <w:p w14:paraId="5AF773FF" w14:textId="77777777" w:rsidR="00107868" w:rsidRPr="004D2E8D" w:rsidRDefault="00107868" w:rsidP="00C71506">
            <w:pPr>
              <w:rPr>
                <w:rFonts w:ascii="Times New Roman" w:hAnsi="Times New Roman" w:cs="Times New Roman"/>
                <w:kern w:val="0"/>
                <w:sz w:val="24"/>
                <w:szCs w:val="24"/>
                <w14:ligatures w14:val="none"/>
              </w:rPr>
            </w:pPr>
          </w:p>
          <w:p w14:paraId="6229D826" w14:textId="77777777" w:rsidR="00107868" w:rsidRPr="004D2E8D" w:rsidRDefault="00107868" w:rsidP="00C71506">
            <w:pPr>
              <w:rPr>
                <w:rFonts w:ascii="Times New Roman" w:hAnsi="Times New Roman" w:cs="Times New Roman"/>
                <w:kern w:val="0"/>
                <w:sz w:val="24"/>
                <w:szCs w:val="24"/>
                <w14:ligatures w14:val="none"/>
              </w:rPr>
            </w:pPr>
          </w:p>
          <w:p w14:paraId="7A5613D3" w14:textId="77777777" w:rsidR="00107868" w:rsidRPr="004D2E8D" w:rsidRDefault="00107868" w:rsidP="00C71506">
            <w:pPr>
              <w:rPr>
                <w:rFonts w:ascii="Times New Roman" w:hAnsi="Times New Roman" w:cs="Times New Roman"/>
                <w:kern w:val="0"/>
                <w:sz w:val="24"/>
                <w:szCs w:val="24"/>
                <w14:ligatures w14:val="none"/>
              </w:rPr>
            </w:pPr>
          </w:p>
          <w:p w14:paraId="534386AE" w14:textId="77777777" w:rsidR="00107868" w:rsidRPr="004D2E8D" w:rsidRDefault="00107868" w:rsidP="00C71506">
            <w:pPr>
              <w:rPr>
                <w:rFonts w:ascii="Times New Roman" w:hAnsi="Times New Roman" w:cs="Times New Roman"/>
                <w:kern w:val="0"/>
                <w:sz w:val="24"/>
                <w:szCs w:val="24"/>
                <w14:ligatures w14:val="none"/>
              </w:rPr>
            </w:pPr>
          </w:p>
          <w:p w14:paraId="609292F5" w14:textId="77777777" w:rsidR="00107868" w:rsidRPr="004D2E8D" w:rsidRDefault="00107868" w:rsidP="00C71506">
            <w:pPr>
              <w:rPr>
                <w:rFonts w:ascii="Times New Roman" w:hAnsi="Times New Roman" w:cs="Times New Roman"/>
                <w:kern w:val="0"/>
                <w:sz w:val="24"/>
                <w:szCs w:val="24"/>
                <w14:ligatures w14:val="none"/>
              </w:rPr>
            </w:pPr>
          </w:p>
          <w:p w14:paraId="721CA15C" w14:textId="77777777" w:rsidR="00107868" w:rsidRPr="004D2E8D" w:rsidRDefault="00107868" w:rsidP="00C71506">
            <w:pPr>
              <w:rPr>
                <w:rFonts w:ascii="Times New Roman" w:hAnsi="Times New Roman" w:cs="Times New Roman"/>
                <w:kern w:val="0"/>
                <w:sz w:val="24"/>
                <w:szCs w:val="24"/>
                <w14:ligatures w14:val="none"/>
              </w:rPr>
            </w:pPr>
          </w:p>
          <w:p w14:paraId="4F6736E3" w14:textId="77777777" w:rsidR="00107868" w:rsidRPr="004D2E8D" w:rsidRDefault="00107868" w:rsidP="00C71506">
            <w:pPr>
              <w:rPr>
                <w:rFonts w:ascii="Times New Roman" w:hAnsi="Times New Roman" w:cs="Times New Roman"/>
                <w:kern w:val="0"/>
                <w:sz w:val="24"/>
                <w:szCs w:val="24"/>
                <w14:ligatures w14:val="none"/>
              </w:rPr>
            </w:pPr>
          </w:p>
          <w:p w14:paraId="45B19508" w14:textId="77777777" w:rsidR="00107868" w:rsidRPr="004D2E8D" w:rsidRDefault="00107868" w:rsidP="00C71506">
            <w:pPr>
              <w:rPr>
                <w:rFonts w:ascii="Times New Roman" w:hAnsi="Times New Roman" w:cs="Times New Roman"/>
                <w:kern w:val="0"/>
                <w:sz w:val="24"/>
                <w:szCs w:val="24"/>
                <w14:ligatures w14:val="none"/>
              </w:rPr>
            </w:pPr>
          </w:p>
          <w:p w14:paraId="48AF2354" w14:textId="77777777" w:rsidR="00107868" w:rsidRPr="004D2E8D" w:rsidRDefault="00107868" w:rsidP="00C71506">
            <w:pPr>
              <w:rPr>
                <w:rFonts w:ascii="Times New Roman" w:hAnsi="Times New Roman" w:cs="Times New Roman"/>
                <w:kern w:val="0"/>
                <w:sz w:val="24"/>
                <w:szCs w:val="24"/>
                <w14:ligatures w14:val="none"/>
              </w:rPr>
            </w:pPr>
          </w:p>
          <w:p w14:paraId="01EB3C0A" w14:textId="77777777" w:rsidR="00107868" w:rsidRPr="004D2E8D" w:rsidRDefault="00107868" w:rsidP="00C71506">
            <w:pPr>
              <w:rPr>
                <w:rFonts w:ascii="Times New Roman" w:hAnsi="Times New Roman" w:cs="Times New Roman"/>
                <w:kern w:val="0"/>
                <w:sz w:val="24"/>
                <w:szCs w:val="24"/>
                <w14:ligatures w14:val="none"/>
              </w:rPr>
            </w:pPr>
          </w:p>
          <w:p w14:paraId="386AFC0A" w14:textId="77777777" w:rsidR="00107868" w:rsidRPr="004D2E8D" w:rsidRDefault="00107868" w:rsidP="00C71506">
            <w:pPr>
              <w:rPr>
                <w:rFonts w:ascii="Times New Roman" w:hAnsi="Times New Roman" w:cs="Times New Roman"/>
                <w:kern w:val="0"/>
                <w:sz w:val="24"/>
                <w:szCs w:val="24"/>
                <w14:ligatures w14:val="none"/>
              </w:rPr>
            </w:pPr>
          </w:p>
          <w:p w14:paraId="7B53CC25" w14:textId="77777777" w:rsidR="00107868" w:rsidRPr="004D2E8D" w:rsidRDefault="00107868" w:rsidP="00C71506">
            <w:pPr>
              <w:rPr>
                <w:rFonts w:ascii="Times New Roman" w:hAnsi="Times New Roman" w:cs="Times New Roman"/>
                <w:kern w:val="0"/>
                <w:sz w:val="24"/>
                <w:szCs w:val="24"/>
                <w14:ligatures w14:val="none"/>
              </w:rPr>
            </w:pPr>
          </w:p>
          <w:p w14:paraId="58CBA758" w14:textId="77777777" w:rsidR="00107868" w:rsidRPr="004D2E8D" w:rsidRDefault="00107868" w:rsidP="00C71506">
            <w:pPr>
              <w:rPr>
                <w:rFonts w:ascii="Times New Roman" w:hAnsi="Times New Roman" w:cs="Times New Roman"/>
                <w:kern w:val="0"/>
                <w:sz w:val="24"/>
                <w:szCs w:val="24"/>
                <w14:ligatures w14:val="none"/>
              </w:rPr>
            </w:pPr>
          </w:p>
          <w:p w14:paraId="17DFB735" w14:textId="77777777" w:rsidR="00107868" w:rsidRPr="004D2E8D" w:rsidRDefault="00107868" w:rsidP="00C71506">
            <w:pPr>
              <w:rPr>
                <w:rFonts w:ascii="Times New Roman" w:hAnsi="Times New Roman" w:cs="Times New Roman"/>
                <w:kern w:val="0"/>
                <w:sz w:val="24"/>
                <w:szCs w:val="24"/>
                <w14:ligatures w14:val="none"/>
              </w:rPr>
            </w:pPr>
          </w:p>
          <w:p w14:paraId="7C8436BB" w14:textId="77777777" w:rsidR="00107868" w:rsidRPr="004D2E8D" w:rsidRDefault="00107868" w:rsidP="00C71506">
            <w:pPr>
              <w:rPr>
                <w:rFonts w:ascii="Times New Roman" w:hAnsi="Times New Roman" w:cs="Times New Roman"/>
                <w:kern w:val="0"/>
                <w:sz w:val="24"/>
                <w:szCs w:val="24"/>
                <w14:ligatures w14:val="none"/>
              </w:rPr>
            </w:pPr>
          </w:p>
          <w:p w14:paraId="773492E6" w14:textId="77777777" w:rsidR="00107868" w:rsidRPr="004D2E8D" w:rsidRDefault="00107868" w:rsidP="00C71506">
            <w:pPr>
              <w:rPr>
                <w:rFonts w:ascii="Times New Roman" w:hAnsi="Times New Roman" w:cs="Times New Roman"/>
                <w:kern w:val="0"/>
                <w:sz w:val="24"/>
                <w:szCs w:val="24"/>
                <w14:ligatures w14:val="none"/>
              </w:rPr>
            </w:pPr>
          </w:p>
          <w:p w14:paraId="36F48235" w14:textId="77777777" w:rsidR="00107868" w:rsidRPr="004D2E8D" w:rsidRDefault="00107868" w:rsidP="00C71506">
            <w:pPr>
              <w:rPr>
                <w:rFonts w:ascii="Times New Roman" w:hAnsi="Times New Roman" w:cs="Times New Roman"/>
                <w:kern w:val="0"/>
                <w:sz w:val="24"/>
                <w:szCs w:val="24"/>
                <w14:ligatures w14:val="none"/>
              </w:rPr>
            </w:pPr>
          </w:p>
          <w:p w14:paraId="5D340072" w14:textId="77777777" w:rsidR="00107868" w:rsidRPr="004D2E8D" w:rsidRDefault="00107868" w:rsidP="00C71506">
            <w:pPr>
              <w:rPr>
                <w:rFonts w:ascii="Times New Roman" w:hAnsi="Times New Roman" w:cs="Times New Roman"/>
                <w:kern w:val="0"/>
                <w:sz w:val="24"/>
                <w:szCs w:val="24"/>
                <w14:ligatures w14:val="none"/>
              </w:rPr>
            </w:pPr>
          </w:p>
          <w:p w14:paraId="2F020369" w14:textId="77777777" w:rsidR="00107868" w:rsidRPr="004D2E8D" w:rsidRDefault="00107868" w:rsidP="00C71506">
            <w:pPr>
              <w:rPr>
                <w:rFonts w:ascii="Times New Roman" w:hAnsi="Times New Roman" w:cs="Times New Roman"/>
                <w:kern w:val="0"/>
                <w:sz w:val="24"/>
                <w:szCs w:val="24"/>
                <w14:ligatures w14:val="none"/>
              </w:rPr>
            </w:pPr>
          </w:p>
          <w:p w14:paraId="7B499F7E" w14:textId="77777777" w:rsidR="00107868" w:rsidRPr="004D2E8D" w:rsidRDefault="00107868" w:rsidP="00C71506">
            <w:pPr>
              <w:rPr>
                <w:rFonts w:ascii="Times New Roman" w:hAnsi="Times New Roman" w:cs="Times New Roman"/>
                <w:kern w:val="0"/>
                <w:sz w:val="24"/>
                <w:szCs w:val="24"/>
                <w14:ligatures w14:val="none"/>
              </w:rPr>
            </w:pPr>
          </w:p>
          <w:p w14:paraId="5278A87F" w14:textId="77777777" w:rsidR="00107868" w:rsidRPr="004D2E8D" w:rsidRDefault="00107868" w:rsidP="00C71506">
            <w:pPr>
              <w:rPr>
                <w:rFonts w:ascii="Times New Roman" w:hAnsi="Times New Roman" w:cs="Times New Roman"/>
                <w:kern w:val="0"/>
                <w:sz w:val="24"/>
                <w:szCs w:val="24"/>
                <w14:ligatures w14:val="none"/>
              </w:rPr>
            </w:pPr>
          </w:p>
          <w:p w14:paraId="79E4F68F" w14:textId="77777777" w:rsidR="00107868" w:rsidRPr="004D2E8D" w:rsidRDefault="00107868" w:rsidP="00C71506">
            <w:pPr>
              <w:rPr>
                <w:rFonts w:ascii="Times New Roman" w:hAnsi="Times New Roman" w:cs="Times New Roman"/>
                <w:kern w:val="0"/>
                <w:sz w:val="24"/>
                <w:szCs w:val="24"/>
                <w14:ligatures w14:val="none"/>
              </w:rPr>
            </w:pPr>
          </w:p>
          <w:p w14:paraId="5FD3D7C4" w14:textId="77777777" w:rsidR="00107868" w:rsidRPr="004D2E8D" w:rsidRDefault="00107868" w:rsidP="00C71506">
            <w:pPr>
              <w:rPr>
                <w:rFonts w:ascii="Times New Roman" w:hAnsi="Times New Roman" w:cs="Times New Roman"/>
                <w:kern w:val="0"/>
                <w:sz w:val="24"/>
                <w:szCs w:val="24"/>
                <w14:ligatures w14:val="none"/>
              </w:rPr>
            </w:pPr>
          </w:p>
          <w:p w14:paraId="5D0951F1" w14:textId="77777777" w:rsidR="00107868" w:rsidRPr="004D2E8D" w:rsidRDefault="00107868" w:rsidP="00C71506">
            <w:pPr>
              <w:rPr>
                <w:rFonts w:ascii="Times New Roman" w:hAnsi="Times New Roman" w:cs="Times New Roman"/>
                <w:kern w:val="0"/>
                <w:sz w:val="24"/>
                <w:szCs w:val="24"/>
                <w14:ligatures w14:val="none"/>
              </w:rPr>
            </w:pPr>
          </w:p>
        </w:tc>
      </w:tr>
      <w:tr w:rsidR="00107868" w:rsidRPr="004D2E8D" w14:paraId="4D7728FF" w14:textId="77777777" w:rsidTr="00C71506">
        <w:tc>
          <w:tcPr>
            <w:tcW w:w="3020" w:type="dxa"/>
          </w:tcPr>
          <w:p w14:paraId="20B51393" w14:textId="77777777" w:rsidR="00107868" w:rsidRPr="004D2E8D" w:rsidRDefault="00107868" w:rsidP="00C71506">
            <w:pPr>
              <w:rPr>
                <w:rFonts w:ascii="Times New Roman" w:hAnsi="Times New Roman" w:cs="Times New Roman"/>
                <w:kern w:val="0"/>
                <w:sz w:val="24"/>
                <w:szCs w:val="24"/>
                <w14:ligatures w14:val="none"/>
              </w:rPr>
            </w:pPr>
          </w:p>
          <w:p w14:paraId="5DBCB223" w14:textId="32B8B2FD" w:rsidR="00107868" w:rsidRPr="004D2E8D" w:rsidRDefault="0010786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3F1A53" w:rsidRPr="004D2E8D">
              <w:rPr>
                <w:rFonts w:ascii="Times New Roman" w:hAnsi="Times New Roman" w:cs="Times New Roman"/>
                <w:b/>
                <w:bCs/>
                <w:kern w:val="0"/>
                <w:sz w:val="24"/>
                <w:szCs w:val="24"/>
                <w14:ligatures w14:val="none"/>
              </w:rPr>
              <w:t>3</w:t>
            </w:r>
          </w:p>
          <w:p w14:paraId="2B0ACA59" w14:textId="77777777" w:rsidR="00107868" w:rsidRPr="004D2E8D" w:rsidRDefault="00107868" w:rsidP="00C71506">
            <w:pPr>
              <w:rPr>
                <w:rFonts w:ascii="Times New Roman" w:hAnsi="Times New Roman" w:cs="Times New Roman"/>
                <w:kern w:val="0"/>
                <w:sz w:val="24"/>
                <w:szCs w:val="24"/>
                <w14:ligatures w14:val="none"/>
              </w:rPr>
            </w:pPr>
          </w:p>
        </w:tc>
        <w:tc>
          <w:tcPr>
            <w:tcW w:w="6042" w:type="dxa"/>
          </w:tcPr>
          <w:p w14:paraId="580185CF" w14:textId="2676751D" w:rsidR="00107868" w:rsidRPr="004D2E8D" w:rsidRDefault="003F1A53"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Dersler öğrenci iş yüküne uygun olarak tasarlanmış, ilan edilmiş ve uygulamaya konulmuştur.</w:t>
            </w:r>
          </w:p>
        </w:tc>
      </w:tr>
      <w:tr w:rsidR="00107868" w:rsidRPr="004D2E8D" w14:paraId="25809EF3" w14:textId="77777777" w:rsidTr="00C71506">
        <w:tc>
          <w:tcPr>
            <w:tcW w:w="3020" w:type="dxa"/>
          </w:tcPr>
          <w:p w14:paraId="6F6C8D75" w14:textId="77777777" w:rsidR="00107868" w:rsidRPr="004D2E8D" w:rsidRDefault="00107868" w:rsidP="00C71506">
            <w:pPr>
              <w:rPr>
                <w:rFonts w:ascii="Times New Roman" w:hAnsi="Times New Roman" w:cs="Times New Roman"/>
                <w:b/>
                <w:bCs/>
                <w:kern w:val="0"/>
                <w:sz w:val="24"/>
                <w:szCs w:val="24"/>
                <w14:ligatures w14:val="none"/>
              </w:rPr>
            </w:pPr>
          </w:p>
          <w:p w14:paraId="327BC501" w14:textId="77777777" w:rsidR="00107868" w:rsidRPr="004D2E8D" w:rsidRDefault="0010786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514188CF" w14:textId="77777777" w:rsidR="00107868" w:rsidRPr="004D2E8D" w:rsidRDefault="00107868" w:rsidP="00C71506">
            <w:pPr>
              <w:rPr>
                <w:rFonts w:ascii="Times New Roman" w:hAnsi="Times New Roman" w:cs="Times New Roman"/>
                <w:kern w:val="0"/>
                <w:sz w:val="24"/>
                <w:szCs w:val="24"/>
                <w14:ligatures w14:val="none"/>
              </w:rPr>
            </w:pPr>
          </w:p>
        </w:tc>
        <w:tc>
          <w:tcPr>
            <w:tcW w:w="6042" w:type="dxa"/>
          </w:tcPr>
          <w:p w14:paraId="52659D62" w14:textId="77777777" w:rsidR="00107868" w:rsidRPr="004D2E8D" w:rsidRDefault="008376D5" w:rsidP="00C71506">
            <w:pPr>
              <w:rPr>
                <w:rFonts w:ascii="Times New Roman" w:hAnsi="Times New Roman" w:cs="Times New Roman"/>
                <w:kern w:val="0"/>
                <w:sz w:val="24"/>
                <w:szCs w:val="24"/>
                <w14:ligatures w14:val="none"/>
              </w:rPr>
            </w:pPr>
            <w:hyperlink r:id="rId76" w:history="1">
              <w:r w:rsidR="003F1A53" w:rsidRPr="004D2E8D">
                <w:rPr>
                  <w:rStyle w:val="Kpr"/>
                  <w:rFonts w:ascii="Times New Roman" w:hAnsi="Times New Roman" w:cs="Times New Roman"/>
                  <w:color w:val="auto"/>
                  <w:kern w:val="0"/>
                  <w:sz w:val="24"/>
                  <w:szCs w:val="24"/>
                  <w14:ligatures w14:val="none"/>
                </w:rPr>
                <w:t>(3) B.1.4.1. Bilgi Paketi</w:t>
              </w:r>
            </w:hyperlink>
          </w:p>
          <w:p w14:paraId="5A2A580C" w14:textId="7D37DCE9" w:rsidR="003F1A53" w:rsidRPr="004D2E8D" w:rsidRDefault="008376D5" w:rsidP="00C71506">
            <w:pPr>
              <w:rPr>
                <w:rFonts w:ascii="Times New Roman" w:hAnsi="Times New Roman" w:cs="Times New Roman"/>
                <w:kern w:val="0"/>
                <w:sz w:val="24"/>
                <w:szCs w:val="24"/>
                <w14:ligatures w14:val="none"/>
              </w:rPr>
            </w:pPr>
            <w:hyperlink r:id="rId77" w:history="1">
              <w:r w:rsidR="003F1A53" w:rsidRPr="004D2E8D">
                <w:rPr>
                  <w:rStyle w:val="Kpr"/>
                  <w:rFonts w:ascii="Times New Roman" w:hAnsi="Times New Roman" w:cs="Times New Roman"/>
                  <w:color w:val="auto"/>
                  <w:kern w:val="0"/>
                  <w:sz w:val="24"/>
                  <w:szCs w:val="24"/>
                  <w14:ligatures w14:val="none"/>
                </w:rPr>
                <w:t>(3) B.1.4.2 Staj uygulama yönetmeliği</w:t>
              </w:r>
            </w:hyperlink>
          </w:p>
        </w:tc>
      </w:tr>
    </w:tbl>
    <w:p w14:paraId="2324D1E2" w14:textId="56949834" w:rsidR="0007133F" w:rsidRPr="004D2E8D" w:rsidRDefault="0007133F" w:rsidP="00025938">
      <w:pPr>
        <w:spacing w:after="0" w:line="240" w:lineRule="auto"/>
        <w:rPr>
          <w:rFonts w:ascii="Times New Roman" w:hAnsi="Times New Roman" w:cs="Times New Roman"/>
          <w:b/>
          <w:bCs/>
          <w:kern w:val="0"/>
          <w:sz w:val="24"/>
          <w:szCs w:val="24"/>
          <w14:ligatures w14:val="none"/>
        </w:rPr>
      </w:pPr>
    </w:p>
    <w:p w14:paraId="3C45FD59" w14:textId="77777777" w:rsidR="00DC66FE" w:rsidRPr="004D2E8D" w:rsidRDefault="00DC66FE"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107868" w:rsidRPr="004D2E8D" w14:paraId="46BCA074" w14:textId="77777777" w:rsidTr="00C71506">
        <w:tc>
          <w:tcPr>
            <w:tcW w:w="9062" w:type="dxa"/>
            <w:gridSpan w:val="2"/>
          </w:tcPr>
          <w:p w14:paraId="63F19A62" w14:textId="77777777" w:rsidR="00107868" w:rsidRPr="004D2E8D" w:rsidRDefault="00107868"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107868" w:rsidRPr="004D2E8D" w14:paraId="5FB1B0F9" w14:textId="77777777" w:rsidTr="00C71506">
        <w:tc>
          <w:tcPr>
            <w:tcW w:w="9062" w:type="dxa"/>
            <w:gridSpan w:val="2"/>
          </w:tcPr>
          <w:p w14:paraId="4D646FD6" w14:textId="77777777" w:rsidR="00107868" w:rsidRPr="004D2E8D" w:rsidRDefault="00107868"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B.1. Program Tasarımı, Değerlendirmesi ve Güncellenmesi </w:t>
            </w:r>
          </w:p>
          <w:p w14:paraId="21233B96" w14:textId="377D1432" w:rsidR="00107868" w:rsidRPr="004D2E8D" w:rsidRDefault="00107868" w:rsidP="00107868">
            <w:pPr>
              <w:jc w:val="both"/>
              <w:rPr>
                <w:rFonts w:ascii="Times New Roman" w:hAnsi="Times New Roman" w:cs="Times New Roman"/>
                <w:b/>
                <w:sz w:val="24"/>
                <w:szCs w:val="24"/>
              </w:rPr>
            </w:pPr>
            <w:r w:rsidRPr="004D2E8D">
              <w:rPr>
                <w:rFonts w:ascii="Times New Roman" w:hAnsi="Times New Roman" w:cs="Times New Roman"/>
                <w:b/>
                <w:sz w:val="24"/>
                <w:szCs w:val="24"/>
              </w:rPr>
              <w:t>B.1.5. Programların izlenmesi ve güncellenmesi</w:t>
            </w:r>
          </w:p>
        </w:tc>
      </w:tr>
      <w:tr w:rsidR="00107868" w:rsidRPr="004D2E8D" w14:paraId="590F9893" w14:textId="77777777" w:rsidTr="00C71506">
        <w:trPr>
          <w:trHeight w:val="848"/>
        </w:trPr>
        <w:tc>
          <w:tcPr>
            <w:tcW w:w="9062" w:type="dxa"/>
            <w:gridSpan w:val="2"/>
          </w:tcPr>
          <w:p w14:paraId="1D1B195E" w14:textId="77777777" w:rsidR="00034742" w:rsidRPr="004D2E8D" w:rsidRDefault="00034742" w:rsidP="00034742">
            <w:pPr>
              <w:jc w:val="both"/>
            </w:pPr>
          </w:p>
          <w:p w14:paraId="514E8107" w14:textId="55A459EF" w:rsidR="00034742" w:rsidRPr="004D2E8D" w:rsidRDefault="00034742" w:rsidP="00034742">
            <w:pPr>
              <w:jc w:val="both"/>
            </w:pPr>
            <w:r w:rsidRPr="004D2E8D">
              <w:t>Meslek Yüksekokulu’nda yer alan tüm program ve dersler için (örgün, uzaktan, karma, açıktan) program amaçlarının ve öğrenme çıktılarının izlenmesi planlandığı şekilde gerçekleşmektedir (</w:t>
            </w:r>
            <w:r w:rsidRPr="004D2E8D">
              <w:rPr>
                <w:bCs/>
                <w:iCs/>
                <w:szCs w:val="24"/>
              </w:rPr>
              <w:t>B.1.5.1)</w:t>
            </w:r>
            <w:r w:rsidRPr="004D2E8D">
              <w:t>. Bu sürecin işleyişi ve sonuçları paydaşlarla birlikte değerlendirilmektedir (</w:t>
            </w:r>
            <w:r w:rsidRPr="004D2E8D">
              <w:rPr>
                <w:bCs/>
                <w:iCs/>
                <w:szCs w:val="24"/>
              </w:rPr>
              <w:t xml:space="preserve">B.1.5.2), </w:t>
            </w:r>
            <w:r w:rsidRPr="004D2E8D">
              <w:t>(</w:t>
            </w:r>
            <w:r w:rsidRPr="004D2E8D">
              <w:rPr>
                <w:bCs/>
                <w:iCs/>
                <w:szCs w:val="24"/>
              </w:rPr>
              <w:t>B.1.5.3), (B.1.5.4</w:t>
            </w:r>
            <w:r w:rsidRPr="004D2E8D">
              <w:t>) Her program için iç ve dış paydaş görüşleri alınmakta ve bu geri bildirimler doğrultusunda tüm detaylar ayrıntılı olarak analiz edilmektedir. Elde edilen görüşler doğrultusunda bir sonraki dönem için iyileştirmeler planlanmaktadır.</w:t>
            </w:r>
          </w:p>
          <w:p w14:paraId="4BB8DC42" w14:textId="77777777" w:rsidR="00034742" w:rsidRPr="004D2E8D" w:rsidRDefault="00034742" w:rsidP="00034742">
            <w:pPr>
              <w:jc w:val="both"/>
            </w:pPr>
          </w:p>
          <w:p w14:paraId="5A2F02CB" w14:textId="286B3F02" w:rsidR="00107868" w:rsidRPr="004D2E8D" w:rsidRDefault="00107868" w:rsidP="00C71506">
            <w:pPr>
              <w:rPr>
                <w:rFonts w:ascii="Times New Roman" w:hAnsi="Times New Roman" w:cs="Times New Roman"/>
                <w:kern w:val="0"/>
                <w:sz w:val="24"/>
                <w:szCs w:val="24"/>
                <w14:ligatures w14:val="none"/>
              </w:rPr>
            </w:pPr>
          </w:p>
          <w:p w14:paraId="355CF9D5" w14:textId="4AE92C81" w:rsidR="00034742" w:rsidRPr="004D2E8D" w:rsidRDefault="00034742" w:rsidP="00C71506">
            <w:pPr>
              <w:rPr>
                <w:rFonts w:ascii="Times New Roman" w:hAnsi="Times New Roman" w:cs="Times New Roman"/>
                <w:kern w:val="0"/>
                <w:sz w:val="24"/>
                <w:szCs w:val="24"/>
                <w14:ligatures w14:val="none"/>
              </w:rPr>
            </w:pPr>
          </w:p>
          <w:p w14:paraId="6E5D3FAE" w14:textId="0A60E8DB" w:rsidR="00034742" w:rsidRPr="004D2E8D" w:rsidRDefault="00034742" w:rsidP="00C71506">
            <w:pPr>
              <w:rPr>
                <w:rFonts w:ascii="Times New Roman" w:hAnsi="Times New Roman" w:cs="Times New Roman"/>
                <w:kern w:val="0"/>
                <w:sz w:val="24"/>
                <w:szCs w:val="24"/>
                <w14:ligatures w14:val="none"/>
              </w:rPr>
            </w:pPr>
          </w:p>
          <w:p w14:paraId="42D1C9BD" w14:textId="053529A3" w:rsidR="00034742" w:rsidRPr="004D2E8D" w:rsidRDefault="00034742" w:rsidP="00C71506">
            <w:pPr>
              <w:rPr>
                <w:rFonts w:ascii="Times New Roman" w:hAnsi="Times New Roman" w:cs="Times New Roman"/>
                <w:kern w:val="0"/>
                <w:sz w:val="24"/>
                <w:szCs w:val="24"/>
                <w14:ligatures w14:val="none"/>
              </w:rPr>
            </w:pPr>
          </w:p>
          <w:p w14:paraId="638AFAC0" w14:textId="65C27BDA" w:rsidR="00034742" w:rsidRPr="004D2E8D" w:rsidRDefault="00034742" w:rsidP="00C71506">
            <w:pPr>
              <w:rPr>
                <w:rFonts w:ascii="Times New Roman" w:hAnsi="Times New Roman" w:cs="Times New Roman"/>
                <w:kern w:val="0"/>
                <w:sz w:val="24"/>
                <w:szCs w:val="24"/>
                <w14:ligatures w14:val="none"/>
              </w:rPr>
            </w:pPr>
          </w:p>
          <w:p w14:paraId="71164DCF" w14:textId="7FB3E273" w:rsidR="00034742" w:rsidRPr="004D2E8D" w:rsidRDefault="00034742" w:rsidP="00C71506">
            <w:pPr>
              <w:rPr>
                <w:rFonts w:ascii="Times New Roman" w:hAnsi="Times New Roman" w:cs="Times New Roman"/>
                <w:kern w:val="0"/>
                <w:sz w:val="24"/>
                <w:szCs w:val="24"/>
                <w14:ligatures w14:val="none"/>
              </w:rPr>
            </w:pPr>
          </w:p>
          <w:p w14:paraId="3303577B" w14:textId="223FCD59" w:rsidR="00034742" w:rsidRPr="004D2E8D" w:rsidRDefault="00034742" w:rsidP="00C71506">
            <w:pPr>
              <w:rPr>
                <w:rFonts w:ascii="Times New Roman" w:hAnsi="Times New Roman" w:cs="Times New Roman"/>
                <w:kern w:val="0"/>
                <w:sz w:val="24"/>
                <w:szCs w:val="24"/>
                <w14:ligatures w14:val="none"/>
              </w:rPr>
            </w:pPr>
          </w:p>
          <w:p w14:paraId="04B583A3" w14:textId="4287AF73" w:rsidR="00034742" w:rsidRPr="004D2E8D" w:rsidRDefault="00034742" w:rsidP="00C71506">
            <w:pPr>
              <w:rPr>
                <w:rFonts w:ascii="Times New Roman" w:hAnsi="Times New Roman" w:cs="Times New Roman"/>
                <w:kern w:val="0"/>
                <w:sz w:val="24"/>
                <w:szCs w:val="24"/>
                <w14:ligatures w14:val="none"/>
              </w:rPr>
            </w:pPr>
          </w:p>
          <w:p w14:paraId="6A62A132" w14:textId="77777777" w:rsidR="00034742" w:rsidRPr="004D2E8D" w:rsidRDefault="00034742" w:rsidP="00C71506">
            <w:pPr>
              <w:rPr>
                <w:rFonts w:ascii="Times New Roman" w:hAnsi="Times New Roman" w:cs="Times New Roman"/>
                <w:kern w:val="0"/>
                <w:sz w:val="24"/>
                <w:szCs w:val="24"/>
                <w14:ligatures w14:val="none"/>
              </w:rPr>
            </w:pPr>
          </w:p>
          <w:p w14:paraId="588AFF5C" w14:textId="77777777" w:rsidR="00107868" w:rsidRPr="004D2E8D" w:rsidRDefault="00107868" w:rsidP="00C71506">
            <w:pPr>
              <w:rPr>
                <w:rFonts w:ascii="Times New Roman" w:hAnsi="Times New Roman" w:cs="Times New Roman"/>
                <w:kern w:val="0"/>
                <w:sz w:val="24"/>
                <w:szCs w:val="24"/>
                <w14:ligatures w14:val="none"/>
              </w:rPr>
            </w:pPr>
          </w:p>
          <w:p w14:paraId="67734F8D" w14:textId="77777777" w:rsidR="00107868" w:rsidRPr="004D2E8D" w:rsidRDefault="00107868" w:rsidP="00C71506">
            <w:pPr>
              <w:rPr>
                <w:rFonts w:ascii="Times New Roman" w:hAnsi="Times New Roman" w:cs="Times New Roman"/>
                <w:kern w:val="0"/>
                <w:sz w:val="24"/>
                <w:szCs w:val="24"/>
                <w14:ligatures w14:val="none"/>
              </w:rPr>
            </w:pPr>
          </w:p>
          <w:p w14:paraId="4DBFB9FA" w14:textId="77777777" w:rsidR="00107868" w:rsidRPr="004D2E8D" w:rsidRDefault="00107868" w:rsidP="00C71506">
            <w:pPr>
              <w:rPr>
                <w:rFonts w:ascii="Times New Roman" w:hAnsi="Times New Roman" w:cs="Times New Roman"/>
                <w:kern w:val="0"/>
                <w:sz w:val="24"/>
                <w:szCs w:val="24"/>
                <w14:ligatures w14:val="none"/>
              </w:rPr>
            </w:pPr>
          </w:p>
          <w:p w14:paraId="4F4E78EC" w14:textId="77777777" w:rsidR="00107868" w:rsidRPr="004D2E8D" w:rsidRDefault="00107868" w:rsidP="00C71506">
            <w:pPr>
              <w:rPr>
                <w:rFonts w:ascii="Times New Roman" w:hAnsi="Times New Roman" w:cs="Times New Roman"/>
                <w:kern w:val="0"/>
                <w:sz w:val="24"/>
                <w:szCs w:val="24"/>
                <w14:ligatures w14:val="none"/>
              </w:rPr>
            </w:pPr>
          </w:p>
          <w:p w14:paraId="1081CC0E" w14:textId="77777777" w:rsidR="00107868" w:rsidRPr="004D2E8D" w:rsidRDefault="00107868" w:rsidP="00C71506">
            <w:pPr>
              <w:rPr>
                <w:rFonts w:ascii="Times New Roman" w:hAnsi="Times New Roman" w:cs="Times New Roman"/>
                <w:kern w:val="0"/>
                <w:sz w:val="24"/>
                <w:szCs w:val="24"/>
                <w14:ligatures w14:val="none"/>
              </w:rPr>
            </w:pPr>
          </w:p>
          <w:p w14:paraId="5E7DF227" w14:textId="77777777" w:rsidR="00107868" w:rsidRPr="004D2E8D" w:rsidRDefault="00107868" w:rsidP="00C71506">
            <w:pPr>
              <w:rPr>
                <w:rFonts w:ascii="Times New Roman" w:hAnsi="Times New Roman" w:cs="Times New Roman"/>
                <w:kern w:val="0"/>
                <w:sz w:val="24"/>
                <w:szCs w:val="24"/>
                <w14:ligatures w14:val="none"/>
              </w:rPr>
            </w:pPr>
          </w:p>
          <w:p w14:paraId="20BF9D6F" w14:textId="77777777" w:rsidR="00107868" w:rsidRPr="004D2E8D" w:rsidRDefault="00107868" w:rsidP="00C71506">
            <w:pPr>
              <w:rPr>
                <w:rFonts w:ascii="Times New Roman" w:hAnsi="Times New Roman" w:cs="Times New Roman"/>
                <w:kern w:val="0"/>
                <w:sz w:val="24"/>
                <w:szCs w:val="24"/>
                <w14:ligatures w14:val="none"/>
              </w:rPr>
            </w:pPr>
          </w:p>
          <w:p w14:paraId="720767F0" w14:textId="77777777" w:rsidR="00107868" w:rsidRPr="004D2E8D" w:rsidRDefault="00107868" w:rsidP="00C71506">
            <w:pPr>
              <w:rPr>
                <w:rFonts w:ascii="Times New Roman" w:hAnsi="Times New Roman" w:cs="Times New Roman"/>
                <w:kern w:val="0"/>
                <w:sz w:val="24"/>
                <w:szCs w:val="24"/>
                <w14:ligatures w14:val="none"/>
              </w:rPr>
            </w:pPr>
          </w:p>
          <w:p w14:paraId="212B605E" w14:textId="77777777" w:rsidR="00107868" w:rsidRPr="004D2E8D" w:rsidRDefault="00107868" w:rsidP="00C71506">
            <w:pPr>
              <w:rPr>
                <w:rFonts w:ascii="Times New Roman" w:hAnsi="Times New Roman" w:cs="Times New Roman"/>
                <w:kern w:val="0"/>
                <w:sz w:val="24"/>
                <w:szCs w:val="24"/>
                <w14:ligatures w14:val="none"/>
              </w:rPr>
            </w:pPr>
          </w:p>
          <w:p w14:paraId="181CCB7F" w14:textId="77777777" w:rsidR="00107868" w:rsidRPr="004D2E8D" w:rsidRDefault="00107868" w:rsidP="00C71506">
            <w:pPr>
              <w:rPr>
                <w:rFonts w:ascii="Times New Roman" w:hAnsi="Times New Roman" w:cs="Times New Roman"/>
                <w:kern w:val="0"/>
                <w:sz w:val="24"/>
                <w:szCs w:val="24"/>
                <w14:ligatures w14:val="none"/>
              </w:rPr>
            </w:pPr>
          </w:p>
          <w:p w14:paraId="23B77658" w14:textId="77777777" w:rsidR="00107868" w:rsidRPr="004D2E8D" w:rsidRDefault="00107868" w:rsidP="00C71506">
            <w:pPr>
              <w:rPr>
                <w:rFonts w:ascii="Times New Roman" w:hAnsi="Times New Roman" w:cs="Times New Roman"/>
                <w:kern w:val="0"/>
                <w:sz w:val="24"/>
                <w:szCs w:val="24"/>
                <w14:ligatures w14:val="none"/>
              </w:rPr>
            </w:pPr>
          </w:p>
          <w:p w14:paraId="5043D214" w14:textId="77777777" w:rsidR="00107868" w:rsidRPr="004D2E8D" w:rsidRDefault="00107868" w:rsidP="00C71506">
            <w:pPr>
              <w:rPr>
                <w:rFonts w:ascii="Times New Roman" w:hAnsi="Times New Roman" w:cs="Times New Roman"/>
                <w:kern w:val="0"/>
                <w:sz w:val="24"/>
                <w:szCs w:val="24"/>
                <w14:ligatures w14:val="none"/>
              </w:rPr>
            </w:pPr>
          </w:p>
          <w:p w14:paraId="54DF2760" w14:textId="77777777" w:rsidR="00107868" w:rsidRPr="004D2E8D" w:rsidRDefault="00107868" w:rsidP="00C71506">
            <w:pPr>
              <w:rPr>
                <w:rFonts w:ascii="Times New Roman" w:hAnsi="Times New Roman" w:cs="Times New Roman"/>
                <w:kern w:val="0"/>
                <w:sz w:val="24"/>
                <w:szCs w:val="24"/>
                <w14:ligatures w14:val="none"/>
              </w:rPr>
            </w:pPr>
          </w:p>
          <w:p w14:paraId="0FF66D1D" w14:textId="77777777" w:rsidR="00107868" w:rsidRPr="004D2E8D" w:rsidRDefault="00107868" w:rsidP="00C71506">
            <w:pPr>
              <w:rPr>
                <w:rFonts w:ascii="Times New Roman" w:hAnsi="Times New Roman" w:cs="Times New Roman"/>
                <w:kern w:val="0"/>
                <w:sz w:val="24"/>
                <w:szCs w:val="24"/>
                <w14:ligatures w14:val="none"/>
              </w:rPr>
            </w:pPr>
          </w:p>
          <w:p w14:paraId="7BC49FD6" w14:textId="77777777" w:rsidR="00107868" w:rsidRPr="004D2E8D" w:rsidRDefault="00107868" w:rsidP="00C71506">
            <w:pPr>
              <w:rPr>
                <w:rFonts w:ascii="Times New Roman" w:hAnsi="Times New Roman" w:cs="Times New Roman"/>
                <w:kern w:val="0"/>
                <w:sz w:val="24"/>
                <w:szCs w:val="24"/>
                <w14:ligatures w14:val="none"/>
              </w:rPr>
            </w:pPr>
          </w:p>
          <w:p w14:paraId="4134DEAF" w14:textId="77777777" w:rsidR="00107868" w:rsidRPr="004D2E8D" w:rsidRDefault="00107868" w:rsidP="00C71506">
            <w:pPr>
              <w:rPr>
                <w:rFonts w:ascii="Times New Roman" w:hAnsi="Times New Roman" w:cs="Times New Roman"/>
                <w:kern w:val="0"/>
                <w:sz w:val="24"/>
                <w:szCs w:val="24"/>
                <w14:ligatures w14:val="none"/>
              </w:rPr>
            </w:pPr>
          </w:p>
          <w:p w14:paraId="244FC8DA" w14:textId="77777777" w:rsidR="00107868" w:rsidRPr="004D2E8D" w:rsidRDefault="00107868" w:rsidP="00C71506">
            <w:pPr>
              <w:rPr>
                <w:rFonts w:ascii="Times New Roman" w:hAnsi="Times New Roman" w:cs="Times New Roman"/>
                <w:kern w:val="0"/>
                <w:sz w:val="24"/>
                <w:szCs w:val="24"/>
                <w14:ligatures w14:val="none"/>
              </w:rPr>
            </w:pPr>
          </w:p>
          <w:p w14:paraId="23D90E8A" w14:textId="77777777" w:rsidR="00107868" w:rsidRPr="004D2E8D" w:rsidRDefault="00107868" w:rsidP="00C71506">
            <w:pPr>
              <w:rPr>
                <w:rFonts w:ascii="Times New Roman" w:hAnsi="Times New Roman" w:cs="Times New Roman"/>
                <w:kern w:val="0"/>
                <w:sz w:val="24"/>
                <w:szCs w:val="24"/>
                <w14:ligatures w14:val="none"/>
              </w:rPr>
            </w:pPr>
          </w:p>
        </w:tc>
      </w:tr>
      <w:tr w:rsidR="00107868" w:rsidRPr="004D2E8D" w14:paraId="044F4ABA" w14:textId="77777777" w:rsidTr="00C71506">
        <w:tc>
          <w:tcPr>
            <w:tcW w:w="3020" w:type="dxa"/>
          </w:tcPr>
          <w:p w14:paraId="465D3471" w14:textId="77777777" w:rsidR="00107868" w:rsidRPr="004D2E8D" w:rsidRDefault="00107868" w:rsidP="00C71506">
            <w:pPr>
              <w:rPr>
                <w:rFonts w:ascii="Times New Roman" w:hAnsi="Times New Roman" w:cs="Times New Roman"/>
                <w:kern w:val="0"/>
                <w:sz w:val="24"/>
                <w:szCs w:val="24"/>
                <w14:ligatures w14:val="none"/>
              </w:rPr>
            </w:pPr>
          </w:p>
          <w:p w14:paraId="00B1A241" w14:textId="44EBE2DE" w:rsidR="00107868" w:rsidRPr="004D2E8D" w:rsidRDefault="0010786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34742" w:rsidRPr="004D2E8D">
              <w:rPr>
                <w:rFonts w:ascii="Times New Roman" w:hAnsi="Times New Roman" w:cs="Times New Roman"/>
                <w:b/>
                <w:bCs/>
                <w:kern w:val="0"/>
                <w:sz w:val="24"/>
                <w:szCs w:val="24"/>
                <w14:ligatures w14:val="none"/>
              </w:rPr>
              <w:t>3</w:t>
            </w:r>
          </w:p>
          <w:p w14:paraId="39AA4ADD" w14:textId="77777777" w:rsidR="00107868" w:rsidRPr="004D2E8D" w:rsidRDefault="00107868" w:rsidP="00C71506">
            <w:pPr>
              <w:rPr>
                <w:rFonts w:ascii="Times New Roman" w:hAnsi="Times New Roman" w:cs="Times New Roman"/>
                <w:kern w:val="0"/>
                <w:sz w:val="24"/>
                <w:szCs w:val="24"/>
                <w14:ligatures w14:val="none"/>
              </w:rPr>
            </w:pPr>
          </w:p>
        </w:tc>
        <w:tc>
          <w:tcPr>
            <w:tcW w:w="6042" w:type="dxa"/>
          </w:tcPr>
          <w:p w14:paraId="5506E36A" w14:textId="3D8225AB" w:rsidR="00107868" w:rsidRPr="004D2E8D" w:rsidRDefault="00034742" w:rsidP="00C71506">
            <w:pPr>
              <w:rPr>
                <w:rFonts w:ascii="Times New Roman" w:hAnsi="Times New Roman" w:cs="Times New Roman"/>
                <w:kern w:val="0"/>
                <w:sz w:val="24"/>
                <w:szCs w:val="24"/>
                <w14:ligatures w14:val="none"/>
              </w:rPr>
            </w:pPr>
            <w:r w:rsidRPr="004D2E8D">
              <w:t>Programların genelinde program çıktılarının izlenmesine ve güncellenmesine ilişkin mekanizmalar işletilmektedir.</w:t>
            </w:r>
          </w:p>
        </w:tc>
      </w:tr>
      <w:tr w:rsidR="00107868" w:rsidRPr="004D2E8D" w14:paraId="2EC9CF1A" w14:textId="77777777" w:rsidTr="00C71506">
        <w:tc>
          <w:tcPr>
            <w:tcW w:w="3020" w:type="dxa"/>
          </w:tcPr>
          <w:p w14:paraId="70F286A7" w14:textId="77777777" w:rsidR="00107868" w:rsidRPr="004D2E8D" w:rsidRDefault="00107868" w:rsidP="00C71506">
            <w:pPr>
              <w:rPr>
                <w:rFonts w:ascii="Times New Roman" w:hAnsi="Times New Roman" w:cs="Times New Roman"/>
                <w:b/>
                <w:bCs/>
                <w:kern w:val="0"/>
                <w:sz w:val="24"/>
                <w:szCs w:val="24"/>
                <w14:ligatures w14:val="none"/>
              </w:rPr>
            </w:pPr>
          </w:p>
          <w:p w14:paraId="2324A0A4" w14:textId="77777777" w:rsidR="00107868" w:rsidRPr="004D2E8D" w:rsidRDefault="0010786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4F3383AD" w14:textId="77777777" w:rsidR="00107868" w:rsidRPr="004D2E8D" w:rsidRDefault="00107868" w:rsidP="00C71506">
            <w:pPr>
              <w:rPr>
                <w:rFonts w:ascii="Times New Roman" w:hAnsi="Times New Roman" w:cs="Times New Roman"/>
                <w:kern w:val="0"/>
                <w:sz w:val="24"/>
                <w:szCs w:val="24"/>
                <w14:ligatures w14:val="none"/>
              </w:rPr>
            </w:pPr>
          </w:p>
        </w:tc>
        <w:tc>
          <w:tcPr>
            <w:tcW w:w="6042" w:type="dxa"/>
          </w:tcPr>
          <w:p w14:paraId="13AE022C" w14:textId="77777777" w:rsidR="00034742" w:rsidRPr="004D2E8D" w:rsidRDefault="00034742" w:rsidP="00034742">
            <w:pPr>
              <w:jc w:val="both"/>
              <w:rPr>
                <w:bCs/>
                <w:iCs/>
                <w:szCs w:val="24"/>
              </w:rPr>
            </w:pPr>
            <w:r w:rsidRPr="004D2E8D">
              <w:rPr>
                <w:bCs/>
                <w:iCs/>
                <w:szCs w:val="24"/>
              </w:rPr>
              <w:t xml:space="preserve">(3) B.1.5.1. </w:t>
            </w:r>
            <w:hyperlink r:id="rId78" w:history="1">
              <w:r w:rsidRPr="004D2E8D">
                <w:rPr>
                  <w:rStyle w:val="Kpr"/>
                  <w:bCs/>
                  <w:iCs/>
                  <w:color w:val="auto"/>
                  <w:szCs w:val="24"/>
                </w:rPr>
                <w:t>Meslek Yüksekokulu programları bilgi paketi</w:t>
              </w:r>
            </w:hyperlink>
          </w:p>
          <w:p w14:paraId="1595FEB8" w14:textId="77777777" w:rsidR="00034742" w:rsidRPr="004D2E8D" w:rsidRDefault="00034742" w:rsidP="00034742">
            <w:pPr>
              <w:jc w:val="both"/>
            </w:pPr>
            <w:r w:rsidRPr="004D2E8D">
              <w:rPr>
                <w:bCs/>
                <w:iCs/>
                <w:szCs w:val="24"/>
              </w:rPr>
              <w:t xml:space="preserve">(3) B.1.5.2. </w:t>
            </w:r>
            <w:hyperlink r:id="rId79" w:history="1">
              <w:r w:rsidRPr="004D2E8D">
                <w:rPr>
                  <w:rStyle w:val="Kpr"/>
                  <w:bCs/>
                  <w:iCs/>
                  <w:color w:val="auto"/>
                  <w:szCs w:val="24"/>
                </w:rPr>
                <w:t>Meslek Yüksekokulu öğrenci (iç paydaş) memnuniyet anketi</w:t>
              </w:r>
            </w:hyperlink>
          </w:p>
          <w:p w14:paraId="36599D2E" w14:textId="77777777" w:rsidR="00034742" w:rsidRPr="004D2E8D" w:rsidRDefault="00034742" w:rsidP="00034742">
            <w:pPr>
              <w:jc w:val="both"/>
              <w:rPr>
                <w:bCs/>
                <w:iCs/>
                <w:szCs w:val="24"/>
              </w:rPr>
            </w:pPr>
            <w:r w:rsidRPr="004D2E8D">
              <w:rPr>
                <w:bCs/>
                <w:iCs/>
                <w:szCs w:val="24"/>
              </w:rPr>
              <w:t xml:space="preserve">(3) B.1.5.3. </w:t>
            </w:r>
            <w:hyperlink r:id="rId80" w:history="1">
              <w:r w:rsidRPr="004D2E8D">
                <w:rPr>
                  <w:rStyle w:val="Kpr"/>
                  <w:bCs/>
                  <w:iCs/>
                  <w:color w:val="auto"/>
                  <w:szCs w:val="24"/>
                </w:rPr>
                <w:t>Finans, Bankacılık ve Sigortacılık Bölümü dış paydaş toplantısı</w:t>
              </w:r>
            </w:hyperlink>
          </w:p>
          <w:p w14:paraId="26EFBA5D" w14:textId="77777777" w:rsidR="00034742" w:rsidRPr="004D2E8D" w:rsidRDefault="00034742" w:rsidP="00034742">
            <w:pPr>
              <w:jc w:val="both"/>
            </w:pPr>
            <w:r w:rsidRPr="004D2E8D">
              <w:rPr>
                <w:iCs/>
                <w:szCs w:val="24"/>
              </w:rPr>
              <w:t xml:space="preserve">(3) B.1.5.4. </w:t>
            </w:r>
            <w:hyperlink r:id="rId81" w:history="1">
              <w:r w:rsidRPr="004D2E8D">
                <w:rPr>
                  <w:rStyle w:val="Kpr"/>
                  <w:iCs/>
                  <w:color w:val="auto"/>
                  <w:szCs w:val="24"/>
                </w:rPr>
                <w:t>Park ve Bahçe Bitkileri Bölümü dış paydaş toplantısı</w:t>
              </w:r>
            </w:hyperlink>
          </w:p>
          <w:p w14:paraId="064F645C" w14:textId="77777777" w:rsidR="00107868" w:rsidRPr="004D2E8D" w:rsidRDefault="00107868" w:rsidP="00C71506">
            <w:pPr>
              <w:rPr>
                <w:rFonts w:ascii="Times New Roman" w:hAnsi="Times New Roman" w:cs="Times New Roman"/>
                <w:kern w:val="0"/>
                <w:sz w:val="24"/>
                <w:szCs w:val="24"/>
                <w14:ligatures w14:val="none"/>
              </w:rPr>
            </w:pPr>
          </w:p>
        </w:tc>
      </w:tr>
    </w:tbl>
    <w:p w14:paraId="16B8D293" w14:textId="77777777" w:rsidR="00DC66FE" w:rsidRPr="004D2E8D" w:rsidRDefault="00DC66FE" w:rsidP="00025938">
      <w:pPr>
        <w:spacing w:after="0" w:line="240" w:lineRule="auto"/>
        <w:rPr>
          <w:rFonts w:ascii="Times New Roman" w:hAnsi="Times New Roman" w:cs="Times New Roman"/>
          <w:b/>
          <w:bCs/>
          <w:kern w:val="0"/>
          <w:sz w:val="24"/>
          <w:szCs w:val="24"/>
          <w14:ligatures w14:val="none"/>
        </w:rPr>
      </w:pPr>
    </w:p>
    <w:p w14:paraId="382D0C0D" w14:textId="456CE085" w:rsidR="00025938" w:rsidRPr="004D2E8D" w:rsidRDefault="00025938" w:rsidP="00025938">
      <w:pPr>
        <w:spacing w:after="0" w:line="240" w:lineRule="auto"/>
        <w:rPr>
          <w:rFonts w:ascii="Times New Roman" w:hAnsi="Times New Roman" w:cs="Times New Roman"/>
          <w:b/>
          <w:bCs/>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C27C12" w:rsidRPr="004D2E8D" w14:paraId="62554A02" w14:textId="77777777" w:rsidTr="00C71506">
        <w:tc>
          <w:tcPr>
            <w:tcW w:w="9062" w:type="dxa"/>
            <w:gridSpan w:val="2"/>
          </w:tcPr>
          <w:p w14:paraId="6286A42D" w14:textId="77777777" w:rsidR="00C27C12" w:rsidRPr="004D2E8D" w:rsidRDefault="00C27C1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 EĞİTİM VE ÖĞRETİM</w:t>
            </w:r>
          </w:p>
        </w:tc>
      </w:tr>
      <w:tr w:rsidR="00C27C12" w:rsidRPr="004D2E8D" w14:paraId="18914951" w14:textId="77777777" w:rsidTr="00C71506">
        <w:tc>
          <w:tcPr>
            <w:tcW w:w="9062" w:type="dxa"/>
            <w:gridSpan w:val="2"/>
          </w:tcPr>
          <w:p w14:paraId="7D050BA2" w14:textId="77777777" w:rsidR="00C27C12" w:rsidRPr="004D2E8D" w:rsidRDefault="00C27C1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B.1. Program Tasarımı, Değerlendirmesi ve Güncellenmesi </w:t>
            </w:r>
          </w:p>
          <w:p w14:paraId="459C4F0C" w14:textId="6AA576B0" w:rsidR="00C27C12" w:rsidRPr="004D2E8D" w:rsidRDefault="00C27C12" w:rsidP="00C27C12">
            <w:pPr>
              <w:jc w:val="both"/>
              <w:rPr>
                <w:rFonts w:ascii="Times New Roman" w:hAnsi="Times New Roman" w:cs="Times New Roman"/>
                <w:b/>
                <w:sz w:val="24"/>
                <w:szCs w:val="24"/>
              </w:rPr>
            </w:pPr>
            <w:r w:rsidRPr="004D2E8D">
              <w:rPr>
                <w:rFonts w:ascii="Times New Roman" w:hAnsi="Times New Roman" w:cs="Times New Roman"/>
                <w:b/>
                <w:sz w:val="24"/>
                <w:szCs w:val="24"/>
              </w:rPr>
              <w:t>B.1.6. Eğitim ve öğretim süreçlerinin yönetimi</w:t>
            </w:r>
          </w:p>
        </w:tc>
      </w:tr>
      <w:tr w:rsidR="00C27C12" w:rsidRPr="004D2E8D" w14:paraId="26AA2711" w14:textId="77777777" w:rsidTr="00C71506">
        <w:trPr>
          <w:trHeight w:val="848"/>
        </w:trPr>
        <w:tc>
          <w:tcPr>
            <w:tcW w:w="9062" w:type="dxa"/>
            <w:gridSpan w:val="2"/>
          </w:tcPr>
          <w:p w14:paraId="18B6669E" w14:textId="77777777" w:rsidR="00C27C12" w:rsidRPr="004D2E8D" w:rsidRDefault="00C27C12" w:rsidP="00C71506">
            <w:pPr>
              <w:rPr>
                <w:rFonts w:ascii="Times New Roman" w:hAnsi="Times New Roman" w:cs="Times New Roman"/>
                <w:b/>
                <w:bCs/>
                <w:kern w:val="0"/>
                <w:sz w:val="24"/>
                <w:szCs w:val="24"/>
                <w14:ligatures w14:val="none"/>
              </w:rPr>
            </w:pPr>
          </w:p>
          <w:p w14:paraId="0731C231" w14:textId="77777777" w:rsidR="00034742" w:rsidRPr="004D2E8D" w:rsidRDefault="00034742" w:rsidP="00034742">
            <w:pPr>
              <w:jc w:val="both"/>
              <w:rPr>
                <w:bCs/>
                <w:iCs/>
                <w:szCs w:val="24"/>
              </w:rPr>
            </w:pPr>
            <w:r w:rsidRPr="004D2E8D">
              <w:rPr>
                <w:bCs/>
                <w:iCs/>
                <w:szCs w:val="24"/>
              </w:rPr>
              <w:t>Kurum, eğitim ve öğretim süreçlerini bütüncül olarak yönetmek üzere; müdürlük eğitim alt komisyonu, bilgi yönetim sistemi ve uzman insan kaynağına sahiptir (B.1.6.1).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(B.1.6.2). Programlarda öğrenme kazanımı, öğretim programı (müfredat), eğitim hizmetinin verilme biçimi (örgün, uzaktan, karma, açıktan), öğretim yöntemi ve ölçme-değerlendirme uyumu ve tüm bu süreçlerin koordinasyonu üst yönetim tarafından takip edilmektedir (</w:t>
            </w:r>
            <w:r w:rsidRPr="004D2E8D">
              <w:rPr>
                <w:iCs/>
                <w:szCs w:val="24"/>
              </w:rPr>
              <w:t>B.1.6.3)</w:t>
            </w:r>
            <w:r w:rsidRPr="004D2E8D">
              <w:rPr>
                <w:bCs/>
                <w:iCs/>
                <w:szCs w:val="24"/>
              </w:rPr>
              <w:t>.</w:t>
            </w:r>
          </w:p>
          <w:p w14:paraId="1AF386B5" w14:textId="77777777" w:rsidR="00034742" w:rsidRPr="004D2E8D" w:rsidRDefault="00034742" w:rsidP="00034742">
            <w:pPr>
              <w:jc w:val="both"/>
              <w:rPr>
                <w:bCs/>
                <w:iCs/>
                <w:szCs w:val="24"/>
              </w:rPr>
            </w:pPr>
          </w:p>
          <w:p w14:paraId="4A4E9B9D" w14:textId="65113F5E" w:rsidR="00C27C12" w:rsidRPr="004D2E8D" w:rsidRDefault="00C27C12" w:rsidP="00C71506">
            <w:pPr>
              <w:rPr>
                <w:rFonts w:ascii="Times New Roman" w:hAnsi="Times New Roman" w:cs="Times New Roman"/>
                <w:kern w:val="0"/>
                <w:sz w:val="24"/>
                <w:szCs w:val="24"/>
                <w14:ligatures w14:val="none"/>
              </w:rPr>
            </w:pPr>
          </w:p>
          <w:p w14:paraId="61B8F6E0" w14:textId="0FE3E7A3" w:rsidR="00034742" w:rsidRPr="004D2E8D" w:rsidRDefault="00034742" w:rsidP="00C71506">
            <w:pPr>
              <w:rPr>
                <w:rFonts w:ascii="Times New Roman" w:hAnsi="Times New Roman" w:cs="Times New Roman"/>
                <w:kern w:val="0"/>
                <w:sz w:val="24"/>
                <w:szCs w:val="24"/>
                <w14:ligatures w14:val="none"/>
              </w:rPr>
            </w:pPr>
          </w:p>
          <w:p w14:paraId="353A2026" w14:textId="11F013AB" w:rsidR="00034742" w:rsidRPr="004D2E8D" w:rsidRDefault="00034742" w:rsidP="00C71506">
            <w:pPr>
              <w:rPr>
                <w:rFonts w:ascii="Times New Roman" w:hAnsi="Times New Roman" w:cs="Times New Roman"/>
                <w:kern w:val="0"/>
                <w:sz w:val="24"/>
                <w:szCs w:val="24"/>
                <w14:ligatures w14:val="none"/>
              </w:rPr>
            </w:pPr>
          </w:p>
          <w:p w14:paraId="422F53FF" w14:textId="2CB6456A" w:rsidR="00034742" w:rsidRPr="004D2E8D" w:rsidRDefault="00034742" w:rsidP="00C71506">
            <w:pPr>
              <w:rPr>
                <w:rFonts w:ascii="Times New Roman" w:hAnsi="Times New Roman" w:cs="Times New Roman"/>
                <w:kern w:val="0"/>
                <w:sz w:val="24"/>
                <w:szCs w:val="24"/>
                <w14:ligatures w14:val="none"/>
              </w:rPr>
            </w:pPr>
          </w:p>
          <w:p w14:paraId="6791BCEF" w14:textId="5D0A1D53" w:rsidR="00034742" w:rsidRPr="004D2E8D" w:rsidRDefault="00034742" w:rsidP="00C71506">
            <w:pPr>
              <w:rPr>
                <w:rFonts w:ascii="Times New Roman" w:hAnsi="Times New Roman" w:cs="Times New Roman"/>
                <w:kern w:val="0"/>
                <w:sz w:val="24"/>
                <w:szCs w:val="24"/>
                <w14:ligatures w14:val="none"/>
              </w:rPr>
            </w:pPr>
          </w:p>
          <w:p w14:paraId="6813E6B2" w14:textId="5E8629EE" w:rsidR="00034742" w:rsidRPr="004D2E8D" w:rsidRDefault="00034742" w:rsidP="00C71506">
            <w:pPr>
              <w:rPr>
                <w:rFonts w:ascii="Times New Roman" w:hAnsi="Times New Roman" w:cs="Times New Roman"/>
                <w:kern w:val="0"/>
                <w:sz w:val="24"/>
                <w:szCs w:val="24"/>
                <w14:ligatures w14:val="none"/>
              </w:rPr>
            </w:pPr>
          </w:p>
          <w:p w14:paraId="5C03858C" w14:textId="0E272FE4" w:rsidR="00034742" w:rsidRPr="004D2E8D" w:rsidRDefault="00034742" w:rsidP="00C71506">
            <w:pPr>
              <w:rPr>
                <w:rFonts w:ascii="Times New Roman" w:hAnsi="Times New Roman" w:cs="Times New Roman"/>
                <w:kern w:val="0"/>
                <w:sz w:val="24"/>
                <w:szCs w:val="24"/>
                <w14:ligatures w14:val="none"/>
              </w:rPr>
            </w:pPr>
          </w:p>
          <w:p w14:paraId="1065041D" w14:textId="0E5B8E8D" w:rsidR="00034742" w:rsidRPr="004D2E8D" w:rsidRDefault="00034742" w:rsidP="00C71506">
            <w:pPr>
              <w:rPr>
                <w:rFonts w:ascii="Times New Roman" w:hAnsi="Times New Roman" w:cs="Times New Roman"/>
                <w:kern w:val="0"/>
                <w:sz w:val="24"/>
                <w:szCs w:val="24"/>
                <w14:ligatures w14:val="none"/>
              </w:rPr>
            </w:pPr>
          </w:p>
          <w:p w14:paraId="69786BAC" w14:textId="77777777" w:rsidR="00034742" w:rsidRPr="004D2E8D" w:rsidRDefault="00034742" w:rsidP="00C71506">
            <w:pPr>
              <w:rPr>
                <w:rFonts w:ascii="Times New Roman" w:hAnsi="Times New Roman" w:cs="Times New Roman"/>
                <w:kern w:val="0"/>
                <w:sz w:val="24"/>
                <w:szCs w:val="24"/>
                <w14:ligatures w14:val="none"/>
              </w:rPr>
            </w:pPr>
          </w:p>
          <w:p w14:paraId="44B4BEC9" w14:textId="77777777" w:rsidR="00C27C12" w:rsidRPr="004D2E8D" w:rsidRDefault="00C27C12" w:rsidP="00C71506">
            <w:pPr>
              <w:rPr>
                <w:rFonts w:ascii="Times New Roman" w:hAnsi="Times New Roman" w:cs="Times New Roman"/>
                <w:kern w:val="0"/>
                <w:sz w:val="24"/>
                <w:szCs w:val="24"/>
                <w14:ligatures w14:val="none"/>
              </w:rPr>
            </w:pPr>
          </w:p>
          <w:p w14:paraId="6507FC4F" w14:textId="77777777" w:rsidR="00C27C12" w:rsidRPr="004D2E8D" w:rsidRDefault="00C27C12" w:rsidP="00C71506">
            <w:pPr>
              <w:rPr>
                <w:rFonts w:ascii="Times New Roman" w:hAnsi="Times New Roman" w:cs="Times New Roman"/>
                <w:kern w:val="0"/>
                <w:sz w:val="24"/>
                <w:szCs w:val="24"/>
                <w14:ligatures w14:val="none"/>
              </w:rPr>
            </w:pPr>
          </w:p>
          <w:p w14:paraId="7E6753FD" w14:textId="77777777" w:rsidR="00C27C12" w:rsidRPr="004D2E8D" w:rsidRDefault="00C27C12" w:rsidP="00C71506">
            <w:pPr>
              <w:rPr>
                <w:rFonts w:ascii="Times New Roman" w:hAnsi="Times New Roman" w:cs="Times New Roman"/>
                <w:kern w:val="0"/>
                <w:sz w:val="24"/>
                <w:szCs w:val="24"/>
                <w14:ligatures w14:val="none"/>
              </w:rPr>
            </w:pPr>
          </w:p>
          <w:p w14:paraId="5D0E0353" w14:textId="77777777" w:rsidR="00C27C12" w:rsidRPr="004D2E8D" w:rsidRDefault="00C27C12" w:rsidP="00C71506">
            <w:pPr>
              <w:rPr>
                <w:rFonts w:ascii="Times New Roman" w:hAnsi="Times New Roman" w:cs="Times New Roman"/>
                <w:kern w:val="0"/>
                <w:sz w:val="24"/>
                <w:szCs w:val="24"/>
                <w14:ligatures w14:val="none"/>
              </w:rPr>
            </w:pPr>
          </w:p>
          <w:p w14:paraId="7DA26F13" w14:textId="77777777" w:rsidR="00C27C12" w:rsidRPr="004D2E8D" w:rsidRDefault="00C27C12" w:rsidP="00C71506">
            <w:pPr>
              <w:rPr>
                <w:rFonts w:ascii="Times New Roman" w:hAnsi="Times New Roman" w:cs="Times New Roman"/>
                <w:kern w:val="0"/>
                <w:sz w:val="24"/>
                <w:szCs w:val="24"/>
                <w14:ligatures w14:val="none"/>
              </w:rPr>
            </w:pPr>
          </w:p>
          <w:p w14:paraId="5B8C29A1" w14:textId="77777777" w:rsidR="00C27C12" w:rsidRPr="004D2E8D" w:rsidRDefault="00C27C12" w:rsidP="00C71506">
            <w:pPr>
              <w:rPr>
                <w:rFonts w:ascii="Times New Roman" w:hAnsi="Times New Roman" w:cs="Times New Roman"/>
                <w:kern w:val="0"/>
                <w:sz w:val="24"/>
                <w:szCs w:val="24"/>
                <w14:ligatures w14:val="none"/>
              </w:rPr>
            </w:pPr>
          </w:p>
          <w:p w14:paraId="2B25FDE6" w14:textId="77777777" w:rsidR="00C27C12" w:rsidRPr="004D2E8D" w:rsidRDefault="00C27C12" w:rsidP="00C71506">
            <w:pPr>
              <w:rPr>
                <w:rFonts w:ascii="Times New Roman" w:hAnsi="Times New Roman" w:cs="Times New Roman"/>
                <w:kern w:val="0"/>
                <w:sz w:val="24"/>
                <w:szCs w:val="24"/>
                <w14:ligatures w14:val="none"/>
              </w:rPr>
            </w:pPr>
          </w:p>
          <w:p w14:paraId="6B8A366C" w14:textId="77777777" w:rsidR="00C27C12" w:rsidRPr="004D2E8D" w:rsidRDefault="00C27C12" w:rsidP="00C71506">
            <w:pPr>
              <w:rPr>
                <w:rFonts w:ascii="Times New Roman" w:hAnsi="Times New Roman" w:cs="Times New Roman"/>
                <w:kern w:val="0"/>
                <w:sz w:val="24"/>
                <w:szCs w:val="24"/>
                <w14:ligatures w14:val="none"/>
              </w:rPr>
            </w:pPr>
          </w:p>
          <w:p w14:paraId="3056AD38" w14:textId="77777777" w:rsidR="00C27C12" w:rsidRPr="004D2E8D" w:rsidRDefault="00C27C12" w:rsidP="00C71506">
            <w:pPr>
              <w:rPr>
                <w:rFonts w:ascii="Times New Roman" w:hAnsi="Times New Roman" w:cs="Times New Roman"/>
                <w:kern w:val="0"/>
                <w:sz w:val="24"/>
                <w:szCs w:val="24"/>
                <w14:ligatures w14:val="none"/>
              </w:rPr>
            </w:pPr>
          </w:p>
          <w:p w14:paraId="08400B0C" w14:textId="77777777" w:rsidR="00C27C12" w:rsidRPr="004D2E8D" w:rsidRDefault="00C27C12" w:rsidP="00C71506">
            <w:pPr>
              <w:rPr>
                <w:rFonts w:ascii="Times New Roman" w:hAnsi="Times New Roman" w:cs="Times New Roman"/>
                <w:kern w:val="0"/>
                <w:sz w:val="24"/>
                <w:szCs w:val="24"/>
                <w14:ligatures w14:val="none"/>
              </w:rPr>
            </w:pPr>
          </w:p>
          <w:p w14:paraId="1BF48CB3" w14:textId="77777777" w:rsidR="00C27C12" w:rsidRPr="004D2E8D" w:rsidRDefault="00C27C12" w:rsidP="00C71506">
            <w:pPr>
              <w:rPr>
                <w:rFonts w:ascii="Times New Roman" w:hAnsi="Times New Roman" w:cs="Times New Roman"/>
                <w:kern w:val="0"/>
                <w:sz w:val="24"/>
                <w:szCs w:val="24"/>
                <w14:ligatures w14:val="none"/>
              </w:rPr>
            </w:pPr>
          </w:p>
          <w:p w14:paraId="0FC6717E" w14:textId="77777777" w:rsidR="00C27C12" w:rsidRPr="004D2E8D" w:rsidRDefault="00C27C12" w:rsidP="00C71506">
            <w:pPr>
              <w:rPr>
                <w:rFonts w:ascii="Times New Roman" w:hAnsi="Times New Roman" w:cs="Times New Roman"/>
                <w:kern w:val="0"/>
                <w:sz w:val="24"/>
                <w:szCs w:val="24"/>
                <w14:ligatures w14:val="none"/>
              </w:rPr>
            </w:pPr>
          </w:p>
          <w:p w14:paraId="4AFCA6AB" w14:textId="77777777" w:rsidR="00C27C12" w:rsidRPr="004D2E8D" w:rsidRDefault="00C27C12" w:rsidP="00C71506">
            <w:pPr>
              <w:rPr>
                <w:rFonts w:ascii="Times New Roman" w:hAnsi="Times New Roman" w:cs="Times New Roman"/>
                <w:kern w:val="0"/>
                <w:sz w:val="24"/>
                <w:szCs w:val="24"/>
                <w14:ligatures w14:val="none"/>
              </w:rPr>
            </w:pPr>
          </w:p>
          <w:p w14:paraId="5992DB4A" w14:textId="77777777" w:rsidR="00C27C12" w:rsidRPr="004D2E8D" w:rsidRDefault="00C27C12" w:rsidP="00C71506">
            <w:pPr>
              <w:rPr>
                <w:rFonts w:ascii="Times New Roman" w:hAnsi="Times New Roman" w:cs="Times New Roman"/>
                <w:kern w:val="0"/>
                <w:sz w:val="24"/>
                <w:szCs w:val="24"/>
                <w14:ligatures w14:val="none"/>
              </w:rPr>
            </w:pPr>
          </w:p>
          <w:p w14:paraId="71F398AC" w14:textId="77777777" w:rsidR="00C27C12" w:rsidRPr="004D2E8D" w:rsidRDefault="00C27C12" w:rsidP="00C71506">
            <w:pPr>
              <w:rPr>
                <w:rFonts w:ascii="Times New Roman" w:hAnsi="Times New Roman" w:cs="Times New Roman"/>
                <w:kern w:val="0"/>
                <w:sz w:val="24"/>
                <w:szCs w:val="24"/>
                <w14:ligatures w14:val="none"/>
              </w:rPr>
            </w:pPr>
          </w:p>
          <w:p w14:paraId="2934E2D1" w14:textId="77777777" w:rsidR="00C27C12" w:rsidRPr="004D2E8D" w:rsidRDefault="00C27C12" w:rsidP="00C71506">
            <w:pPr>
              <w:rPr>
                <w:rFonts w:ascii="Times New Roman" w:hAnsi="Times New Roman" w:cs="Times New Roman"/>
                <w:kern w:val="0"/>
                <w:sz w:val="24"/>
                <w:szCs w:val="24"/>
                <w14:ligatures w14:val="none"/>
              </w:rPr>
            </w:pPr>
          </w:p>
          <w:p w14:paraId="6CEE27CB" w14:textId="77777777" w:rsidR="00C27C12" w:rsidRPr="004D2E8D" w:rsidRDefault="00C27C12" w:rsidP="00C71506">
            <w:pPr>
              <w:rPr>
                <w:rFonts w:ascii="Times New Roman" w:hAnsi="Times New Roman" w:cs="Times New Roman"/>
                <w:kern w:val="0"/>
                <w:sz w:val="24"/>
                <w:szCs w:val="24"/>
                <w14:ligatures w14:val="none"/>
              </w:rPr>
            </w:pPr>
          </w:p>
          <w:p w14:paraId="0779759C" w14:textId="77777777" w:rsidR="00C27C12" w:rsidRPr="004D2E8D" w:rsidRDefault="00C27C12" w:rsidP="00C71506">
            <w:pPr>
              <w:rPr>
                <w:rFonts w:ascii="Times New Roman" w:hAnsi="Times New Roman" w:cs="Times New Roman"/>
                <w:kern w:val="0"/>
                <w:sz w:val="24"/>
                <w:szCs w:val="24"/>
                <w14:ligatures w14:val="none"/>
              </w:rPr>
            </w:pPr>
          </w:p>
          <w:p w14:paraId="59A193A6" w14:textId="77777777" w:rsidR="00C27C12" w:rsidRPr="004D2E8D" w:rsidRDefault="00C27C12" w:rsidP="00C71506">
            <w:pPr>
              <w:rPr>
                <w:rFonts w:ascii="Times New Roman" w:hAnsi="Times New Roman" w:cs="Times New Roman"/>
                <w:kern w:val="0"/>
                <w:sz w:val="24"/>
                <w:szCs w:val="24"/>
                <w14:ligatures w14:val="none"/>
              </w:rPr>
            </w:pPr>
          </w:p>
        </w:tc>
      </w:tr>
      <w:tr w:rsidR="00C27C12" w:rsidRPr="004D2E8D" w14:paraId="5CE875DE" w14:textId="77777777" w:rsidTr="00C71506">
        <w:tc>
          <w:tcPr>
            <w:tcW w:w="3020" w:type="dxa"/>
          </w:tcPr>
          <w:p w14:paraId="68A96FE5" w14:textId="77777777" w:rsidR="00C27C12" w:rsidRPr="004D2E8D" w:rsidRDefault="00C27C12" w:rsidP="00C71506">
            <w:pPr>
              <w:rPr>
                <w:rFonts w:ascii="Times New Roman" w:hAnsi="Times New Roman" w:cs="Times New Roman"/>
                <w:kern w:val="0"/>
                <w:sz w:val="24"/>
                <w:szCs w:val="24"/>
                <w14:ligatures w14:val="none"/>
              </w:rPr>
            </w:pPr>
          </w:p>
          <w:p w14:paraId="47369149" w14:textId="66D71A1A" w:rsidR="00C27C12" w:rsidRPr="004D2E8D" w:rsidRDefault="00C27C1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34742" w:rsidRPr="004D2E8D">
              <w:rPr>
                <w:rFonts w:ascii="Times New Roman" w:hAnsi="Times New Roman" w:cs="Times New Roman"/>
                <w:b/>
                <w:bCs/>
                <w:kern w:val="0"/>
                <w:sz w:val="24"/>
                <w:szCs w:val="24"/>
                <w14:ligatures w14:val="none"/>
              </w:rPr>
              <w:t>3</w:t>
            </w:r>
          </w:p>
          <w:p w14:paraId="13708958" w14:textId="77777777" w:rsidR="00C27C12" w:rsidRPr="004D2E8D" w:rsidRDefault="00C27C12" w:rsidP="00C71506">
            <w:pPr>
              <w:rPr>
                <w:rFonts w:ascii="Times New Roman" w:hAnsi="Times New Roman" w:cs="Times New Roman"/>
                <w:kern w:val="0"/>
                <w:sz w:val="24"/>
                <w:szCs w:val="24"/>
                <w14:ligatures w14:val="none"/>
              </w:rPr>
            </w:pPr>
          </w:p>
        </w:tc>
        <w:tc>
          <w:tcPr>
            <w:tcW w:w="6042" w:type="dxa"/>
          </w:tcPr>
          <w:p w14:paraId="5F51B70E" w14:textId="7E6AEB70" w:rsidR="00C27C12" w:rsidRPr="004D2E8D" w:rsidRDefault="00034742" w:rsidP="00C71506">
            <w:pPr>
              <w:rPr>
                <w:rFonts w:ascii="Times New Roman" w:hAnsi="Times New Roman" w:cs="Times New Roman"/>
                <w:kern w:val="0"/>
                <w:sz w:val="24"/>
                <w:szCs w:val="24"/>
                <w14:ligatures w14:val="none"/>
              </w:rPr>
            </w:pPr>
            <w:r w:rsidRPr="004D2E8D">
              <w:t>Kurumun genelinde eğitim ve öğretim süreçleri belirlenmiş ilke ve kuralara uygun yönetilmektedir.</w:t>
            </w:r>
          </w:p>
        </w:tc>
      </w:tr>
      <w:tr w:rsidR="00C27C12" w:rsidRPr="004D2E8D" w14:paraId="6FB1797F" w14:textId="77777777" w:rsidTr="00C71506">
        <w:tc>
          <w:tcPr>
            <w:tcW w:w="3020" w:type="dxa"/>
          </w:tcPr>
          <w:p w14:paraId="5CFEA10F" w14:textId="77777777" w:rsidR="00C27C12" w:rsidRPr="004D2E8D" w:rsidRDefault="00C27C12" w:rsidP="00C71506">
            <w:pPr>
              <w:rPr>
                <w:rFonts w:ascii="Times New Roman" w:hAnsi="Times New Roman" w:cs="Times New Roman"/>
                <w:b/>
                <w:bCs/>
                <w:kern w:val="0"/>
                <w:sz w:val="24"/>
                <w:szCs w:val="24"/>
                <w14:ligatures w14:val="none"/>
              </w:rPr>
            </w:pPr>
          </w:p>
          <w:p w14:paraId="2F75AD5E" w14:textId="77777777" w:rsidR="00C27C12" w:rsidRPr="004D2E8D" w:rsidRDefault="00C27C1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5088BEB9" w14:textId="77777777" w:rsidR="00C27C12" w:rsidRPr="004D2E8D" w:rsidRDefault="00C27C12" w:rsidP="00C71506">
            <w:pPr>
              <w:rPr>
                <w:rFonts w:ascii="Times New Roman" w:hAnsi="Times New Roman" w:cs="Times New Roman"/>
                <w:kern w:val="0"/>
                <w:sz w:val="24"/>
                <w:szCs w:val="24"/>
                <w14:ligatures w14:val="none"/>
              </w:rPr>
            </w:pPr>
          </w:p>
        </w:tc>
        <w:tc>
          <w:tcPr>
            <w:tcW w:w="6042" w:type="dxa"/>
          </w:tcPr>
          <w:p w14:paraId="4AB56E15" w14:textId="77777777" w:rsidR="00034742" w:rsidRPr="004D2E8D" w:rsidRDefault="00034742" w:rsidP="00034742">
            <w:pPr>
              <w:jc w:val="both"/>
              <w:rPr>
                <w:bCs/>
                <w:iCs/>
                <w:szCs w:val="24"/>
              </w:rPr>
            </w:pPr>
            <w:r w:rsidRPr="004D2E8D">
              <w:rPr>
                <w:bCs/>
                <w:iCs/>
                <w:szCs w:val="24"/>
              </w:rPr>
              <w:t xml:space="preserve">(3) B.1.6.1. </w:t>
            </w:r>
            <w:hyperlink r:id="rId82" w:history="1">
              <w:r w:rsidRPr="004D2E8D">
                <w:rPr>
                  <w:rStyle w:val="Kpr"/>
                  <w:bCs/>
                  <w:iCs/>
                  <w:color w:val="auto"/>
                  <w:szCs w:val="24"/>
                </w:rPr>
                <w:t>Meslek Yüksekokulu Eğitim komisyonu</w:t>
              </w:r>
            </w:hyperlink>
          </w:p>
          <w:p w14:paraId="2D4D0A13" w14:textId="77777777" w:rsidR="00034742" w:rsidRPr="004D2E8D" w:rsidRDefault="00034742" w:rsidP="00034742">
            <w:pPr>
              <w:jc w:val="both"/>
              <w:rPr>
                <w:bCs/>
                <w:iCs/>
                <w:szCs w:val="24"/>
              </w:rPr>
            </w:pPr>
            <w:r w:rsidRPr="004D2E8D">
              <w:rPr>
                <w:bCs/>
                <w:iCs/>
                <w:szCs w:val="24"/>
              </w:rPr>
              <w:t xml:space="preserve">(3) B.1.6.2. </w:t>
            </w:r>
            <w:hyperlink r:id="rId83" w:history="1">
              <w:r w:rsidRPr="004D2E8D">
                <w:rPr>
                  <w:rStyle w:val="Kpr"/>
                  <w:bCs/>
                  <w:iCs/>
                  <w:color w:val="auto"/>
                  <w:szCs w:val="24"/>
                </w:rPr>
                <w:t>Akademik takvim</w:t>
              </w:r>
            </w:hyperlink>
          </w:p>
          <w:p w14:paraId="2909954D" w14:textId="5555EEB4" w:rsidR="00C27C12" w:rsidRPr="004D2E8D" w:rsidRDefault="00034742" w:rsidP="00034742">
            <w:pPr>
              <w:jc w:val="both"/>
              <w:rPr>
                <w:iCs/>
                <w:szCs w:val="24"/>
              </w:rPr>
            </w:pPr>
            <w:r w:rsidRPr="004D2E8D">
              <w:rPr>
                <w:iCs/>
                <w:szCs w:val="24"/>
              </w:rPr>
              <w:t xml:space="preserve">(3) B.1.6.3. </w:t>
            </w:r>
            <w:hyperlink r:id="rId84" w:history="1">
              <w:r w:rsidRPr="004D2E8D">
                <w:rPr>
                  <w:rStyle w:val="Kpr"/>
                  <w:bCs/>
                  <w:iCs/>
                  <w:color w:val="auto"/>
                  <w:szCs w:val="24"/>
                </w:rPr>
                <w:t>Meslek Yüksekokulu programları bilgi paketi</w:t>
              </w:r>
            </w:hyperlink>
          </w:p>
        </w:tc>
      </w:tr>
    </w:tbl>
    <w:p w14:paraId="49EF5A30"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p w14:paraId="2CEB95F3" w14:textId="77777777" w:rsidR="00632C4B" w:rsidRPr="004D2E8D" w:rsidRDefault="00632C4B" w:rsidP="00025938">
      <w:pPr>
        <w:spacing w:after="0" w:line="240" w:lineRule="auto"/>
        <w:rPr>
          <w:rFonts w:ascii="Times New Roman" w:hAnsi="Times New Roman" w:cs="Times New Roman"/>
          <w:kern w:val="0"/>
          <w:sz w:val="24"/>
          <w:szCs w:val="24"/>
          <w14:ligatures w14:val="none"/>
        </w:rPr>
      </w:pPr>
    </w:p>
    <w:p w14:paraId="6FA9ACB7"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C27C12" w:rsidRPr="004D2E8D" w14:paraId="794314ED" w14:textId="77777777" w:rsidTr="00C71506">
        <w:tc>
          <w:tcPr>
            <w:tcW w:w="9062" w:type="dxa"/>
            <w:gridSpan w:val="2"/>
          </w:tcPr>
          <w:p w14:paraId="1CF4E006" w14:textId="77777777" w:rsidR="00C27C12" w:rsidRPr="004D2E8D" w:rsidRDefault="00C27C1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 EĞİTİM VE ÖĞRETİM</w:t>
            </w:r>
          </w:p>
        </w:tc>
      </w:tr>
      <w:tr w:rsidR="00C27C12" w:rsidRPr="004D2E8D" w14:paraId="5D87256E" w14:textId="77777777" w:rsidTr="00C71506">
        <w:tc>
          <w:tcPr>
            <w:tcW w:w="9062" w:type="dxa"/>
            <w:gridSpan w:val="2"/>
          </w:tcPr>
          <w:p w14:paraId="26BA3110" w14:textId="1ACCD4E0" w:rsidR="00C27C12" w:rsidRPr="004D2E8D" w:rsidRDefault="00C27C12" w:rsidP="00C27C12">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B.2. Programların Yürütülmesi (Öğrenci Merkezli Öğrenme Öğretme ve Değerlendirme) </w:t>
            </w:r>
          </w:p>
          <w:p w14:paraId="4FF8E743" w14:textId="77777777" w:rsidR="00C27C12" w:rsidRPr="004D2E8D" w:rsidRDefault="00C27C12" w:rsidP="00C27C12">
            <w:pPr>
              <w:jc w:val="both"/>
              <w:rPr>
                <w:rFonts w:ascii="Times New Roman" w:hAnsi="Times New Roman" w:cs="Times New Roman"/>
                <w:b/>
                <w:sz w:val="24"/>
                <w:szCs w:val="24"/>
              </w:rPr>
            </w:pPr>
            <w:r w:rsidRPr="004D2E8D">
              <w:rPr>
                <w:rFonts w:ascii="Times New Roman" w:hAnsi="Times New Roman" w:cs="Times New Roman"/>
                <w:b/>
                <w:sz w:val="24"/>
                <w:szCs w:val="24"/>
              </w:rPr>
              <w:t>B.2.1. Öğretim yöntem ve teknikleri</w:t>
            </w:r>
          </w:p>
          <w:p w14:paraId="56322A21" w14:textId="2700C3CF" w:rsidR="00C27C12" w:rsidRPr="004D2E8D" w:rsidRDefault="00C27C12" w:rsidP="00C71506">
            <w:pPr>
              <w:jc w:val="both"/>
              <w:rPr>
                <w:rFonts w:ascii="Times New Roman" w:hAnsi="Times New Roman" w:cs="Times New Roman"/>
                <w:b/>
                <w:sz w:val="24"/>
                <w:szCs w:val="24"/>
              </w:rPr>
            </w:pPr>
          </w:p>
        </w:tc>
      </w:tr>
      <w:tr w:rsidR="00C27C12" w:rsidRPr="004D2E8D" w14:paraId="57105DA9" w14:textId="77777777" w:rsidTr="00C71506">
        <w:trPr>
          <w:trHeight w:val="848"/>
        </w:trPr>
        <w:tc>
          <w:tcPr>
            <w:tcW w:w="9062" w:type="dxa"/>
            <w:gridSpan w:val="2"/>
          </w:tcPr>
          <w:p w14:paraId="24B3C6F4" w14:textId="77777777" w:rsidR="00C27C12" w:rsidRPr="004D2E8D" w:rsidRDefault="00C27C12" w:rsidP="00C71506">
            <w:pPr>
              <w:rPr>
                <w:rFonts w:ascii="Times New Roman" w:hAnsi="Times New Roman" w:cs="Times New Roman"/>
                <w:b/>
                <w:bCs/>
                <w:kern w:val="0"/>
                <w:sz w:val="24"/>
                <w:szCs w:val="24"/>
                <w14:ligatures w14:val="none"/>
              </w:rPr>
            </w:pPr>
          </w:p>
          <w:p w14:paraId="3E5AACDB" w14:textId="77777777" w:rsidR="00034742" w:rsidRPr="004D2E8D" w:rsidRDefault="00034742" w:rsidP="00034742">
            <w:pPr>
              <w:jc w:val="both"/>
              <w:rPr>
                <w:bCs/>
                <w:iCs/>
                <w:szCs w:val="24"/>
              </w:rPr>
            </w:pPr>
          </w:p>
          <w:p w14:paraId="046EC33A" w14:textId="068B092B" w:rsidR="003F1A53" w:rsidRPr="004D2E8D" w:rsidRDefault="003F1A53" w:rsidP="003F1A53">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Öğretim yöntem ve tekniklerine ilişkin bilgiler Öğrenci Bilgi Sistemi'nde (OBS) yayınlanan derslerin bilgi paketlerinde gösterilmektedir.</w:t>
            </w:r>
            <w:r w:rsidR="00E404D6" w:rsidRPr="004D2E8D">
              <w:rPr>
                <w:rFonts w:ascii="Times New Roman" w:hAnsi="Times New Roman" w:cs="Times New Roman"/>
                <w:kern w:val="0"/>
                <w:sz w:val="24"/>
                <w:szCs w:val="24"/>
                <w14:ligatures w14:val="none"/>
              </w:rPr>
              <w:t>(B.2.1.1.)</w:t>
            </w:r>
          </w:p>
          <w:p w14:paraId="31B2C771" w14:textId="5EF27C00" w:rsidR="00E404D6" w:rsidRPr="004D2E8D" w:rsidRDefault="003F1A53" w:rsidP="003F1A53">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Meslek Yüksekokulumuzun tüm programlarında yüz yüze eğitim verilmekte olup İngilizce, Türk Dili ve Atatürk İlkeleri ve</w:t>
            </w:r>
            <w:r w:rsidR="00E404D6"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 xml:space="preserve">İnkılap Tarihi Dersleri </w:t>
            </w:r>
            <w:r w:rsidR="00E404D6" w:rsidRPr="004D2E8D">
              <w:rPr>
                <w:rFonts w:ascii="Times New Roman" w:hAnsi="Times New Roman" w:cs="Times New Roman"/>
                <w:kern w:val="0"/>
                <w:sz w:val="24"/>
                <w:szCs w:val="24"/>
                <w14:ligatures w14:val="none"/>
              </w:rPr>
              <w:t>eşzaman/</w:t>
            </w:r>
            <w:r w:rsidRPr="004D2E8D">
              <w:rPr>
                <w:rFonts w:ascii="Times New Roman" w:hAnsi="Times New Roman" w:cs="Times New Roman"/>
                <w:kern w:val="0"/>
                <w:sz w:val="24"/>
                <w:szCs w:val="24"/>
                <w14:ligatures w14:val="none"/>
              </w:rPr>
              <w:t>asenkron olarak UZEM aracılığı ile gerçekleştirilmektedir.</w:t>
            </w:r>
            <w:r w:rsidR="00E404D6" w:rsidRPr="004D2E8D">
              <w:rPr>
                <w:rFonts w:ascii="Times New Roman" w:hAnsi="Times New Roman" w:cs="Times New Roman"/>
                <w:kern w:val="0"/>
                <w:sz w:val="24"/>
                <w:szCs w:val="24"/>
                <w14:ligatures w14:val="none"/>
              </w:rPr>
              <w:t xml:space="preserve"> </w:t>
            </w:r>
            <w:proofErr w:type="spellStart"/>
            <w:r w:rsidR="00E404D6" w:rsidRPr="004D2E8D">
              <w:rPr>
                <w:rFonts w:ascii="Times New Roman" w:hAnsi="Times New Roman" w:cs="Times New Roman"/>
                <w:kern w:val="0"/>
                <w:sz w:val="24"/>
                <w:szCs w:val="24"/>
                <w14:ligatures w14:val="none"/>
              </w:rPr>
              <w:t>Öğretim</w:t>
            </w:r>
            <w:proofErr w:type="spellEnd"/>
            <w:r w:rsidR="00E404D6" w:rsidRPr="004D2E8D">
              <w:rPr>
                <w:rFonts w:ascii="Times New Roman" w:hAnsi="Times New Roman" w:cs="Times New Roman"/>
                <w:kern w:val="0"/>
                <w:sz w:val="24"/>
                <w:szCs w:val="24"/>
                <w14:ligatures w14:val="none"/>
              </w:rPr>
              <w:t xml:space="preserve"> </w:t>
            </w:r>
            <w:proofErr w:type="spellStart"/>
            <w:r w:rsidR="00E404D6" w:rsidRPr="004D2E8D">
              <w:rPr>
                <w:rFonts w:ascii="Times New Roman" w:hAnsi="Times New Roman" w:cs="Times New Roman"/>
                <w:kern w:val="0"/>
                <w:sz w:val="24"/>
                <w:szCs w:val="24"/>
                <w14:ligatures w14:val="none"/>
              </w:rPr>
              <w:t>yönteminiz</w:t>
            </w:r>
            <w:proofErr w:type="spellEnd"/>
            <w:r w:rsidR="00E404D6" w:rsidRPr="004D2E8D">
              <w:rPr>
                <w:rFonts w:ascii="Times New Roman" w:hAnsi="Times New Roman" w:cs="Times New Roman"/>
                <w:kern w:val="0"/>
                <w:sz w:val="24"/>
                <w:szCs w:val="24"/>
                <w14:ligatures w14:val="none"/>
              </w:rPr>
              <w:t xml:space="preserve"> </w:t>
            </w:r>
            <w:proofErr w:type="spellStart"/>
            <w:r w:rsidR="00E404D6" w:rsidRPr="004D2E8D">
              <w:rPr>
                <w:rFonts w:ascii="Times New Roman" w:hAnsi="Times New Roman" w:cs="Times New Roman"/>
                <w:kern w:val="0"/>
                <w:sz w:val="24"/>
                <w:szCs w:val="24"/>
                <w14:ligatures w14:val="none"/>
              </w:rPr>
              <w:t>öğrenciyi</w:t>
            </w:r>
            <w:proofErr w:type="spellEnd"/>
            <w:r w:rsidR="00E404D6" w:rsidRPr="004D2E8D">
              <w:rPr>
                <w:rFonts w:ascii="Times New Roman" w:hAnsi="Times New Roman" w:cs="Times New Roman"/>
                <w:kern w:val="0"/>
                <w:sz w:val="24"/>
                <w:szCs w:val="24"/>
                <w14:ligatures w14:val="none"/>
              </w:rPr>
              <w:t xml:space="preserve"> aktif hale getiren ve </w:t>
            </w:r>
            <w:proofErr w:type="spellStart"/>
            <w:r w:rsidR="00E404D6" w:rsidRPr="004D2E8D">
              <w:rPr>
                <w:rFonts w:ascii="Times New Roman" w:hAnsi="Times New Roman" w:cs="Times New Roman"/>
                <w:kern w:val="0"/>
                <w:sz w:val="24"/>
                <w:szCs w:val="24"/>
                <w14:ligatures w14:val="none"/>
              </w:rPr>
              <w:t>etkileşimli</w:t>
            </w:r>
            <w:proofErr w:type="spellEnd"/>
            <w:r w:rsidR="00E404D6" w:rsidRPr="004D2E8D">
              <w:rPr>
                <w:rFonts w:ascii="Times New Roman" w:hAnsi="Times New Roman" w:cs="Times New Roman"/>
                <w:kern w:val="0"/>
                <w:sz w:val="24"/>
                <w:szCs w:val="24"/>
                <w14:ligatures w14:val="none"/>
              </w:rPr>
              <w:t xml:space="preserve"> </w:t>
            </w:r>
            <w:proofErr w:type="spellStart"/>
            <w:r w:rsidR="00E404D6" w:rsidRPr="004D2E8D">
              <w:rPr>
                <w:rFonts w:ascii="Times New Roman" w:hAnsi="Times New Roman" w:cs="Times New Roman"/>
                <w:kern w:val="0"/>
                <w:sz w:val="24"/>
                <w:szCs w:val="24"/>
                <w14:ligatures w14:val="none"/>
              </w:rPr>
              <w:t>öğrenme</w:t>
            </w:r>
            <w:proofErr w:type="spellEnd"/>
            <w:r w:rsidR="00E404D6" w:rsidRPr="004D2E8D">
              <w:rPr>
                <w:rFonts w:ascii="Times New Roman" w:hAnsi="Times New Roman" w:cs="Times New Roman"/>
                <w:kern w:val="0"/>
                <w:sz w:val="24"/>
                <w:szCs w:val="24"/>
                <w14:ligatures w14:val="none"/>
              </w:rPr>
              <w:t xml:space="preserve"> odaklıdır.</w:t>
            </w:r>
          </w:p>
          <w:p w14:paraId="1FE437E3" w14:textId="329A1A2F" w:rsidR="00C27C12" w:rsidRPr="004D2E8D" w:rsidRDefault="003F1A53" w:rsidP="003F1A53">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Sektörle Buluşma Günleri adları altında sistematik olarak öğrencilerimiz ve sektör temsilcilerinin bir araya geldiği faaliyetler düzenlenmektedir. Öğrenci merkezli öğrenme yaklaşımımız gereği </w:t>
            </w:r>
            <w:proofErr w:type="spellStart"/>
            <w:r w:rsidRPr="004D2E8D">
              <w:rPr>
                <w:rFonts w:ascii="Times New Roman" w:hAnsi="Times New Roman" w:cs="Times New Roman"/>
                <w:kern w:val="0"/>
                <w:sz w:val="24"/>
                <w:szCs w:val="24"/>
                <w14:ligatures w14:val="none"/>
              </w:rPr>
              <w:t>sektörel</w:t>
            </w:r>
            <w:proofErr w:type="spellEnd"/>
            <w:r w:rsidRPr="004D2E8D">
              <w:rPr>
                <w:rFonts w:ascii="Times New Roman" w:hAnsi="Times New Roman" w:cs="Times New Roman"/>
                <w:kern w:val="0"/>
                <w:sz w:val="24"/>
                <w:szCs w:val="24"/>
                <w14:ligatures w14:val="none"/>
              </w:rPr>
              <w:t xml:space="preserve"> deneyimlerin aktarıldığı akademik takvim yılı içerisinden programlarımızın düzenli olarak sektör temsilcisi ve öğrencileri bir araya getirdiği söz konusu faaliyetler ile hedeflenen nitelikli mezun yeterliliklerini artırmak amaçlanmaktadır. Sektörler buluşma etkinlikleri haber metni haline getirilerek Meslek Yüksekokulu'nun kurumsal web sayfasında yayınlanmaktadır.</w:t>
            </w:r>
          </w:p>
          <w:p w14:paraId="7177C5CC" w14:textId="6A9EF937" w:rsidR="00C27C12" w:rsidRPr="004D2E8D" w:rsidRDefault="00C27C12" w:rsidP="00C71506">
            <w:pPr>
              <w:rPr>
                <w:rFonts w:ascii="Times New Roman" w:hAnsi="Times New Roman" w:cs="Times New Roman"/>
                <w:kern w:val="0"/>
                <w:sz w:val="24"/>
                <w:szCs w:val="24"/>
                <w14:ligatures w14:val="none"/>
              </w:rPr>
            </w:pPr>
          </w:p>
          <w:p w14:paraId="1AEC12AE" w14:textId="77777777" w:rsidR="00C27C12" w:rsidRPr="004D2E8D" w:rsidRDefault="00C27C12" w:rsidP="00C71506">
            <w:pPr>
              <w:rPr>
                <w:rFonts w:ascii="Times New Roman" w:hAnsi="Times New Roman" w:cs="Times New Roman"/>
                <w:kern w:val="0"/>
                <w:sz w:val="24"/>
                <w:szCs w:val="24"/>
                <w14:ligatures w14:val="none"/>
              </w:rPr>
            </w:pPr>
          </w:p>
          <w:p w14:paraId="6D956284" w14:textId="77777777" w:rsidR="00C27C12" w:rsidRPr="004D2E8D" w:rsidRDefault="00C27C12" w:rsidP="00C71506">
            <w:pPr>
              <w:rPr>
                <w:rFonts w:ascii="Times New Roman" w:hAnsi="Times New Roman" w:cs="Times New Roman"/>
                <w:kern w:val="0"/>
                <w:sz w:val="24"/>
                <w:szCs w:val="24"/>
                <w14:ligatures w14:val="none"/>
              </w:rPr>
            </w:pPr>
          </w:p>
          <w:p w14:paraId="16F162D5" w14:textId="77777777" w:rsidR="00C27C12" w:rsidRPr="004D2E8D" w:rsidRDefault="00C27C12" w:rsidP="00C71506">
            <w:pPr>
              <w:rPr>
                <w:rFonts w:ascii="Times New Roman" w:hAnsi="Times New Roman" w:cs="Times New Roman"/>
                <w:kern w:val="0"/>
                <w:sz w:val="24"/>
                <w:szCs w:val="24"/>
                <w14:ligatures w14:val="none"/>
              </w:rPr>
            </w:pPr>
          </w:p>
          <w:p w14:paraId="4569490A" w14:textId="77777777" w:rsidR="00C27C12" w:rsidRPr="004D2E8D" w:rsidRDefault="00C27C12" w:rsidP="00C71506">
            <w:pPr>
              <w:rPr>
                <w:rFonts w:ascii="Times New Roman" w:hAnsi="Times New Roman" w:cs="Times New Roman"/>
                <w:kern w:val="0"/>
                <w:sz w:val="24"/>
                <w:szCs w:val="24"/>
                <w14:ligatures w14:val="none"/>
              </w:rPr>
            </w:pPr>
          </w:p>
          <w:p w14:paraId="7323DF4B" w14:textId="77777777" w:rsidR="00C27C12" w:rsidRPr="004D2E8D" w:rsidRDefault="00C27C12" w:rsidP="00C71506">
            <w:pPr>
              <w:rPr>
                <w:rFonts w:ascii="Times New Roman" w:hAnsi="Times New Roman" w:cs="Times New Roman"/>
                <w:kern w:val="0"/>
                <w:sz w:val="24"/>
                <w:szCs w:val="24"/>
                <w14:ligatures w14:val="none"/>
              </w:rPr>
            </w:pPr>
          </w:p>
          <w:p w14:paraId="423A3835" w14:textId="77777777" w:rsidR="00C27C12" w:rsidRPr="004D2E8D" w:rsidRDefault="00C27C12" w:rsidP="00C71506">
            <w:pPr>
              <w:rPr>
                <w:rFonts w:ascii="Times New Roman" w:hAnsi="Times New Roman" w:cs="Times New Roman"/>
                <w:kern w:val="0"/>
                <w:sz w:val="24"/>
                <w:szCs w:val="24"/>
                <w14:ligatures w14:val="none"/>
              </w:rPr>
            </w:pPr>
          </w:p>
          <w:p w14:paraId="4E8B1BC0" w14:textId="77777777" w:rsidR="00C27C12" w:rsidRPr="004D2E8D" w:rsidRDefault="00C27C12" w:rsidP="00C71506">
            <w:pPr>
              <w:rPr>
                <w:rFonts w:ascii="Times New Roman" w:hAnsi="Times New Roman" w:cs="Times New Roman"/>
                <w:kern w:val="0"/>
                <w:sz w:val="24"/>
                <w:szCs w:val="24"/>
                <w14:ligatures w14:val="none"/>
              </w:rPr>
            </w:pPr>
          </w:p>
          <w:p w14:paraId="49B46E10" w14:textId="77777777" w:rsidR="00C27C12" w:rsidRPr="004D2E8D" w:rsidRDefault="00C27C12" w:rsidP="00C71506">
            <w:pPr>
              <w:rPr>
                <w:rFonts w:ascii="Times New Roman" w:hAnsi="Times New Roman" w:cs="Times New Roman"/>
                <w:kern w:val="0"/>
                <w:sz w:val="24"/>
                <w:szCs w:val="24"/>
                <w14:ligatures w14:val="none"/>
              </w:rPr>
            </w:pPr>
          </w:p>
          <w:p w14:paraId="29EF496F" w14:textId="77777777" w:rsidR="00C27C12" w:rsidRPr="004D2E8D" w:rsidRDefault="00C27C12" w:rsidP="00C71506">
            <w:pPr>
              <w:rPr>
                <w:rFonts w:ascii="Times New Roman" w:hAnsi="Times New Roman" w:cs="Times New Roman"/>
                <w:kern w:val="0"/>
                <w:sz w:val="24"/>
                <w:szCs w:val="24"/>
                <w14:ligatures w14:val="none"/>
              </w:rPr>
            </w:pPr>
          </w:p>
          <w:p w14:paraId="5BE0F732" w14:textId="77777777" w:rsidR="00C27C12" w:rsidRPr="004D2E8D" w:rsidRDefault="00C27C12" w:rsidP="00C71506">
            <w:pPr>
              <w:rPr>
                <w:rFonts w:ascii="Times New Roman" w:hAnsi="Times New Roman" w:cs="Times New Roman"/>
                <w:kern w:val="0"/>
                <w:sz w:val="24"/>
                <w:szCs w:val="24"/>
                <w14:ligatures w14:val="none"/>
              </w:rPr>
            </w:pPr>
          </w:p>
          <w:p w14:paraId="60782B21" w14:textId="77777777" w:rsidR="00C27C12" w:rsidRPr="004D2E8D" w:rsidRDefault="00C27C12" w:rsidP="00C71506">
            <w:pPr>
              <w:rPr>
                <w:rFonts w:ascii="Times New Roman" w:hAnsi="Times New Roman" w:cs="Times New Roman"/>
                <w:kern w:val="0"/>
                <w:sz w:val="24"/>
                <w:szCs w:val="24"/>
                <w14:ligatures w14:val="none"/>
              </w:rPr>
            </w:pPr>
          </w:p>
          <w:p w14:paraId="7D1B7564" w14:textId="77777777" w:rsidR="00C27C12" w:rsidRPr="004D2E8D" w:rsidRDefault="00C27C12" w:rsidP="00C71506">
            <w:pPr>
              <w:rPr>
                <w:rFonts w:ascii="Times New Roman" w:hAnsi="Times New Roman" w:cs="Times New Roman"/>
                <w:kern w:val="0"/>
                <w:sz w:val="24"/>
                <w:szCs w:val="24"/>
                <w14:ligatures w14:val="none"/>
              </w:rPr>
            </w:pPr>
          </w:p>
          <w:p w14:paraId="21736674" w14:textId="77777777" w:rsidR="00C27C12" w:rsidRPr="004D2E8D" w:rsidRDefault="00C27C12" w:rsidP="00C71506">
            <w:pPr>
              <w:rPr>
                <w:rFonts w:ascii="Times New Roman" w:hAnsi="Times New Roman" w:cs="Times New Roman"/>
                <w:kern w:val="0"/>
                <w:sz w:val="24"/>
                <w:szCs w:val="24"/>
                <w14:ligatures w14:val="none"/>
              </w:rPr>
            </w:pPr>
          </w:p>
          <w:p w14:paraId="245A3F0B" w14:textId="5A18164F" w:rsidR="00C27C12" w:rsidRPr="004D2E8D" w:rsidRDefault="00C27C12" w:rsidP="00C71506">
            <w:pPr>
              <w:rPr>
                <w:rFonts w:ascii="Times New Roman" w:hAnsi="Times New Roman" w:cs="Times New Roman"/>
                <w:kern w:val="0"/>
                <w:sz w:val="24"/>
                <w:szCs w:val="24"/>
                <w14:ligatures w14:val="none"/>
              </w:rPr>
            </w:pPr>
          </w:p>
          <w:p w14:paraId="35314FE1" w14:textId="77777777" w:rsidR="00C27C12" w:rsidRPr="004D2E8D" w:rsidRDefault="00C27C12" w:rsidP="00C71506">
            <w:pPr>
              <w:rPr>
                <w:rFonts w:ascii="Times New Roman" w:hAnsi="Times New Roman" w:cs="Times New Roman"/>
                <w:kern w:val="0"/>
                <w:sz w:val="24"/>
                <w:szCs w:val="24"/>
                <w14:ligatures w14:val="none"/>
              </w:rPr>
            </w:pPr>
          </w:p>
          <w:p w14:paraId="3FD23E22" w14:textId="77777777" w:rsidR="00C27C12" w:rsidRPr="004D2E8D" w:rsidRDefault="00C27C12" w:rsidP="00C71506">
            <w:pPr>
              <w:rPr>
                <w:rFonts w:ascii="Times New Roman" w:hAnsi="Times New Roman" w:cs="Times New Roman"/>
                <w:kern w:val="0"/>
                <w:sz w:val="24"/>
                <w:szCs w:val="24"/>
                <w14:ligatures w14:val="none"/>
              </w:rPr>
            </w:pPr>
          </w:p>
          <w:p w14:paraId="7FA67E8E" w14:textId="77777777" w:rsidR="00C27C12" w:rsidRPr="004D2E8D" w:rsidRDefault="00C27C12" w:rsidP="00C71506">
            <w:pPr>
              <w:rPr>
                <w:rFonts w:ascii="Times New Roman" w:hAnsi="Times New Roman" w:cs="Times New Roman"/>
                <w:kern w:val="0"/>
                <w:sz w:val="24"/>
                <w:szCs w:val="24"/>
                <w14:ligatures w14:val="none"/>
              </w:rPr>
            </w:pPr>
          </w:p>
          <w:p w14:paraId="3152167B" w14:textId="77777777" w:rsidR="00C27C12" w:rsidRPr="004D2E8D" w:rsidRDefault="00C27C12" w:rsidP="00C71506">
            <w:pPr>
              <w:rPr>
                <w:rFonts w:ascii="Times New Roman" w:hAnsi="Times New Roman" w:cs="Times New Roman"/>
                <w:kern w:val="0"/>
                <w:sz w:val="24"/>
                <w:szCs w:val="24"/>
                <w14:ligatures w14:val="none"/>
              </w:rPr>
            </w:pPr>
          </w:p>
          <w:p w14:paraId="35354121" w14:textId="77777777" w:rsidR="00C27C12" w:rsidRPr="004D2E8D" w:rsidRDefault="00C27C12" w:rsidP="00C71506">
            <w:pPr>
              <w:rPr>
                <w:rFonts w:ascii="Times New Roman" w:hAnsi="Times New Roman" w:cs="Times New Roman"/>
                <w:kern w:val="0"/>
                <w:sz w:val="24"/>
                <w:szCs w:val="24"/>
                <w14:ligatures w14:val="none"/>
              </w:rPr>
            </w:pPr>
          </w:p>
        </w:tc>
      </w:tr>
      <w:tr w:rsidR="00C27C12" w:rsidRPr="004D2E8D" w14:paraId="751EA014" w14:textId="77777777" w:rsidTr="00C71506">
        <w:tc>
          <w:tcPr>
            <w:tcW w:w="3020" w:type="dxa"/>
          </w:tcPr>
          <w:p w14:paraId="29E611F5" w14:textId="77777777" w:rsidR="00C27C12" w:rsidRPr="004D2E8D" w:rsidRDefault="00C27C12" w:rsidP="00C71506">
            <w:pPr>
              <w:rPr>
                <w:rFonts w:ascii="Times New Roman" w:hAnsi="Times New Roman" w:cs="Times New Roman"/>
                <w:kern w:val="0"/>
                <w:sz w:val="24"/>
                <w:szCs w:val="24"/>
                <w14:ligatures w14:val="none"/>
              </w:rPr>
            </w:pPr>
          </w:p>
          <w:p w14:paraId="7A4BBD9D" w14:textId="70ED33BE" w:rsidR="00C27C12" w:rsidRPr="004D2E8D" w:rsidRDefault="00C27C1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E404D6" w:rsidRPr="004D2E8D">
              <w:rPr>
                <w:rFonts w:ascii="Times New Roman" w:hAnsi="Times New Roman" w:cs="Times New Roman"/>
                <w:b/>
                <w:bCs/>
                <w:kern w:val="0"/>
                <w:sz w:val="24"/>
                <w:szCs w:val="24"/>
                <w14:ligatures w14:val="none"/>
              </w:rPr>
              <w:t>3</w:t>
            </w:r>
          </w:p>
          <w:p w14:paraId="46B63987" w14:textId="77777777" w:rsidR="00C27C12" w:rsidRPr="004D2E8D" w:rsidRDefault="00C27C12" w:rsidP="00C71506">
            <w:pPr>
              <w:rPr>
                <w:rFonts w:ascii="Times New Roman" w:hAnsi="Times New Roman" w:cs="Times New Roman"/>
                <w:kern w:val="0"/>
                <w:sz w:val="24"/>
                <w:szCs w:val="24"/>
                <w14:ligatures w14:val="none"/>
              </w:rPr>
            </w:pPr>
          </w:p>
        </w:tc>
        <w:tc>
          <w:tcPr>
            <w:tcW w:w="6042" w:type="dxa"/>
          </w:tcPr>
          <w:p w14:paraId="57C9D5DF" w14:textId="4CF511FA" w:rsidR="00C27C12" w:rsidRPr="004D2E8D" w:rsidRDefault="00E404D6"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Programların genelinde öğrenci merkezli öğretim yöntem teknikleri tanımlı süreçler doğrultusunda uygulanmaktadır.</w:t>
            </w:r>
          </w:p>
        </w:tc>
      </w:tr>
      <w:tr w:rsidR="00C27C12" w:rsidRPr="004D2E8D" w14:paraId="1D3DC84F" w14:textId="77777777" w:rsidTr="00C71506">
        <w:tc>
          <w:tcPr>
            <w:tcW w:w="3020" w:type="dxa"/>
          </w:tcPr>
          <w:p w14:paraId="32F017D4" w14:textId="77777777" w:rsidR="00C27C12" w:rsidRPr="004D2E8D" w:rsidRDefault="00C27C12" w:rsidP="00C71506">
            <w:pPr>
              <w:rPr>
                <w:rFonts w:ascii="Times New Roman" w:hAnsi="Times New Roman" w:cs="Times New Roman"/>
                <w:b/>
                <w:bCs/>
                <w:kern w:val="0"/>
                <w:sz w:val="24"/>
                <w:szCs w:val="24"/>
                <w14:ligatures w14:val="none"/>
              </w:rPr>
            </w:pPr>
          </w:p>
          <w:p w14:paraId="3FCEDD88" w14:textId="77777777" w:rsidR="00C27C12" w:rsidRPr="004D2E8D" w:rsidRDefault="00C27C1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7E15891D" w14:textId="77777777" w:rsidR="00C27C12" w:rsidRPr="004D2E8D" w:rsidRDefault="00C27C12" w:rsidP="00C71506">
            <w:pPr>
              <w:rPr>
                <w:rFonts w:ascii="Times New Roman" w:hAnsi="Times New Roman" w:cs="Times New Roman"/>
                <w:kern w:val="0"/>
                <w:sz w:val="24"/>
                <w:szCs w:val="24"/>
                <w14:ligatures w14:val="none"/>
              </w:rPr>
            </w:pPr>
          </w:p>
        </w:tc>
        <w:tc>
          <w:tcPr>
            <w:tcW w:w="6042" w:type="dxa"/>
          </w:tcPr>
          <w:p w14:paraId="2B88708A" w14:textId="2FA5073F" w:rsidR="00E404D6" w:rsidRPr="004D2E8D" w:rsidRDefault="00E404D6" w:rsidP="00E404D6">
            <w:pPr>
              <w:jc w:val="both"/>
            </w:pPr>
            <w:r w:rsidRPr="004D2E8D">
              <w:t xml:space="preserve">(3) B.2.1.1. </w:t>
            </w:r>
            <w:hyperlink r:id="rId85" w:history="1">
              <w:r w:rsidRPr="004D2E8D">
                <w:rPr>
                  <w:rStyle w:val="Kpr"/>
                  <w:color w:val="auto"/>
                </w:rPr>
                <w:t>OBS ana sayfa</w:t>
              </w:r>
            </w:hyperlink>
          </w:p>
          <w:p w14:paraId="49DA9FB6" w14:textId="724065A5" w:rsidR="00E404D6" w:rsidRPr="004D2E8D" w:rsidRDefault="00E404D6" w:rsidP="00E404D6">
            <w:pPr>
              <w:jc w:val="both"/>
            </w:pPr>
            <w:r w:rsidRPr="004D2E8D">
              <w:t xml:space="preserve">(3) B.2.1.2. </w:t>
            </w:r>
            <w:hyperlink r:id="rId86" w:history="1">
              <w:r w:rsidRPr="004D2E8D">
                <w:rPr>
                  <w:rStyle w:val="Kpr"/>
                  <w:color w:val="auto"/>
                </w:rPr>
                <w:t>Park ve Bahçe Bitkileri Bölümü Teknik Gezi</w:t>
              </w:r>
            </w:hyperlink>
            <w:r w:rsidRPr="004D2E8D">
              <w:t xml:space="preserve"> </w:t>
            </w:r>
          </w:p>
          <w:p w14:paraId="632DD910" w14:textId="3E81C183" w:rsidR="00E404D6" w:rsidRPr="004D2E8D" w:rsidRDefault="00E404D6" w:rsidP="00E404D6">
            <w:pPr>
              <w:jc w:val="both"/>
              <w:rPr>
                <w:rStyle w:val="Kpr"/>
                <w:color w:val="auto"/>
              </w:rPr>
            </w:pPr>
            <w:r w:rsidRPr="004D2E8D">
              <w:t xml:space="preserve">(3) B.2.1.3. </w:t>
            </w:r>
            <w:hyperlink r:id="rId87" w:history="1">
              <w:r w:rsidRPr="004D2E8D">
                <w:rPr>
                  <w:rStyle w:val="Kpr"/>
                  <w:color w:val="auto"/>
                </w:rPr>
                <w:t>Park ve Bahçe Bitkileri Üniversite Eğitim Gezisi</w:t>
              </w:r>
            </w:hyperlink>
          </w:p>
          <w:p w14:paraId="12E98540" w14:textId="0E0FF2CC" w:rsidR="001D14AB" w:rsidRPr="004D2E8D" w:rsidRDefault="001D14AB" w:rsidP="00E404D6">
            <w:pPr>
              <w:jc w:val="both"/>
            </w:pPr>
            <w:r w:rsidRPr="004D2E8D">
              <w:rPr>
                <w:rFonts w:ascii="Times New Roman" w:hAnsi="Times New Roman" w:cs="Times New Roman"/>
                <w:kern w:val="0"/>
                <w:sz w:val="24"/>
                <w:szCs w:val="24"/>
                <w14:ligatures w14:val="none"/>
              </w:rPr>
              <w:t xml:space="preserve">(3) B.2.3.4. </w:t>
            </w:r>
            <w:hyperlink r:id="rId88" w:history="1">
              <w:r w:rsidRPr="004D2E8D">
                <w:rPr>
                  <w:rStyle w:val="Kpr"/>
                  <w:rFonts w:ascii="Times New Roman" w:hAnsi="Times New Roman" w:cs="Times New Roman"/>
                  <w:color w:val="auto"/>
                  <w:kern w:val="0"/>
                  <w:sz w:val="24"/>
                  <w:szCs w:val="24"/>
                  <w14:ligatures w14:val="none"/>
                </w:rPr>
                <w:t>MYO Web sayfası</w:t>
              </w:r>
            </w:hyperlink>
          </w:p>
          <w:p w14:paraId="1B3A0E28" w14:textId="4BF92D3B" w:rsidR="00C27C12" w:rsidRPr="004D2E8D" w:rsidRDefault="00C27C12" w:rsidP="00034742">
            <w:pPr>
              <w:jc w:val="both"/>
              <w:rPr>
                <w:bCs/>
                <w:iCs/>
                <w:szCs w:val="24"/>
              </w:rPr>
            </w:pPr>
          </w:p>
        </w:tc>
      </w:tr>
    </w:tbl>
    <w:p w14:paraId="233597E9" w14:textId="5A21B0D7" w:rsidR="00025938" w:rsidRPr="004D2E8D" w:rsidRDefault="00025938" w:rsidP="00025938">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C27C12" w:rsidRPr="004D2E8D" w14:paraId="7501C67F" w14:textId="77777777" w:rsidTr="00C71506">
        <w:tc>
          <w:tcPr>
            <w:tcW w:w="9062" w:type="dxa"/>
            <w:gridSpan w:val="2"/>
          </w:tcPr>
          <w:p w14:paraId="66DADA9E" w14:textId="77777777" w:rsidR="00C27C12" w:rsidRPr="004D2E8D" w:rsidRDefault="00C27C1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C27C12" w:rsidRPr="004D2E8D" w14:paraId="59DF66B3" w14:textId="77777777" w:rsidTr="00C71506">
        <w:tc>
          <w:tcPr>
            <w:tcW w:w="9062" w:type="dxa"/>
            <w:gridSpan w:val="2"/>
          </w:tcPr>
          <w:p w14:paraId="6028F3F1" w14:textId="77777777" w:rsidR="00C27C12" w:rsidRPr="004D2E8D" w:rsidRDefault="00C27C1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B.2. Programların Yürütülmesi (Öğrenci Merkezli Öğrenme Öğretme ve Değerlendirme) </w:t>
            </w:r>
          </w:p>
          <w:p w14:paraId="48333238" w14:textId="6F1A71FF" w:rsidR="00C27C12" w:rsidRPr="004D2E8D" w:rsidRDefault="00C27C12" w:rsidP="00C27C12">
            <w:pPr>
              <w:jc w:val="both"/>
              <w:rPr>
                <w:rFonts w:ascii="Times New Roman" w:hAnsi="Times New Roman" w:cs="Times New Roman"/>
                <w:b/>
                <w:sz w:val="24"/>
                <w:szCs w:val="24"/>
              </w:rPr>
            </w:pPr>
            <w:r w:rsidRPr="004D2E8D">
              <w:rPr>
                <w:rFonts w:ascii="Times New Roman" w:hAnsi="Times New Roman" w:cs="Times New Roman"/>
                <w:b/>
                <w:sz w:val="24"/>
                <w:szCs w:val="24"/>
              </w:rPr>
              <w:t>B.2.2. Ölçme ve değerlendirme</w:t>
            </w:r>
          </w:p>
          <w:p w14:paraId="48FAD58D" w14:textId="77777777" w:rsidR="00C27C12" w:rsidRPr="004D2E8D" w:rsidRDefault="00C27C12" w:rsidP="00C27C12">
            <w:pPr>
              <w:jc w:val="both"/>
              <w:rPr>
                <w:rFonts w:ascii="Times New Roman" w:hAnsi="Times New Roman" w:cs="Times New Roman"/>
                <w:b/>
                <w:sz w:val="24"/>
                <w:szCs w:val="24"/>
              </w:rPr>
            </w:pPr>
          </w:p>
        </w:tc>
      </w:tr>
      <w:tr w:rsidR="00C27C12" w:rsidRPr="004D2E8D" w14:paraId="58685F3B" w14:textId="77777777" w:rsidTr="00C71506">
        <w:trPr>
          <w:trHeight w:val="848"/>
        </w:trPr>
        <w:tc>
          <w:tcPr>
            <w:tcW w:w="9062" w:type="dxa"/>
            <w:gridSpan w:val="2"/>
          </w:tcPr>
          <w:p w14:paraId="6A73D11E" w14:textId="77777777" w:rsidR="00C27C12" w:rsidRPr="004D2E8D" w:rsidRDefault="00C27C12" w:rsidP="00C71506">
            <w:pPr>
              <w:rPr>
                <w:rFonts w:ascii="Times New Roman" w:hAnsi="Times New Roman" w:cs="Times New Roman"/>
                <w:b/>
                <w:bCs/>
                <w:kern w:val="0"/>
                <w:sz w:val="24"/>
                <w:szCs w:val="24"/>
                <w14:ligatures w14:val="none"/>
              </w:rPr>
            </w:pPr>
          </w:p>
          <w:p w14:paraId="79F820EB" w14:textId="77777777" w:rsidR="00034742" w:rsidRPr="004D2E8D" w:rsidRDefault="00034742" w:rsidP="00034742">
            <w:pPr>
              <w:spacing w:after="120"/>
              <w:jc w:val="both"/>
            </w:pPr>
            <w:r w:rsidRPr="004D2E8D">
              <w:t>Ölçme-değerlendirme için ana ilke ve kurallar tanımlı ve üniversite web sitesinde yayınlanmıştır (</w:t>
            </w:r>
            <w:r w:rsidRPr="004D2E8D">
              <w:rPr>
                <w:bCs/>
                <w:iCs/>
                <w:szCs w:val="24"/>
              </w:rPr>
              <w:t>B.2.2.3)</w:t>
            </w:r>
            <w:r w:rsidRPr="004D2E8D">
              <w:t xml:space="preserve">. Öğrenme kazanımı, öğretim programı (müfredat), eğitim hizmetinin verilme biçimi (örgün, uzaktan, karma, açıktan), öğretim yöntemi ve ölçme-değerlendirme uyumu gözetilmektedir. Sınavlar uygulamasının standardize edilmesi için sınav </w:t>
            </w:r>
            <w:proofErr w:type="gramStart"/>
            <w:r w:rsidRPr="004D2E8D">
              <w:t>kağıt</w:t>
            </w:r>
            <w:proofErr w:type="gramEnd"/>
            <w:r w:rsidRPr="004D2E8D">
              <w:t xml:space="preserve"> formatı, sınav zarfı bilgi formu hazırlıklarına başlanmıştır. </w:t>
            </w:r>
          </w:p>
          <w:p w14:paraId="3F13DEB1" w14:textId="77777777" w:rsidR="00034742" w:rsidRPr="004D2E8D" w:rsidRDefault="00034742" w:rsidP="00034742">
            <w:pPr>
              <w:spacing w:after="120"/>
              <w:jc w:val="both"/>
              <w:rPr>
                <w:bCs/>
                <w:iCs/>
                <w:szCs w:val="24"/>
              </w:rPr>
            </w:pPr>
          </w:p>
          <w:p w14:paraId="785307EF" w14:textId="77777777" w:rsidR="00034742" w:rsidRPr="004D2E8D" w:rsidRDefault="00034742" w:rsidP="00034742">
            <w:pPr>
              <w:jc w:val="both"/>
              <w:rPr>
                <w:bCs/>
                <w:iCs/>
                <w:szCs w:val="24"/>
              </w:rPr>
            </w:pPr>
            <w:r w:rsidRPr="004D2E8D">
              <w:rPr>
                <w:bCs/>
                <w:iCs/>
                <w:szCs w:val="24"/>
              </w:rPr>
              <w:t>Engelli öğrencilerin akademik hayata eşit katılımı için yapılması gereken uyarlamalarla ilgili MYO öğretim üyeleri bilgilendirilmiştir. Öğrenciler bölüm internet sitelerinden erişebildikleri bilgi paketinden dersin kapsamı, izlencesi, ölçe ve değerlendirme hakkında bilgi sahibi olmaktadır.</w:t>
            </w:r>
          </w:p>
          <w:p w14:paraId="782A61E8" w14:textId="77777777" w:rsidR="00C27C12" w:rsidRPr="004D2E8D" w:rsidRDefault="00C27C12" w:rsidP="00C71506">
            <w:pPr>
              <w:rPr>
                <w:rFonts w:ascii="Times New Roman" w:hAnsi="Times New Roman" w:cs="Times New Roman"/>
                <w:kern w:val="0"/>
                <w:sz w:val="24"/>
                <w:szCs w:val="24"/>
                <w14:ligatures w14:val="none"/>
              </w:rPr>
            </w:pPr>
          </w:p>
          <w:p w14:paraId="0CFB04B5" w14:textId="77777777" w:rsidR="00C27C12" w:rsidRPr="004D2E8D" w:rsidRDefault="00C27C12" w:rsidP="00C71506">
            <w:pPr>
              <w:rPr>
                <w:rFonts w:ascii="Times New Roman" w:hAnsi="Times New Roman" w:cs="Times New Roman"/>
                <w:kern w:val="0"/>
                <w:sz w:val="24"/>
                <w:szCs w:val="24"/>
                <w14:ligatures w14:val="none"/>
              </w:rPr>
            </w:pPr>
          </w:p>
          <w:p w14:paraId="645ECC45" w14:textId="2096E021" w:rsidR="00C27C12" w:rsidRPr="004D2E8D" w:rsidRDefault="00C27C12" w:rsidP="00C71506">
            <w:pPr>
              <w:rPr>
                <w:rFonts w:ascii="Times New Roman" w:hAnsi="Times New Roman" w:cs="Times New Roman"/>
                <w:b/>
                <w:kern w:val="0"/>
                <w:sz w:val="24"/>
                <w:szCs w:val="24"/>
                <w14:ligatures w14:val="none"/>
              </w:rPr>
            </w:pPr>
          </w:p>
          <w:p w14:paraId="0BC81CBC" w14:textId="77777777" w:rsidR="00C27C12" w:rsidRPr="004D2E8D" w:rsidRDefault="00C27C12" w:rsidP="00C71506">
            <w:pPr>
              <w:rPr>
                <w:rFonts w:ascii="Times New Roman" w:hAnsi="Times New Roman" w:cs="Times New Roman"/>
                <w:kern w:val="0"/>
                <w:sz w:val="24"/>
                <w:szCs w:val="24"/>
                <w14:ligatures w14:val="none"/>
              </w:rPr>
            </w:pPr>
          </w:p>
          <w:p w14:paraId="1703064E" w14:textId="77777777" w:rsidR="00C27C12" w:rsidRPr="004D2E8D" w:rsidRDefault="00C27C12" w:rsidP="00C71506">
            <w:pPr>
              <w:rPr>
                <w:rFonts w:ascii="Times New Roman" w:hAnsi="Times New Roman" w:cs="Times New Roman"/>
                <w:kern w:val="0"/>
                <w:sz w:val="24"/>
                <w:szCs w:val="24"/>
                <w14:ligatures w14:val="none"/>
              </w:rPr>
            </w:pPr>
          </w:p>
          <w:p w14:paraId="6A15A60A" w14:textId="77777777" w:rsidR="00C27C12" w:rsidRPr="004D2E8D" w:rsidRDefault="00C27C12" w:rsidP="00C71506">
            <w:pPr>
              <w:rPr>
                <w:rFonts w:ascii="Times New Roman" w:hAnsi="Times New Roman" w:cs="Times New Roman"/>
                <w:kern w:val="0"/>
                <w:sz w:val="24"/>
                <w:szCs w:val="24"/>
                <w14:ligatures w14:val="none"/>
              </w:rPr>
            </w:pPr>
          </w:p>
          <w:p w14:paraId="5B8FC751" w14:textId="77777777" w:rsidR="00C27C12" w:rsidRPr="004D2E8D" w:rsidRDefault="00C27C12" w:rsidP="00C71506">
            <w:pPr>
              <w:rPr>
                <w:rFonts w:ascii="Times New Roman" w:hAnsi="Times New Roman" w:cs="Times New Roman"/>
                <w:kern w:val="0"/>
                <w:sz w:val="24"/>
                <w:szCs w:val="24"/>
                <w14:ligatures w14:val="none"/>
              </w:rPr>
            </w:pPr>
          </w:p>
          <w:p w14:paraId="35DE47AB" w14:textId="77777777" w:rsidR="00C27C12" w:rsidRPr="004D2E8D" w:rsidRDefault="00C27C12" w:rsidP="00C71506">
            <w:pPr>
              <w:rPr>
                <w:rFonts w:ascii="Times New Roman" w:hAnsi="Times New Roman" w:cs="Times New Roman"/>
                <w:kern w:val="0"/>
                <w:sz w:val="24"/>
                <w:szCs w:val="24"/>
                <w14:ligatures w14:val="none"/>
              </w:rPr>
            </w:pPr>
          </w:p>
          <w:p w14:paraId="2B702B69" w14:textId="77777777" w:rsidR="00C27C12" w:rsidRPr="004D2E8D" w:rsidRDefault="00C27C12" w:rsidP="00C71506">
            <w:pPr>
              <w:rPr>
                <w:rFonts w:ascii="Times New Roman" w:hAnsi="Times New Roman" w:cs="Times New Roman"/>
                <w:kern w:val="0"/>
                <w:sz w:val="24"/>
                <w:szCs w:val="24"/>
                <w14:ligatures w14:val="none"/>
              </w:rPr>
            </w:pPr>
          </w:p>
          <w:p w14:paraId="093E2F25" w14:textId="77777777" w:rsidR="00C27C12" w:rsidRPr="004D2E8D" w:rsidRDefault="00C27C12" w:rsidP="00C71506">
            <w:pPr>
              <w:rPr>
                <w:rFonts w:ascii="Times New Roman" w:hAnsi="Times New Roman" w:cs="Times New Roman"/>
                <w:kern w:val="0"/>
                <w:sz w:val="24"/>
                <w:szCs w:val="24"/>
                <w14:ligatures w14:val="none"/>
              </w:rPr>
            </w:pPr>
          </w:p>
          <w:p w14:paraId="31A3434F" w14:textId="77777777" w:rsidR="00C27C12" w:rsidRPr="004D2E8D" w:rsidRDefault="00C27C12" w:rsidP="00C71506">
            <w:pPr>
              <w:rPr>
                <w:rFonts w:ascii="Times New Roman" w:hAnsi="Times New Roman" w:cs="Times New Roman"/>
                <w:kern w:val="0"/>
                <w:sz w:val="24"/>
                <w:szCs w:val="24"/>
                <w14:ligatures w14:val="none"/>
              </w:rPr>
            </w:pPr>
          </w:p>
          <w:p w14:paraId="5F59EF43" w14:textId="77777777" w:rsidR="00C27C12" w:rsidRPr="004D2E8D" w:rsidRDefault="00C27C12" w:rsidP="00C71506">
            <w:pPr>
              <w:rPr>
                <w:rFonts w:ascii="Times New Roman" w:hAnsi="Times New Roman" w:cs="Times New Roman"/>
                <w:kern w:val="0"/>
                <w:sz w:val="24"/>
                <w:szCs w:val="24"/>
                <w14:ligatures w14:val="none"/>
              </w:rPr>
            </w:pPr>
          </w:p>
          <w:p w14:paraId="183CB4B6" w14:textId="77777777" w:rsidR="00C27C12" w:rsidRPr="004D2E8D" w:rsidRDefault="00C27C12" w:rsidP="00C71506">
            <w:pPr>
              <w:rPr>
                <w:rFonts w:ascii="Times New Roman" w:hAnsi="Times New Roman" w:cs="Times New Roman"/>
                <w:kern w:val="0"/>
                <w:sz w:val="24"/>
                <w:szCs w:val="24"/>
                <w14:ligatures w14:val="none"/>
              </w:rPr>
            </w:pPr>
          </w:p>
          <w:p w14:paraId="6BED55A6" w14:textId="77777777" w:rsidR="00C27C12" w:rsidRPr="004D2E8D" w:rsidRDefault="00C27C12" w:rsidP="00C71506">
            <w:pPr>
              <w:rPr>
                <w:rFonts w:ascii="Times New Roman" w:hAnsi="Times New Roman" w:cs="Times New Roman"/>
                <w:kern w:val="0"/>
                <w:sz w:val="24"/>
                <w:szCs w:val="24"/>
                <w14:ligatures w14:val="none"/>
              </w:rPr>
            </w:pPr>
          </w:p>
          <w:p w14:paraId="0AFBAF9A" w14:textId="77777777" w:rsidR="00C27C12" w:rsidRPr="004D2E8D" w:rsidRDefault="00C27C12" w:rsidP="00C71506">
            <w:pPr>
              <w:rPr>
                <w:rFonts w:ascii="Times New Roman" w:hAnsi="Times New Roman" w:cs="Times New Roman"/>
                <w:kern w:val="0"/>
                <w:sz w:val="24"/>
                <w:szCs w:val="24"/>
                <w14:ligatures w14:val="none"/>
              </w:rPr>
            </w:pPr>
          </w:p>
          <w:p w14:paraId="748C68CE" w14:textId="77777777" w:rsidR="00C27C12" w:rsidRPr="004D2E8D" w:rsidRDefault="00C27C12" w:rsidP="00C71506">
            <w:pPr>
              <w:rPr>
                <w:rFonts w:ascii="Times New Roman" w:hAnsi="Times New Roman" w:cs="Times New Roman"/>
                <w:kern w:val="0"/>
                <w:sz w:val="24"/>
                <w:szCs w:val="24"/>
                <w14:ligatures w14:val="none"/>
              </w:rPr>
            </w:pPr>
          </w:p>
          <w:p w14:paraId="499D9A13" w14:textId="77777777" w:rsidR="00C27C12" w:rsidRPr="004D2E8D" w:rsidRDefault="00C27C12" w:rsidP="00C71506">
            <w:pPr>
              <w:rPr>
                <w:rFonts w:ascii="Times New Roman" w:hAnsi="Times New Roman" w:cs="Times New Roman"/>
                <w:kern w:val="0"/>
                <w:sz w:val="24"/>
                <w:szCs w:val="24"/>
                <w14:ligatures w14:val="none"/>
              </w:rPr>
            </w:pPr>
          </w:p>
          <w:p w14:paraId="3E2CB2D4" w14:textId="77777777" w:rsidR="00C27C12" w:rsidRPr="004D2E8D" w:rsidRDefault="00C27C12" w:rsidP="00C71506">
            <w:pPr>
              <w:rPr>
                <w:rFonts w:ascii="Times New Roman" w:hAnsi="Times New Roman" w:cs="Times New Roman"/>
                <w:kern w:val="0"/>
                <w:sz w:val="24"/>
                <w:szCs w:val="24"/>
                <w14:ligatures w14:val="none"/>
              </w:rPr>
            </w:pPr>
          </w:p>
          <w:p w14:paraId="53D54662" w14:textId="77777777" w:rsidR="00C27C12" w:rsidRPr="004D2E8D" w:rsidRDefault="00C27C12" w:rsidP="00C71506">
            <w:pPr>
              <w:rPr>
                <w:rFonts w:ascii="Times New Roman" w:hAnsi="Times New Roman" w:cs="Times New Roman"/>
                <w:kern w:val="0"/>
                <w:sz w:val="24"/>
                <w:szCs w:val="24"/>
                <w14:ligatures w14:val="none"/>
              </w:rPr>
            </w:pPr>
          </w:p>
          <w:p w14:paraId="37F9EF80" w14:textId="77777777" w:rsidR="00C27C12" w:rsidRPr="004D2E8D" w:rsidRDefault="00C27C12" w:rsidP="00C71506">
            <w:pPr>
              <w:rPr>
                <w:rFonts w:ascii="Times New Roman" w:hAnsi="Times New Roman" w:cs="Times New Roman"/>
                <w:kern w:val="0"/>
                <w:sz w:val="24"/>
                <w:szCs w:val="24"/>
                <w14:ligatures w14:val="none"/>
              </w:rPr>
            </w:pPr>
          </w:p>
          <w:p w14:paraId="0A65C96F" w14:textId="77777777" w:rsidR="00C27C12" w:rsidRPr="004D2E8D" w:rsidRDefault="00C27C12" w:rsidP="00C71506">
            <w:pPr>
              <w:rPr>
                <w:rFonts w:ascii="Times New Roman" w:hAnsi="Times New Roman" w:cs="Times New Roman"/>
                <w:kern w:val="0"/>
                <w:sz w:val="24"/>
                <w:szCs w:val="24"/>
                <w14:ligatures w14:val="none"/>
              </w:rPr>
            </w:pPr>
          </w:p>
          <w:p w14:paraId="7DED692F" w14:textId="77777777" w:rsidR="00C27C12" w:rsidRPr="004D2E8D" w:rsidRDefault="00C27C12" w:rsidP="00C71506">
            <w:pPr>
              <w:rPr>
                <w:rFonts w:ascii="Times New Roman" w:hAnsi="Times New Roman" w:cs="Times New Roman"/>
                <w:kern w:val="0"/>
                <w:sz w:val="24"/>
                <w:szCs w:val="24"/>
                <w14:ligatures w14:val="none"/>
              </w:rPr>
            </w:pPr>
          </w:p>
          <w:p w14:paraId="17E92351" w14:textId="77777777" w:rsidR="00C27C12" w:rsidRPr="004D2E8D" w:rsidRDefault="00C27C12" w:rsidP="00C71506">
            <w:pPr>
              <w:rPr>
                <w:rFonts w:ascii="Times New Roman" w:hAnsi="Times New Roman" w:cs="Times New Roman"/>
                <w:kern w:val="0"/>
                <w:sz w:val="24"/>
                <w:szCs w:val="24"/>
                <w14:ligatures w14:val="none"/>
              </w:rPr>
            </w:pPr>
          </w:p>
          <w:p w14:paraId="65FC9BFC" w14:textId="77777777" w:rsidR="00C27C12" w:rsidRPr="004D2E8D" w:rsidRDefault="00C27C12" w:rsidP="00C71506">
            <w:pPr>
              <w:rPr>
                <w:rFonts w:ascii="Times New Roman" w:hAnsi="Times New Roman" w:cs="Times New Roman"/>
                <w:kern w:val="0"/>
                <w:sz w:val="24"/>
                <w:szCs w:val="24"/>
                <w14:ligatures w14:val="none"/>
              </w:rPr>
            </w:pPr>
          </w:p>
          <w:p w14:paraId="26F91047" w14:textId="77777777" w:rsidR="00C27C12" w:rsidRPr="004D2E8D" w:rsidRDefault="00C27C12" w:rsidP="00C71506">
            <w:pPr>
              <w:rPr>
                <w:rFonts w:ascii="Times New Roman" w:hAnsi="Times New Roman" w:cs="Times New Roman"/>
                <w:kern w:val="0"/>
                <w:sz w:val="24"/>
                <w:szCs w:val="24"/>
                <w14:ligatures w14:val="none"/>
              </w:rPr>
            </w:pPr>
          </w:p>
          <w:p w14:paraId="3BF245B1" w14:textId="77777777" w:rsidR="00C27C12" w:rsidRPr="004D2E8D" w:rsidRDefault="00C27C12" w:rsidP="00C71506">
            <w:pPr>
              <w:rPr>
                <w:rFonts w:ascii="Times New Roman" w:hAnsi="Times New Roman" w:cs="Times New Roman"/>
                <w:kern w:val="0"/>
                <w:sz w:val="24"/>
                <w:szCs w:val="24"/>
                <w14:ligatures w14:val="none"/>
              </w:rPr>
            </w:pPr>
          </w:p>
        </w:tc>
      </w:tr>
      <w:tr w:rsidR="00034742" w:rsidRPr="004D2E8D" w14:paraId="5C22ACB1" w14:textId="77777777" w:rsidTr="00C71506">
        <w:tc>
          <w:tcPr>
            <w:tcW w:w="3020" w:type="dxa"/>
          </w:tcPr>
          <w:p w14:paraId="3DDAF97A" w14:textId="77777777" w:rsidR="00034742" w:rsidRPr="004D2E8D" w:rsidRDefault="00034742" w:rsidP="00034742">
            <w:pPr>
              <w:rPr>
                <w:rFonts w:ascii="Times New Roman" w:hAnsi="Times New Roman" w:cs="Times New Roman"/>
                <w:kern w:val="0"/>
                <w:sz w:val="24"/>
                <w:szCs w:val="24"/>
                <w14:ligatures w14:val="none"/>
              </w:rPr>
            </w:pPr>
          </w:p>
          <w:p w14:paraId="14A196B6" w14:textId="77777777" w:rsidR="00034742" w:rsidRPr="004D2E8D" w:rsidRDefault="00034742" w:rsidP="00034742">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Olgunluk Düzeyi: 2</w:t>
            </w:r>
          </w:p>
          <w:p w14:paraId="0508B0D9" w14:textId="77777777" w:rsidR="00034742" w:rsidRPr="004D2E8D" w:rsidRDefault="00034742" w:rsidP="00034742">
            <w:pPr>
              <w:rPr>
                <w:rFonts w:ascii="Times New Roman" w:hAnsi="Times New Roman" w:cs="Times New Roman"/>
                <w:kern w:val="0"/>
                <w:sz w:val="24"/>
                <w:szCs w:val="24"/>
                <w14:ligatures w14:val="none"/>
              </w:rPr>
            </w:pPr>
          </w:p>
        </w:tc>
        <w:tc>
          <w:tcPr>
            <w:tcW w:w="6042" w:type="dxa"/>
          </w:tcPr>
          <w:p w14:paraId="161F9258" w14:textId="77777777" w:rsidR="00034742" w:rsidRPr="004D2E8D" w:rsidRDefault="00034742" w:rsidP="00034742">
            <w:pPr>
              <w:jc w:val="both"/>
              <w:rPr>
                <w:bCs/>
                <w:iCs/>
                <w:szCs w:val="24"/>
              </w:rPr>
            </w:pPr>
            <w:r w:rsidRPr="004D2E8D">
              <w:rPr>
                <w:bCs/>
                <w:iCs/>
                <w:szCs w:val="24"/>
              </w:rPr>
              <w:t>Öğrenci merkezli ölçme ve değerlendirmeye ilişkin ilke, kural ve planlamalar bulunmaktadır.</w:t>
            </w:r>
          </w:p>
          <w:p w14:paraId="397517E6" w14:textId="77777777" w:rsidR="00034742" w:rsidRPr="004D2E8D" w:rsidRDefault="00034742" w:rsidP="00034742">
            <w:pPr>
              <w:rPr>
                <w:rFonts w:ascii="Times New Roman" w:hAnsi="Times New Roman" w:cs="Times New Roman"/>
                <w:kern w:val="0"/>
                <w:sz w:val="24"/>
                <w:szCs w:val="24"/>
                <w14:ligatures w14:val="none"/>
              </w:rPr>
            </w:pPr>
          </w:p>
        </w:tc>
      </w:tr>
      <w:tr w:rsidR="00034742" w:rsidRPr="004D2E8D" w14:paraId="134EC623" w14:textId="77777777" w:rsidTr="00C71506">
        <w:tc>
          <w:tcPr>
            <w:tcW w:w="3020" w:type="dxa"/>
          </w:tcPr>
          <w:p w14:paraId="543E05B8" w14:textId="77777777" w:rsidR="00034742" w:rsidRPr="004D2E8D" w:rsidRDefault="00034742" w:rsidP="00034742">
            <w:pPr>
              <w:rPr>
                <w:rFonts w:ascii="Times New Roman" w:hAnsi="Times New Roman" w:cs="Times New Roman"/>
                <w:b/>
                <w:bCs/>
                <w:kern w:val="0"/>
                <w:sz w:val="24"/>
                <w:szCs w:val="24"/>
                <w14:ligatures w14:val="none"/>
              </w:rPr>
            </w:pPr>
          </w:p>
          <w:p w14:paraId="6A6E562F" w14:textId="77777777" w:rsidR="00034742" w:rsidRPr="004D2E8D" w:rsidRDefault="00034742" w:rsidP="00034742">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9F9C263" w14:textId="77777777" w:rsidR="00034742" w:rsidRPr="004D2E8D" w:rsidRDefault="00034742" w:rsidP="00034742">
            <w:pPr>
              <w:rPr>
                <w:rFonts w:ascii="Times New Roman" w:hAnsi="Times New Roman" w:cs="Times New Roman"/>
                <w:kern w:val="0"/>
                <w:sz w:val="24"/>
                <w:szCs w:val="24"/>
                <w14:ligatures w14:val="none"/>
              </w:rPr>
            </w:pPr>
          </w:p>
        </w:tc>
        <w:tc>
          <w:tcPr>
            <w:tcW w:w="6042" w:type="dxa"/>
          </w:tcPr>
          <w:p w14:paraId="25ED29F5" w14:textId="77777777" w:rsidR="00034742" w:rsidRPr="004D2E8D" w:rsidRDefault="00034742" w:rsidP="00034742">
            <w:pPr>
              <w:jc w:val="both"/>
              <w:rPr>
                <w:bCs/>
                <w:iCs/>
                <w:szCs w:val="24"/>
              </w:rPr>
            </w:pPr>
            <w:r w:rsidRPr="004D2E8D">
              <w:rPr>
                <w:bCs/>
                <w:iCs/>
                <w:szCs w:val="24"/>
              </w:rPr>
              <w:t xml:space="preserve">(2) B.2.2.1. </w:t>
            </w:r>
            <w:hyperlink r:id="rId89" w:history="1">
              <w:r w:rsidRPr="004D2E8D">
                <w:rPr>
                  <w:rStyle w:val="Kpr"/>
                  <w:bCs/>
                  <w:iCs/>
                  <w:color w:val="auto"/>
                  <w:szCs w:val="24"/>
                </w:rPr>
                <w:t>Bankacılık ve Sigortacılık Programı bilgi paketi</w:t>
              </w:r>
            </w:hyperlink>
          </w:p>
          <w:p w14:paraId="166F7087" w14:textId="77777777" w:rsidR="00034742" w:rsidRPr="004D2E8D" w:rsidRDefault="00034742" w:rsidP="00034742">
            <w:pPr>
              <w:jc w:val="both"/>
              <w:rPr>
                <w:bCs/>
                <w:iCs/>
                <w:szCs w:val="24"/>
              </w:rPr>
            </w:pPr>
            <w:r w:rsidRPr="004D2E8D">
              <w:rPr>
                <w:bCs/>
                <w:iCs/>
                <w:szCs w:val="24"/>
              </w:rPr>
              <w:t xml:space="preserve">(2) B.2.2.2. </w:t>
            </w:r>
            <w:hyperlink r:id="rId90" w:history="1">
              <w:r w:rsidRPr="004D2E8D">
                <w:rPr>
                  <w:rStyle w:val="Kpr"/>
                  <w:bCs/>
                  <w:iCs/>
                  <w:color w:val="auto"/>
                  <w:szCs w:val="24"/>
                </w:rPr>
                <w:t>Peyzaj ve Süs Bitkileri Yetiştiriciliği Programı bilgi paketi</w:t>
              </w:r>
            </w:hyperlink>
          </w:p>
          <w:p w14:paraId="1DA30DA2" w14:textId="4C3C9A53" w:rsidR="00034742" w:rsidRPr="004D2E8D" w:rsidRDefault="00034742" w:rsidP="00034742">
            <w:pPr>
              <w:rPr>
                <w:rFonts w:ascii="Times New Roman" w:hAnsi="Times New Roman" w:cs="Times New Roman"/>
                <w:kern w:val="0"/>
                <w:sz w:val="24"/>
                <w:szCs w:val="24"/>
                <w14:ligatures w14:val="none"/>
              </w:rPr>
            </w:pPr>
            <w:r w:rsidRPr="004D2E8D">
              <w:rPr>
                <w:bCs/>
                <w:iCs/>
                <w:szCs w:val="24"/>
              </w:rPr>
              <w:t xml:space="preserve">(2) B.2.2.3. </w:t>
            </w:r>
            <w:hyperlink r:id="rId91" w:history="1">
              <w:r w:rsidRPr="004D2E8D">
                <w:rPr>
                  <w:rStyle w:val="Kpr"/>
                  <w:bCs/>
                  <w:iCs/>
                  <w:color w:val="auto"/>
                  <w:szCs w:val="24"/>
                </w:rPr>
                <w:t>İzmir Demokrasi Üniversitesi Ön Lisans ve Lisans Eğitim-Öğretim ve Sınav Yönetmeliği</w:t>
              </w:r>
            </w:hyperlink>
          </w:p>
        </w:tc>
      </w:tr>
    </w:tbl>
    <w:p w14:paraId="4523869A" w14:textId="77777777" w:rsidR="00632C4B" w:rsidRPr="004D2E8D" w:rsidRDefault="00632C4B" w:rsidP="00632C4B">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E24CC2" w:rsidRPr="004D2E8D" w14:paraId="6E9BA69B" w14:textId="77777777" w:rsidTr="00C71506">
        <w:tc>
          <w:tcPr>
            <w:tcW w:w="9062" w:type="dxa"/>
            <w:gridSpan w:val="2"/>
          </w:tcPr>
          <w:p w14:paraId="23D2F206" w14:textId="77777777" w:rsidR="00E24CC2" w:rsidRPr="004D2E8D" w:rsidRDefault="00E24CC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 EĞİTİM VE ÖĞRETİM</w:t>
            </w:r>
          </w:p>
        </w:tc>
      </w:tr>
      <w:tr w:rsidR="00E24CC2" w:rsidRPr="004D2E8D" w14:paraId="41C57754" w14:textId="77777777" w:rsidTr="00C71506">
        <w:tc>
          <w:tcPr>
            <w:tcW w:w="9062" w:type="dxa"/>
            <w:gridSpan w:val="2"/>
          </w:tcPr>
          <w:p w14:paraId="6453895F" w14:textId="77777777" w:rsidR="00E24CC2" w:rsidRPr="004D2E8D" w:rsidRDefault="00E24CC2"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B.2. Programların Yürütülmesi (Öğrenci Merkezli Öğrenme Öğretme ve Değerlendirme) </w:t>
            </w:r>
          </w:p>
          <w:p w14:paraId="241E8448" w14:textId="70489FFE" w:rsidR="00E24CC2" w:rsidRPr="004D2E8D" w:rsidRDefault="00E24CC2" w:rsidP="00E24CC2">
            <w:pPr>
              <w:jc w:val="both"/>
              <w:rPr>
                <w:rFonts w:ascii="Times New Roman" w:hAnsi="Times New Roman" w:cs="Times New Roman"/>
                <w:b/>
                <w:sz w:val="24"/>
                <w:szCs w:val="24"/>
              </w:rPr>
            </w:pPr>
            <w:r w:rsidRPr="004D2E8D">
              <w:rPr>
                <w:rFonts w:ascii="Times New Roman" w:hAnsi="Times New Roman" w:cs="Times New Roman"/>
                <w:b/>
                <w:sz w:val="24"/>
                <w:szCs w:val="24"/>
              </w:rPr>
              <w:t>B.2.3. Öğrenci kabulü, önceki öğrenmenin tanınması ve kredilendirilmesi*</w:t>
            </w:r>
          </w:p>
        </w:tc>
      </w:tr>
      <w:tr w:rsidR="00E24CC2" w:rsidRPr="004D2E8D" w14:paraId="6BBABEFA" w14:textId="77777777" w:rsidTr="00C71506">
        <w:trPr>
          <w:trHeight w:val="848"/>
        </w:trPr>
        <w:tc>
          <w:tcPr>
            <w:tcW w:w="9062" w:type="dxa"/>
            <w:gridSpan w:val="2"/>
          </w:tcPr>
          <w:p w14:paraId="4F7F9BB2" w14:textId="77777777" w:rsidR="00E24CC2" w:rsidRPr="004D2E8D" w:rsidRDefault="00E24CC2" w:rsidP="001D14AB">
            <w:pPr>
              <w:jc w:val="both"/>
              <w:rPr>
                <w:rFonts w:ascii="Times New Roman" w:hAnsi="Times New Roman" w:cs="Times New Roman"/>
                <w:b/>
                <w:bCs/>
                <w:kern w:val="0"/>
                <w:sz w:val="24"/>
                <w:szCs w:val="24"/>
                <w14:ligatures w14:val="none"/>
              </w:rPr>
            </w:pPr>
          </w:p>
          <w:p w14:paraId="6D84CEC2" w14:textId="1FFE28C5" w:rsidR="00E24CC2" w:rsidRPr="004D2E8D" w:rsidRDefault="001D14AB" w:rsidP="001D14AB">
            <w:pPr>
              <w:jc w:val="both"/>
              <w:rPr>
                <w:rFonts w:ascii="Times New Roman" w:hAnsi="Times New Roman" w:cs="Times New Roman"/>
                <w:kern w:val="0"/>
                <w:sz w:val="24"/>
                <w:szCs w:val="24"/>
                <w14:ligatures w14:val="none"/>
              </w:rPr>
            </w:pPr>
            <w:proofErr w:type="spellStart"/>
            <w:r w:rsidRPr="004D2E8D">
              <w:rPr>
                <w:rFonts w:ascii="Times New Roman" w:hAnsi="Times New Roman" w:cs="Times New Roman"/>
                <w:kern w:val="0"/>
                <w:sz w:val="24"/>
                <w:szCs w:val="24"/>
                <w14:ligatures w14:val="none"/>
              </w:rPr>
              <w:t>MYO’ya</w:t>
            </w:r>
            <w:proofErr w:type="spellEnd"/>
            <w:r w:rsidRPr="004D2E8D">
              <w:rPr>
                <w:rFonts w:ascii="Times New Roman" w:hAnsi="Times New Roman" w:cs="Times New Roman"/>
                <w:kern w:val="0"/>
                <w:sz w:val="24"/>
                <w:szCs w:val="24"/>
                <w14:ligatures w14:val="none"/>
              </w:rPr>
              <w:t xml:space="preserve"> ön lisans öğrencileri, Yükseköğretim Kurumları Sınavı (YKS) ile yerleşmekte ve yerleşmeye hak kazanan öğrenciler ilgili programlardaki eğitim-öğretim faaliyetleri, önceki öğrenmenin tanınması ve kredilendirilmesi konuları, İzmir Demokrasi Üniversitesi Ön Lisans ve Lisans Eğitim-Öğretim Yönetmeliği uyarınca yürütülmektedir (B.2.3.1). </w:t>
            </w:r>
            <w:proofErr w:type="spellStart"/>
            <w:r w:rsidRPr="004D2E8D">
              <w:rPr>
                <w:rFonts w:ascii="Times New Roman" w:hAnsi="Times New Roman" w:cs="Times New Roman"/>
                <w:kern w:val="0"/>
                <w:sz w:val="24"/>
                <w:szCs w:val="24"/>
                <w14:ligatures w14:val="none"/>
              </w:rPr>
              <w:t>MYO’da</w:t>
            </w:r>
            <w:proofErr w:type="spellEnd"/>
            <w:r w:rsidRPr="004D2E8D">
              <w:rPr>
                <w:rFonts w:ascii="Times New Roman" w:hAnsi="Times New Roman" w:cs="Times New Roman"/>
                <w:kern w:val="0"/>
                <w:sz w:val="24"/>
                <w:szCs w:val="24"/>
                <w14:ligatures w14:val="none"/>
              </w:rPr>
              <w:t xml:space="preserve"> yatay geçişlerde, </w:t>
            </w:r>
            <w:proofErr w:type="spellStart"/>
            <w:r w:rsidRPr="004D2E8D">
              <w:rPr>
                <w:rFonts w:ascii="Times New Roman" w:hAnsi="Times New Roman" w:cs="Times New Roman"/>
                <w:kern w:val="0"/>
                <w:sz w:val="24"/>
                <w:szCs w:val="24"/>
                <w14:ligatures w14:val="none"/>
              </w:rPr>
              <w:t>formal</w:t>
            </w:r>
            <w:proofErr w:type="spellEnd"/>
            <w:r w:rsidRPr="004D2E8D">
              <w:rPr>
                <w:rFonts w:ascii="Times New Roman" w:hAnsi="Times New Roman" w:cs="Times New Roman"/>
                <w:kern w:val="0"/>
                <w:sz w:val="24"/>
                <w:szCs w:val="24"/>
                <w14:ligatures w14:val="none"/>
              </w:rPr>
              <w:t xml:space="preserve"> öğrenmenin tanınması Yükseköğretim Kurumlarında </w:t>
            </w:r>
            <w:proofErr w:type="spellStart"/>
            <w:r w:rsidRPr="004D2E8D">
              <w:rPr>
                <w:rFonts w:ascii="Times New Roman" w:hAnsi="Times New Roman" w:cs="Times New Roman"/>
                <w:kern w:val="0"/>
                <w:sz w:val="24"/>
                <w:szCs w:val="24"/>
                <w14:ligatures w14:val="none"/>
              </w:rPr>
              <w:t>Önlisans</w:t>
            </w:r>
            <w:proofErr w:type="spellEnd"/>
            <w:r w:rsidRPr="004D2E8D">
              <w:rPr>
                <w:rFonts w:ascii="Times New Roman" w:hAnsi="Times New Roman" w:cs="Times New Roman"/>
                <w:kern w:val="0"/>
                <w:sz w:val="24"/>
                <w:szCs w:val="24"/>
                <w14:ligatures w14:val="none"/>
              </w:rPr>
              <w:t xml:space="preserve"> ve Lisans Düzeyindeki Programlar Arasında Geçiş, Çift </w:t>
            </w:r>
            <w:proofErr w:type="spellStart"/>
            <w:r w:rsidRPr="004D2E8D">
              <w:rPr>
                <w:rFonts w:ascii="Times New Roman" w:hAnsi="Times New Roman" w:cs="Times New Roman"/>
                <w:kern w:val="0"/>
                <w:sz w:val="24"/>
                <w:szCs w:val="24"/>
                <w14:ligatures w14:val="none"/>
              </w:rPr>
              <w:t>Anadal</w:t>
            </w:r>
            <w:proofErr w:type="spellEnd"/>
            <w:r w:rsidRPr="004D2E8D">
              <w:rPr>
                <w:rFonts w:ascii="Times New Roman" w:hAnsi="Times New Roman" w:cs="Times New Roman"/>
                <w:kern w:val="0"/>
                <w:sz w:val="24"/>
                <w:szCs w:val="24"/>
                <w14:ligatures w14:val="none"/>
              </w:rPr>
              <w:t xml:space="preserve">, Yan Dal ile Kurumlar Arası Kredi Transferi Yapılması Esaslarına İlişkin Yönetmelik kapsamında gerçekleştirilmektedir. Öğrenci başarılarının değerlendirilmesi İzmir Demokrasi Üniversitesi Ders Muafiyeti ve Uyum İşlemleri Yönergesi ile İzmir Demokrasi Üniversitesi </w:t>
            </w:r>
            <w:proofErr w:type="spellStart"/>
            <w:r w:rsidRPr="004D2E8D">
              <w:rPr>
                <w:rFonts w:ascii="Times New Roman" w:hAnsi="Times New Roman" w:cs="Times New Roman"/>
                <w:kern w:val="0"/>
                <w:sz w:val="24"/>
                <w:szCs w:val="24"/>
                <w14:ligatures w14:val="none"/>
              </w:rPr>
              <w:t>Önlisans</w:t>
            </w:r>
            <w:proofErr w:type="spellEnd"/>
            <w:r w:rsidRPr="004D2E8D">
              <w:rPr>
                <w:rFonts w:ascii="Times New Roman" w:hAnsi="Times New Roman" w:cs="Times New Roman"/>
                <w:kern w:val="0"/>
                <w:sz w:val="24"/>
                <w:szCs w:val="24"/>
                <w14:ligatures w14:val="none"/>
              </w:rPr>
              <w:t xml:space="preserve"> ve Lisans Eğitim-Öğretim Yönetmeliği (B.2.3.2) kapsamında yürütülmektedir.</w:t>
            </w:r>
          </w:p>
          <w:p w14:paraId="1EB5D6A2" w14:textId="77777777" w:rsidR="001D14AB" w:rsidRPr="004D2E8D" w:rsidRDefault="001D14AB" w:rsidP="001D14AB">
            <w:pPr>
              <w:rPr>
                <w:rFonts w:ascii="Times New Roman" w:hAnsi="Times New Roman" w:cs="Times New Roman"/>
                <w:kern w:val="0"/>
                <w:sz w:val="24"/>
                <w:szCs w:val="24"/>
                <w14:ligatures w14:val="none"/>
              </w:rPr>
            </w:pPr>
          </w:p>
          <w:p w14:paraId="1AFCD32D" w14:textId="77777777" w:rsidR="00E24CC2" w:rsidRPr="004D2E8D" w:rsidRDefault="00E24CC2" w:rsidP="00C71506">
            <w:pPr>
              <w:rPr>
                <w:rFonts w:ascii="Times New Roman" w:hAnsi="Times New Roman" w:cs="Times New Roman"/>
                <w:kern w:val="0"/>
                <w:sz w:val="24"/>
                <w:szCs w:val="24"/>
                <w14:ligatures w14:val="none"/>
              </w:rPr>
            </w:pPr>
          </w:p>
          <w:p w14:paraId="1D10FCE0" w14:textId="77777777" w:rsidR="00E24CC2" w:rsidRPr="004D2E8D" w:rsidRDefault="00E24CC2" w:rsidP="00C71506">
            <w:pPr>
              <w:rPr>
                <w:rFonts w:ascii="Times New Roman" w:hAnsi="Times New Roman" w:cs="Times New Roman"/>
                <w:kern w:val="0"/>
                <w:sz w:val="24"/>
                <w:szCs w:val="24"/>
                <w14:ligatures w14:val="none"/>
              </w:rPr>
            </w:pPr>
          </w:p>
          <w:p w14:paraId="2FC1CCF5" w14:textId="77777777" w:rsidR="00E24CC2" w:rsidRPr="004D2E8D" w:rsidRDefault="00E24CC2" w:rsidP="00C71506">
            <w:pPr>
              <w:rPr>
                <w:rFonts w:ascii="Times New Roman" w:hAnsi="Times New Roman" w:cs="Times New Roman"/>
                <w:kern w:val="0"/>
                <w:sz w:val="24"/>
                <w:szCs w:val="24"/>
                <w14:ligatures w14:val="none"/>
              </w:rPr>
            </w:pPr>
          </w:p>
          <w:p w14:paraId="38E09398" w14:textId="77777777" w:rsidR="00E24CC2" w:rsidRPr="004D2E8D" w:rsidRDefault="00E24CC2" w:rsidP="00C71506">
            <w:pPr>
              <w:rPr>
                <w:rFonts w:ascii="Times New Roman" w:hAnsi="Times New Roman" w:cs="Times New Roman"/>
                <w:kern w:val="0"/>
                <w:sz w:val="24"/>
                <w:szCs w:val="24"/>
                <w14:ligatures w14:val="none"/>
              </w:rPr>
            </w:pPr>
          </w:p>
          <w:p w14:paraId="1A8AF7BA" w14:textId="77777777" w:rsidR="00E24CC2" w:rsidRPr="004D2E8D" w:rsidRDefault="00E24CC2" w:rsidP="00C71506">
            <w:pPr>
              <w:rPr>
                <w:rFonts w:ascii="Times New Roman" w:hAnsi="Times New Roman" w:cs="Times New Roman"/>
                <w:kern w:val="0"/>
                <w:sz w:val="24"/>
                <w:szCs w:val="24"/>
                <w14:ligatures w14:val="none"/>
              </w:rPr>
            </w:pPr>
          </w:p>
          <w:p w14:paraId="604E5550" w14:textId="77777777" w:rsidR="00E24CC2" w:rsidRPr="004D2E8D" w:rsidRDefault="00E24CC2" w:rsidP="00C71506">
            <w:pPr>
              <w:rPr>
                <w:rFonts w:ascii="Times New Roman" w:hAnsi="Times New Roman" w:cs="Times New Roman"/>
                <w:kern w:val="0"/>
                <w:sz w:val="24"/>
                <w:szCs w:val="24"/>
                <w14:ligatures w14:val="none"/>
              </w:rPr>
            </w:pPr>
          </w:p>
          <w:p w14:paraId="382BC77D" w14:textId="77777777" w:rsidR="00E24CC2" w:rsidRPr="004D2E8D" w:rsidRDefault="00E24CC2" w:rsidP="00C71506">
            <w:pPr>
              <w:rPr>
                <w:rFonts w:ascii="Times New Roman" w:hAnsi="Times New Roman" w:cs="Times New Roman"/>
                <w:kern w:val="0"/>
                <w:sz w:val="24"/>
                <w:szCs w:val="24"/>
                <w14:ligatures w14:val="none"/>
              </w:rPr>
            </w:pPr>
          </w:p>
          <w:p w14:paraId="0290CFB2" w14:textId="77777777" w:rsidR="00E24CC2" w:rsidRPr="004D2E8D" w:rsidRDefault="00E24CC2" w:rsidP="00C71506">
            <w:pPr>
              <w:rPr>
                <w:rFonts w:ascii="Times New Roman" w:hAnsi="Times New Roman" w:cs="Times New Roman"/>
                <w:kern w:val="0"/>
                <w:sz w:val="24"/>
                <w:szCs w:val="24"/>
                <w14:ligatures w14:val="none"/>
              </w:rPr>
            </w:pPr>
          </w:p>
          <w:p w14:paraId="087C8582" w14:textId="77777777" w:rsidR="00E24CC2" w:rsidRPr="004D2E8D" w:rsidRDefault="00E24CC2" w:rsidP="00C71506">
            <w:pPr>
              <w:rPr>
                <w:rFonts w:ascii="Times New Roman" w:hAnsi="Times New Roman" w:cs="Times New Roman"/>
                <w:kern w:val="0"/>
                <w:sz w:val="24"/>
                <w:szCs w:val="24"/>
                <w14:ligatures w14:val="none"/>
              </w:rPr>
            </w:pPr>
          </w:p>
          <w:p w14:paraId="2C1A754B" w14:textId="77777777" w:rsidR="00E24CC2" w:rsidRPr="004D2E8D" w:rsidRDefault="00E24CC2" w:rsidP="00C71506">
            <w:pPr>
              <w:rPr>
                <w:rFonts w:ascii="Times New Roman" w:hAnsi="Times New Roman" w:cs="Times New Roman"/>
                <w:kern w:val="0"/>
                <w:sz w:val="24"/>
                <w:szCs w:val="24"/>
                <w14:ligatures w14:val="none"/>
              </w:rPr>
            </w:pPr>
          </w:p>
          <w:p w14:paraId="0E127709" w14:textId="77777777" w:rsidR="00E24CC2" w:rsidRPr="004D2E8D" w:rsidRDefault="00E24CC2" w:rsidP="00C71506">
            <w:pPr>
              <w:rPr>
                <w:rFonts w:ascii="Times New Roman" w:hAnsi="Times New Roman" w:cs="Times New Roman"/>
                <w:kern w:val="0"/>
                <w:sz w:val="24"/>
                <w:szCs w:val="24"/>
                <w14:ligatures w14:val="none"/>
              </w:rPr>
            </w:pPr>
          </w:p>
          <w:p w14:paraId="3AFA0FEB" w14:textId="28C703C1" w:rsidR="00E24CC2" w:rsidRPr="004D2E8D" w:rsidRDefault="00E24CC2" w:rsidP="00C71506">
            <w:pPr>
              <w:rPr>
                <w:rFonts w:ascii="Times New Roman" w:hAnsi="Times New Roman" w:cs="Times New Roman"/>
                <w:kern w:val="0"/>
                <w:sz w:val="24"/>
                <w:szCs w:val="24"/>
                <w14:ligatures w14:val="none"/>
              </w:rPr>
            </w:pPr>
          </w:p>
          <w:p w14:paraId="264178E6" w14:textId="77777777" w:rsidR="00E24CC2" w:rsidRPr="004D2E8D" w:rsidRDefault="00E24CC2" w:rsidP="00C71506">
            <w:pPr>
              <w:rPr>
                <w:rFonts w:ascii="Times New Roman" w:hAnsi="Times New Roman" w:cs="Times New Roman"/>
                <w:kern w:val="0"/>
                <w:sz w:val="24"/>
                <w:szCs w:val="24"/>
                <w14:ligatures w14:val="none"/>
              </w:rPr>
            </w:pPr>
          </w:p>
          <w:p w14:paraId="533DB209" w14:textId="77777777" w:rsidR="00E24CC2" w:rsidRPr="004D2E8D" w:rsidRDefault="00E24CC2" w:rsidP="00C71506">
            <w:pPr>
              <w:rPr>
                <w:rFonts w:ascii="Times New Roman" w:hAnsi="Times New Roman" w:cs="Times New Roman"/>
                <w:kern w:val="0"/>
                <w:sz w:val="24"/>
                <w:szCs w:val="24"/>
                <w14:ligatures w14:val="none"/>
              </w:rPr>
            </w:pPr>
          </w:p>
          <w:p w14:paraId="437D8C20" w14:textId="77777777" w:rsidR="00E24CC2" w:rsidRPr="004D2E8D" w:rsidRDefault="00E24CC2" w:rsidP="00C71506">
            <w:pPr>
              <w:rPr>
                <w:rFonts w:ascii="Times New Roman" w:hAnsi="Times New Roman" w:cs="Times New Roman"/>
                <w:kern w:val="0"/>
                <w:sz w:val="24"/>
                <w:szCs w:val="24"/>
                <w14:ligatures w14:val="none"/>
              </w:rPr>
            </w:pPr>
          </w:p>
          <w:p w14:paraId="42757A33" w14:textId="77777777" w:rsidR="00E24CC2" w:rsidRPr="004D2E8D" w:rsidRDefault="00E24CC2" w:rsidP="00C71506">
            <w:pPr>
              <w:rPr>
                <w:rFonts w:ascii="Times New Roman" w:hAnsi="Times New Roman" w:cs="Times New Roman"/>
                <w:kern w:val="0"/>
                <w:sz w:val="24"/>
                <w:szCs w:val="24"/>
                <w14:ligatures w14:val="none"/>
              </w:rPr>
            </w:pPr>
          </w:p>
          <w:p w14:paraId="2FDDBBEA" w14:textId="77777777" w:rsidR="00E24CC2" w:rsidRPr="004D2E8D" w:rsidRDefault="00E24CC2" w:rsidP="00C71506">
            <w:pPr>
              <w:rPr>
                <w:rFonts w:ascii="Times New Roman" w:hAnsi="Times New Roman" w:cs="Times New Roman"/>
                <w:kern w:val="0"/>
                <w:sz w:val="24"/>
                <w:szCs w:val="24"/>
                <w14:ligatures w14:val="none"/>
              </w:rPr>
            </w:pPr>
          </w:p>
          <w:p w14:paraId="687EBB20" w14:textId="77777777" w:rsidR="00E24CC2" w:rsidRPr="004D2E8D" w:rsidRDefault="00E24CC2" w:rsidP="00C71506">
            <w:pPr>
              <w:rPr>
                <w:rFonts w:ascii="Times New Roman" w:hAnsi="Times New Roman" w:cs="Times New Roman"/>
                <w:kern w:val="0"/>
                <w:sz w:val="24"/>
                <w:szCs w:val="24"/>
                <w14:ligatures w14:val="none"/>
              </w:rPr>
            </w:pPr>
          </w:p>
          <w:p w14:paraId="60DDA087" w14:textId="77777777" w:rsidR="00E24CC2" w:rsidRPr="004D2E8D" w:rsidRDefault="00E24CC2" w:rsidP="00C71506">
            <w:pPr>
              <w:rPr>
                <w:rFonts w:ascii="Times New Roman" w:hAnsi="Times New Roman" w:cs="Times New Roman"/>
                <w:kern w:val="0"/>
                <w:sz w:val="24"/>
                <w:szCs w:val="24"/>
                <w14:ligatures w14:val="none"/>
              </w:rPr>
            </w:pPr>
          </w:p>
          <w:p w14:paraId="31643615" w14:textId="77777777" w:rsidR="00E24CC2" w:rsidRPr="004D2E8D" w:rsidRDefault="00E24CC2" w:rsidP="00C71506">
            <w:pPr>
              <w:rPr>
                <w:rFonts w:ascii="Times New Roman" w:hAnsi="Times New Roman" w:cs="Times New Roman"/>
                <w:kern w:val="0"/>
                <w:sz w:val="24"/>
                <w:szCs w:val="24"/>
                <w14:ligatures w14:val="none"/>
              </w:rPr>
            </w:pPr>
          </w:p>
          <w:p w14:paraId="6C7B91B4" w14:textId="77777777" w:rsidR="00E24CC2" w:rsidRPr="004D2E8D" w:rsidRDefault="00E24CC2" w:rsidP="00C71506">
            <w:pPr>
              <w:rPr>
                <w:rFonts w:ascii="Times New Roman" w:hAnsi="Times New Roman" w:cs="Times New Roman"/>
                <w:kern w:val="0"/>
                <w:sz w:val="24"/>
                <w:szCs w:val="24"/>
                <w14:ligatures w14:val="none"/>
              </w:rPr>
            </w:pPr>
          </w:p>
          <w:p w14:paraId="5B918A92" w14:textId="29034269" w:rsidR="00E24CC2" w:rsidRPr="004D2E8D" w:rsidRDefault="00967743" w:rsidP="00C71506">
            <w:pPr>
              <w:rPr>
                <w:rFonts w:ascii="Times New Roman" w:hAnsi="Times New Roman" w:cs="Times New Roman"/>
                <w:kern w:val="0"/>
                <w:sz w:val="24"/>
                <w:szCs w:val="24"/>
                <w14:ligatures w14:val="none"/>
              </w:rPr>
            </w:pPr>
            <w:r w:rsidRPr="004D2E8D">
              <w:rPr>
                <w:rFonts w:ascii="Times New Roman" w:hAnsi="Times New Roman" w:cs="Times New Roman"/>
                <w:i/>
              </w:rPr>
              <w:t>* 2015 AKTS Kullanıcı Kılavuzu’ndaki anahtar prensipleri taşımalıdır.</w:t>
            </w:r>
          </w:p>
          <w:p w14:paraId="797DD755" w14:textId="77777777" w:rsidR="00E24CC2" w:rsidRPr="004D2E8D" w:rsidRDefault="00E24CC2" w:rsidP="00C71506">
            <w:pPr>
              <w:rPr>
                <w:rFonts w:ascii="Times New Roman" w:hAnsi="Times New Roman" w:cs="Times New Roman"/>
                <w:kern w:val="0"/>
                <w:sz w:val="24"/>
                <w:szCs w:val="24"/>
                <w14:ligatures w14:val="none"/>
              </w:rPr>
            </w:pPr>
          </w:p>
        </w:tc>
      </w:tr>
      <w:tr w:rsidR="00E24CC2" w:rsidRPr="004D2E8D" w14:paraId="370C98E2" w14:textId="77777777" w:rsidTr="00C71506">
        <w:tc>
          <w:tcPr>
            <w:tcW w:w="3020" w:type="dxa"/>
          </w:tcPr>
          <w:p w14:paraId="763D7A9F" w14:textId="77777777" w:rsidR="00E24CC2" w:rsidRPr="004D2E8D" w:rsidRDefault="00E24CC2" w:rsidP="00C71506">
            <w:pPr>
              <w:rPr>
                <w:rFonts w:ascii="Times New Roman" w:hAnsi="Times New Roman" w:cs="Times New Roman"/>
                <w:kern w:val="0"/>
                <w:sz w:val="24"/>
                <w:szCs w:val="24"/>
                <w14:ligatures w14:val="none"/>
              </w:rPr>
            </w:pPr>
          </w:p>
          <w:p w14:paraId="2F962511" w14:textId="5BC1E8B2" w:rsidR="00E24CC2" w:rsidRPr="004D2E8D" w:rsidRDefault="00E24CC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1D14AB" w:rsidRPr="004D2E8D">
              <w:rPr>
                <w:rFonts w:ascii="Times New Roman" w:hAnsi="Times New Roman" w:cs="Times New Roman"/>
                <w:b/>
                <w:bCs/>
                <w:kern w:val="0"/>
                <w:sz w:val="24"/>
                <w:szCs w:val="24"/>
                <w14:ligatures w14:val="none"/>
              </w:rPr>
              <w:t>3</w:t>
            </w:r>
          </w:p>
          <w:p w14:paraId="2E18C808" w14:textId="77777777" w:rsidR="00E24CC2" w:rsidRPr="004D2E8D" w:rsidRDefault="00E24CC2" w:rsidP="00C71506">
            <w:pPr>
              <w:rPr>
                <w:rFonts w:ascii="Times New Roman" w:hAnsi="Times New Roman" w:cs="Times New Roman"/>
                <w:kern w:val="0"/>
                <w:sz w:val="24"/>
                <w:szCs w:val="24"/>
                <w14:ligatures w14:val="none"/>
              </w:rPr>
            </w:pPr>
          </w:p>
        </w:tc>
        <w:tc>
          <w:tcPr>
            <w:tcW w:w="6042" w:type="dxa"/>
          </w:tcPr>
          <w:p w14:paraId="07BE9FFE" w14:textId="327BE31E" w:rsidR="00E24CC2" w:rsidRPr="004D2E8D" w:rsidRDefault="001D14AB"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Kurumun genelinde öğrenci kabulü, önceki öğrenmenin tanınması ve kredilendirilmesine ilişkin planlar </w:t>
            </w:r>
            <w:proofErr w:type="gramStart"/>
            <w:r w:rsidRPr="004D2E8D">
              <w:rPr>
                <w:rFonts w:ascii="Times New Roman" w:hAnsi="Times New Roman" w:cs="Times New Roman"/>
                <w:kern w:val="0"/>
                <w:sz w:val="24"/>
                <w:szCs w:val="24"/>
                <w14:ligatures w14:val="none"/>
              </w:rPr>
              <w:t>dahilinde</w:t>
            </w:r>
            <w:proofErr w:type="gramEnd"/>
            <w:r w:rsidRPr="004D2E8D">
              <w:rPr>
                <w:rFonts w:ascii="Times New Roman" w:hAnsi="Times New Roman" w:cs="Times New Roman"/>
                <w:kern w:val="0"/>
                <w:sz w:val="24"/>
                <w:szCs w:val="24"/>
                <w14:ligatures w14:val="none"/>
              </w:rPr>
              <w:t xml:space="preserve"> uygulamalar bulunmaktadır.</w:t>
            </w:r>
          </w:p>
        </w:tc>
      </w:tr>
      <w:tr w:rsidR="00E24CC2" w:rsidRPr="004D2E8D" w14:paraId="3C5B5E01" w14:textId="77777777" w:rsidTr="00C71506">
        <w:tc>
          <w:tcPr>
            <w:tcW w:w="3020" w:type="dxa"/>
          </w:tcPr>
          <w:p w14:paraId="7951E61F" w14:textId="77777777" w:rsidR="00E24CC2" w:rsidRPr="004D2E8D" w:rsidRDefault="00E24CC2" w:rsidP="00C71506">
            <w:pPr>
              <w:rPr>
                <w:rFonts w:ascii="Times New Roman" w:hAnsi="Times New Roman" w:cs="Times New Roman"/>
                <w:b/>
                <w:bCs/>
                <w:kern w:val="0"/>
                <w:sz w:val="24"/>
                <w:szCs w:val="24"/>
                <w14:ligatures w14:val="none"/>
              </w:rPr>
            </w:pPr>
          </w:p>
          <w:p w14:paraId="55F6332A" w14:textId="77777777" w:rsidR="00E24CC2" w:rsidRPr="004D2E8D" w:rsidRDefault="00E24CC2"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115AE7E" w14:textId="77777777" w:rsidR="00E24CC2" w:rsidRPr="004D2E8D" w:rsidRDefault="00E24CC2" w:rsidP="00C71506">
            <w:pPr>
              <w:rPr>
                <w:rFonts w:ascii="Times New Roman" w:hAnsi="Times New Roman" w:cs="Times New Roman"/>
                <w:kern w:val="0"/>
                <w:sz w:val="24"/>
                <w:szCs w:val="24"/>
                <w14:ligatures w14:val="none"/>
              </w:rPr>
            </w:pPr>
          </w:p>
        </w:tc>
        <w:tc>
          <w:tcPr>
            <w:tcW w:w="6042" w:type="dxa"/>
          </w:tcPr>
          <w:p w14:paraId="6BD552C7" w14:textId="77777777" w:rsidR="00E24CC2" w:rsidRPr="004D2E8D" w:rsidRDefault="008376D5" w:rsidP="00C71506">
            <w:pPr>
              <w:rPr>
                <w:rFonts w:ascii="Times New Roman" w:hAnsi="Times New Roman" w:cs="Times New Roman"/>
                <w:kern w:val="0"/>
                <w:sz w:val="24"/>
                <w:szCs w:val="24"/>
                <w14:ligatures w14:val="none"/>
              </w:rPr>
            </w:pPr>
            <w:hyperlink r:id="rId92" w:history="1">
              <w:r w:rsidR="001D14AB" w:rsidRPr="004D2E8D">
                <w:rPr>
                  <w:rStyle w:val="Kpr"/>
                  <w:rFonts w:ascii="Times New Roman" w:hAnsi="Times New Roman" w:cs="Times New Roman"/>
                  <w:color w:val="auto"/>
                  <w:kern w:val="0"/>
                  <w:sz w:val="24"/>
                  <w:szCs w:val="24"/>
                  <w14:ligatures w14:val="none"/>
                </w:rPr>
                <w:t>(3) B.2.3.1 İzmir Demokrasi Üniversitesi Ön Lisans ve Lisans Eğitim-Öğretim Yönetmeliği</w:t>
              </w:r>
            </w:hyperlink>
          </w:p>
          <w:p w14:paraId="17D4089E" w14:textId="6D8D94A6" w:rsidR="001D14AB" w:rsidRPr="004D2E8D" w:rsidRDefault="008376D5" w:rsidP="001D14AB">
            <w:pPr>
              <w:rPr>
                <w:rFonts w:ascii="Times New Roman" w:hAnsi="Times New Roman" w:cs="Times New Roman"/>
                <w:kern w:val="0"/>
                <w:sz w:val="24"/>
                <w:szCs w:val="24"/>
                <w14:ligatures w14:val="none"/>
              </w:rPr>
            </w:pPr>
            <w:hyperlink r:id="rId93" w:history="1">
              <w:r w:rsidR="001D14AB" w:rsidRPr="004D2E8D">
                <w:rPr>
                  <w:rStyle w:val="Kpr"/>
                  <w:rFonts w:ascii="Times New Roman" w:hAnsi="Times New Roman" w:cs="Times New Roman"/>
                  <w:color w:val="auto"/>
                  <w:kern w:val="0"/>
                  <w:sz w:val="24"/>
                  <w:szCs w:val="24"/>
                  <w14:ligatures w14:val="none"/>
                </w:rPr>
                <w:t xml:space="preserve">(3) B.2.3.2. Yükseköğretim Kurumlarında </w:t>
              </w:r>
              <w:proofErr w:type="spellStart"/>
              <w:r w:rsidR="001D14AB" w:rsidRPr="004D2E8D">
                <w:rPr>
                  <w:rStyle w:val="Kpr"/>
                  <w:rFonts w:ascii="Times New Roman" w:hAnsi="Times New Roman" w:cs="Times New Roman"/>
                  <w:color w:val="auto"/>
                  <w:kern w:val="0"/>
                  <w:sz w:val="24"/>
                  <w:szCs w:val="24"/>
                  <w14:ligatures w14:val="none"/>
                </w:rPr>
                <w:t>Önlisans</w:t>
              </w:r>
              <w:proofErr w:type="spellEnd"/>
              <w:r w:rsidR="001D14AB" w:rsidRPr="004D2E8D">
                <w:rPr>
                  <w:rStyle w:val="Kpr"/>
                  <w:rFonts w:ascii="Times New Roman" w:hAnsi="Times New Roman" w:cs="Times New Roman"/>
                  <w:color w:val="auto"/>
                  <w:kern w:val="0"/>
                  <w:sz w:val="24"/>
                  <w:szCs w:val="24"/>
                  <w14:ligatures w14:val="none"/>
                </w:rPr>
                <w:t xml:space="preserve"> ve Lisans Düzeyindeki Programlar Arasında Geçiş, Çift </w:t>
              </w:r>
              <w:proofErr w:type="spellStart"/>
              <w:r w:rsidR="001D14AB" w:rsidRPr="004D2E8D">
                <w:rPr>
                  <w:rStyle w:val="Kpr"/>
                  <w:rFonts w:ascii="Times New Roman" w:hAnsi="Times New Roman" w:cs="Times New Roman"/>
                  <w:color w:val="auto"/>
                  <w:kern w:val="0"/>
                  <w:sz w:val="24"/>
                  <w:szCs w:val="24"/>
                  <w14:ligatures w14:val="none"/>
                </w:rPr>
                <w:t>Anadal</w:t>
              </w:r>
              <w:proofErr w:type="spellEnd"/>
              <w:r w:rsidR="001D14AB" w:rsidRPr="004D2E8D">
                <w:rPr>
                  <w:rStyle w:val="Kpr"/>
                  <w:rFonts w:ascii="Times New Roman" w:hAnsi="Times New Roman" w:cs="Times New Roman"/>
                  <w:color w:val="auto"/>
                  <w:kern w:val="0"/>
                  <w:sz w:val="24"/>
                  <w:szCs w:val="24"/>
                  <w14:ligatures w14:val="none"/>
                </w:rPr>
                <w:t>, Yan Dal ile Kurumlar Arası Kredi Transferi Yapılması Esaslarına İlişkin Yönetmelik</w:t>
              </w:r>
            </w:hyperlink>
          </w:p>
        </w:tc>
      </w:tr>
    </w:tbl>
    <w:p w14:paraId="1A2F0463" w14:textId="14E22373" w:rsidR="00632C4B" w:rsidRPr="004D2E8D" w:rsidRDefault="00632C4B"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2871FA" w:rsidRPr="004D2E8D" w14:paraId="574B1730" w14:textId="77777777" w:rsidTr="00C71506">
        <w:tc>
          <w:tcPr>
            <w:tcW w:w="9062" w:type="dxa"/>
            <w:gridSpan w:val="2"/>
          </w:tcPr>
          <w:p w14:paraId="72DE5AB7" w14:textId="77777777" w:rsidR="002871FA" w:rsidRPr="004D2E8D" w:rsidRDefault="002871FA"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2871FA" w:rsidRPr="004D2E8D" w14:paraId="5D51A2C8" w14:textId="77777777" w:rsidTr="00C71506">
        <w:tc>
          <w:tcPr>
            <w:tcW w:w="9062" w:type="dxa"/>
            <w:gridSpan w:val="2"/>
          </w:tcPr>
          <w:p w14:paraId="76C57E40" w14:textId="77777777" w:rsidR="002871FA" w:rsidRPr="004D2E8D" w:rsidRDefault="002871FA"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B.2. Programların Yürütülmesi (Öğrenci Merkezli Öğrenme Öğretme ve Değerlendirme) </w:t>
            </w:r>
          </w:p>
          <w:p w14:paraId="11895A15" w14:textId="65AF118E" w:rsidR="002871FA" w:rsidRPr="004D2E8D" w:rsidRDefault="002871FA" w:rsidP="00C71506">
            <w:pPr>
              <w:jc w:val="both"/>
              <w:rPr>
                <w:rFonts w:ascii="Times New Roman" w:hAnsi="Times New Roman" w:cs="Times New Roman"/>
                <w:b/>
                <w:sz w:val="24"/>
                <w:szCs w:val="24"/>
              </w:rPr>
            </w:pPr>
            <w:r w:rsidRPr="004D2E8D">
              <w:rPr>
                <w:rFonts w:ascii="Times New Roman" w:hAnsi="Times New Roman" w:cs="Times New Roman"/>
                <w:b/>
                <w:sz w:val="24"/>
                <w:szCs w:val="24"/>
              </w:rPr>
              <w:t>B.2.4. Yeterliliklerin sertifikalandırılması ve diploma</w:t>
            </w:r>
          </w:p>
        </w:tc>
      </w:tr>
      <w:tr w:rsidR="002871FA" w:rsidRPr="004D2E8D" w14:paraId="7E7AB738" w14:textId="77777777" w:rsidTr="00C71506">
        <w:trPr>
          <w:trHeight w:val="848"/>
        </w:trPr>
        <w:tc>
          <w:tcPr>
            <w:tcW w:w="9062" w:type="dxa"/>
            <w:gridSpan w:val="2"/>
          </w:tcPr>
          <w:p w14:paraId="1FDEB39E" w14:textId="77777777" w:rsidR="002871FA" w:rsidRPr="004D2E8D" w:rsidRDefault="002871FA" w:rsidP="00C71506">
            <w:pPr>
              <w:rPr>
                <w:rFonts w:ascii="Times New Roman" w:hAnsi="Times New Roman" w:cs="Times New Roman"/>
                <w:b/>
                <w:bCs/>
                <w:kern w:val="0"/>
                <w:sz w:val="24"/>
                <w:szCs w:val="24"/>
                <w14:ligatures w14:val="none"/>
              </w:rPr>
            </w:pPr>
          </w:p>
          <w:p w14:paraId="5AE60B33" w14:textId="77777777" w:rsidR="002871FA" w:rsidRPr="004D2E8D" w:rsidRDefault="002871FA" w:rsidP="00C71506">
            <w:pPr>
              <w:rPr>
                <w:rFonts w:ascii="Times New Roman" w:hAnsi="Times New Roman" w:cs="Times New Roman"/>
                <w:kern w:val="0"/>
                <w:sz w:val="24"/>
                <w:szCs w:val="24"/>
                <w14:ligatures w14:val="none"/>
              </w:rPr>
            </w:pPr>
          </w:p>
          <w:p w14:paraId="6996276F" w14:textId="4852EE72" w:rsidR="002871FA" w:rsidRPr="004D2E8D" w:rsidRDefault="001D14AB" w:rsidP="001D14AB">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Üniversitemiz yeterliliklerin onayı, mezuniyet koşulları, mezuniyet karar süreçleri açık, anlaşılır, kapsamlı ve tutarlı şekilde tanımlanmış ve duyurulmuştur. Sertifikalandırma ve diploma işlemleri bu tanımlı sürece uygun olarak yürütülmekte, izlenmekte ve gerekli önlemler alınmaktadır. (</w:t>
            </w:r>
            <w:r w:rsidR="00D76F21" w:rsidRPr="004D2E8D">
              <w:rPr>
                <w:rFonts w:ascii="Times New Roman" w:hAnsi="Times New Roman" w:cs="Times New Roman"/>
                <w:kern w:val="0"/>
                <w:sz w:val="24"/>
                <w:szCs w:val="24"/>
                <w14:ligatures w14:val="none"/>
              </w:rPr>
              <w:t>B.2.4.1.)</w:t>
            </w:r>
          </w:p>
          <w:p w14:paraId="4073BEB1" w14:textId="77777777" w:rsidR="002871FA" w:rsidRPr="004D2E8D" w:rsidRDefault="002871FA" w:rsidP="00C71506">
            <w:pPr>
              <w:rPr>
                <w:rFonts w:ascii="Times New Roman" w:hAnsi="Times New Roman" w:cs="Times New Roman"/>
                <w:kern w:val="0"/>
                <w:sz w:val="24"/>
                <w:szCs w:val="24"/>
                <w14:ligatures w14:val="none"/>
              </w:rPr>
            </w:pPr>
          </w:p>
          <w:p w14:paraId="33675F53" w14:textId="77777777" w:rsidR="002871FA" w:rsidRPr="004D2E8D" w:rsidRDefault="002871FA" w:rsidP="00C71506">
            <w:pPr>
              <w:rPr>
                <w:rFonts w:ascii="Times New Roman" w:hAnsi="Times New Roman" w:cs="Times New Roman"/>
                <w:kern w:val="0"/>
                <w:sz w:val="24"/>
                <w:szCs w:val="24"/>
                <w14:ligatures w14:val="none"/>
              </w:rPr>
            </w:pPr>
          </w:p>
          <w:p w14:paraId="1FC0B085" w14:textId="77777777" w:rsidR="002871FA" w:rsidRPr="004D2E8D" w:rsidRDefault="002871FA" w:rsidP="00C71506">
            <w:pPr>
              <w:rPr>
                <w:rFonts w:ascii="Times New Roman" w:hAnsi="Times New Roman" w:cs="Times New Roman"/>
                <w:kern w:val="0"/>
                <w:sz w:val="24"/>
                <w:szCs w:val="24"/>
                <w14:ligatures w14:val="none"/>
              </w:rPr>
            </w:pPr>
          </w:p>
          <w:p w14:paraId="3E40AF17" w14:textId="77777777" w:rsidR="002871FA" w:rsidRPr="004D2E8D" w:rsidRDefault="002871FA" w:rsidP="00C71506">
            <w:pPr>
              <w:rPr>
                <w:rFonts w:ascii="Times New Roman" w:hAnsi="Times New Roman" w:cs="Times New Roman"/>
                <w:kern w:val="0"/>
                <w:sz w:val="24"/>
                <w:szCs w:val="24"/>
                <w14:ligatures w14:val="none"/>
              </w:rPr>
            </w:pPr>
          </w:p>
          <w:p w14:paraId="5289D7DA" w14:textId="77777777" w:rsidR="002871FA" w:rsidRPr="004D2E8D" w:rsidRDefault="002871FA" w:rsidP="00C71506">
            <w:pPr>
              <w:rPr>
                <w:rFonts w:ascii="Times New Roman" w:hAnsi="Times New Roman" w:cs="Times New Roman"/>
                <w:kern w:val="0"/>
                <w:sz w:val="24"/>
                <w:szCs w:val="24"/>
                <w14:ligatures w14:val="none"/>
              </w:rPr>
            </w:pPr>
          </w:p>
          <w:p w14:paraId="0D2A9F83" w14:textId="77777777" w:rsidR="002871FA" w:rsidRPr="004D2E8D" w:rsidRDefault="002871FA" w:rsidP="00C71506">
            <w:pPr>
              <w:rPr>
                <w:rFonts w:ascii="Times New Roman" w:hAnsi="Times New Roman" w:cs="Times New Roman"/>
                <w:kern w:val="0"/>
                <w:sz w:val="24"/>
                <w:szCs w:val="24"/>
                <w14:ligatures w14:val="none"/>
              </w:rPr>
            </w:pPr>
          </w:p>
          <w:p w14:paraId="37362BD9" w14:textId="77777777" w:rsidR="002871FA" w:rsidRPr="004D2E8D" w:rsidRDefault="002871FA" w:rsidP="00C71506">
            <w:pPr>
              <w:rPr>
                <w:rFonts w:ascii="Times New Roman" w:hAnsi="Times New Roman" w:cs="Times New Roman"/>
                <w:kern w:val="0"/>
                <w:sz w:val="24"/>
                <w:szCs w:val="24"/>
                <w14:ligatures w14:val="none"/>
              </w:rPr>
            </w:pPr>
          </w:p>
          <w:p w14:paraId="343CF3B5" w14:textId="77777777" w:rsidR="002871FA" w:rsidRPr="004D2E8D" w:rsidRDefault="002871FA" w:rsidP="00C71506">
            <w:pPr>
              <w:rPr>
                <w:rFonts w:ascii="Times New Roman" w:hAnsi="Times New Roman" w:cs="Times New Roman"/>
                <w:kern w:val="0"/>
                <w:sz w:val="24"/>
                <w:szCs w:val="24"/>
                <w14:ligatures w14:val="none"/>
              </w:rPr>
            </w:pPr>
          </w:p>
          <w:p w14:paraId="215E325C" w14:textId="77777777" w:rsidR="002871FA" w:rsidRPr="004D2E8D" w:rsidRDefault="002871FA" w:rsidP="00C71506">
            <w:pPr>
              <w:rPr>
                <w:rFonts w:ascii="Times New Roman" w:hAnsi="Times New Roman" w:cs="Times New Roman"/>
                <w:kern w:val="0"/>
                <w:sz w:val="24"/>
                <w:szCs w:val="24"/>
                <w14:ligatures w14:val="none"/>
              </w:rPr>
            </w:pPr>
          </w:p>
          <w:p w14:paraId="35BEB177" w14:textId="77777777" w:rsidR="002871FA" w:rsidRPr="004D2E8D" w:rsidRDefault="002871FA" w:rsidP="00C71506">
            <w:pPr>
              <w:rPr>
                <w:rFonts w:ascii="Times New Roman" w:hAnsi="Times New Roman" w:cs="Times New Roman"/>
                <w:kern w:val="0"/>
                <w:sz w:val="24"/>
                <w:szCs w:val="24"/>
                <w14:ligatures w14:val="none"/>
              </w:rPr>
            </w:pPr>
          </w:p>
          <w:p w14:paraId="6FAAE4FD" w14:textId="77777777" w:rsidR="002871FA" w:rsidRPr="004D2E8D" w:rsidRDefault="002871FA" w:rsidP="00C71506">
            <w:pPr>
              <w:rPr>
                <w:rFonts w:ascii="Times New Roman" w:hAnsi="Times New Roman" w:cs="Times New Roman"/>
                <w:kern w:val="0"/>
                <w:sz w:val="24"/>
                <w:szCs w:val="24"/>
                <w14:ligatures w14:val="none"/>
              </w:rPr>
            </w:pPr>
          </w:p>
          <w:p w14:paraId="0A1FB80C" w14:textId="77777777" w:rsidR="002871FA" w:rsidRPr="004D2E8D" w:rsidRDefault="002871FA" w:rsidP="00C71506">
            <w:pPr>
              <w:rPr>
                <w:rFonts w:ascii="Times New Roman" w:hAnsi="Times New Roman" w:cs="Times New Roman"/>
                <w:kern w:val="0"/>
                <w:sz w:val="24"/>
                <w:szCs w:val="24"/>
                <w14:ligatures w14:val="none"/>
              </w:rPr>
            </w:pPr>
          </w:p>
          <w:p w14:paraId="7DE45AD4" w14:textId="77777777" w:rsidR="002871FA" w:rsidRPr="004D2E8D" w:rsidRDefault="002871FA" w:rsidP="00C71506">
            <w:pPr>
              <w:rPr>
                <w:rFonts w:ascii="Times New Roman" w:hAnsi="Times New Roman" w:cs="Times New Roman"/>
                <w:kern w:val="0"/>
                <w:sz w:val="24"/>
                <w:szCs w:val="24"/>
                <w14:ligatures w14:val="none"/>
              </w:rPr>
            </w:pPr>
          </w:p>
          <w:p w14:paraId="3C7D793E" w14:textId="77777777" w:rsidR="002871FA" w:rsidRPr="004D2E8D" w:rsidRDefault="002871FA" w:rsidP="00C71506">
            <w:pPr>
              <w:rPr>
                <w:rFonts w:ascii="Times New Roman" w:hAnsi="Times New Roman" w:cs="Times New Roman"/>
                <w:kern w:val="0"/>
                <w:sz w:val="24"/>
                <w:szCs w:val="24"/>
                <w14:ligatures w14:val="none"/>
              </w:rPr>
            </w:pPr>
          </w:p>
          <w:p w14:paraId="34A10DAD" w14:textId="77777777" w:rsidR="002871FA" w:rsidRPr="004D2E8D" w:rsidRDefault="002871FA" w:rsidP="00C71506">
            <w:pPr>
              <w:rPr>
                <w:rFonts w:ascii="Times New Roman" w:hAnsi="Times New Roman" w:cs="Times New Roman"/>
                <w:kern w:val="0"/>
                <w:sz w:val="24"/>
                <w:szCs w:val="24"/>
                <w14:ligatures w14:val="none"/>
              </w:rPr>
            </w:pPr>
          </w:p>
          <w:p w14:paraId="21966AA2" w14:textId="77777777" w:rsidR="002871FA" w:rsidRPr="004D2E8D" w:rsidRDefault="002871FA" w:rsidP="00C71506">
            <w:pPr>
              <w:rPr>
                <w:rFonts w:ascii="Times New Roman" w:hAnsi="Times New Roman" w:cs="Times New Roman"/>
                <w:kern w:val="0"/>
                <w:sz w:val="24"/>
                <w:szCs w:val="24"/>
                <w14:ligatures w14:val="none"/>
              </w:rPr>
            </w:pPr>
          </w:p>
          <w:p w14:paraId="228598F4" w14:textId="77777777" w:rsidR="002871FA" w:rsidRPr="004D2E8D" w:rsidRDefault="002871FA" w:rsidP="00C71506">
            <w:pPr>
              <w:rPr>
                <w:rFonts w:ascii="Times New Roman" w:hAnsi="Times New Roman" w:cs="Times New Roman"/>
                <w:kern w:val="0"/>
                <w:sz w:val="24"/>
                <w:szCs w:val="24"/>
                <w14:ligatures w14:val="none"/>
              </w:rPr>
            </w:pPr>
          </w:p>
          <w:p w14:paraId="7A4982C8" w14:textId="77777777" w:rsidR="002871FA" w:rsidRPr="004D2E8D" w:rsidRDefault="002871FA" w:rsidP="00C71506">
            <w:pPr>
              <w:rPr>
                <w:rFonts w:ascii="Times New Roman" w:hAnsi="Times New Roman" w:cs="Times New Roman"/>
                <w:kern w:val="0"/>
                <w:sz w:val="24"/>
                <w:szCs w:val="24"/>
                <w14:ligatures w14:val="none"/>
              </w:rPr>
            </w:pPr>
          </w:p>
          <w:p w14:paraId="712B310F" w14:textId="77777777" w:rsidR="002871FA" w:rsidRPr="004D2E8D" w:rsidRDefault="002871FA" w:rsidP="00C71506">
            <w:pPr>
              <w:rPr>
                <w:rFonts w:ascii="Times New Roman" w:hAnsi="Times New Roman" w:cs="Times New Roman"/>
                <w:kern w:val="0"/>
                <w:sz w:val="24"/>
                <w:szCs w:val="24"/>
                <w14:ligatures w14:val="none"/>
              </w:rPr>
            </w:pPr>
          </w:p>
          <w:p w14:paraId="2105F6C6" w14:textId="77777777" w:rsidR="002871FA" w:rsidRPr="004D2E8D" w:rsidRDefault="002871FA" w:rsidP="00C71506">
            <w:pPr>
              <w:rPr>
                <w:rFonts w:ascii="Times New Roman" w:hAnsi="Times New Roman" w:cs="Times New Roman"/>
                <w:kern w:val="0"/>
                <w:sz w:val="24"/>
                <w:szCs w:val="24"/>
                <w14:ligatures w14:val="none"/>
              </w:rPr>
            </w:pPr>
          </w:p>
          <w:p w14:paraId="7CD8DA2D" w14:textId="77777777" w:rsidR="002871FA" w:rsidRPr="004D2E8D" w:rsidRDefault="002871FA" w:rsidP="00C71506">
            <w:pPr>
              <w:rPr>
                <w:rFonts w:ascii="Times New Roman" w:hAnsi="Times New Roman" w:cs="Times New Roman"/>
                <w:kern w:val="0"/>
                <w:sz w:val="24"/>
                <w:szCs w:val="24"/>
                <w14:ligatures w14:val="none"/>
              </w:rPr>
            </w:pPr>
          </w:p>
          <w:p w14:paraId="2636DECB" w14:textId="77777777" w:rsidR="002871FA" w:rsidRPr="004D2E8D" w:rsidRDefault="002871FA" w:rsidP="00C71506">
            <w:pPr>
              <w:rPr>
                <w:rFonts w:ascii="Times New Roman" w:hAnsi="Times New Roman" w:cs="Times New Roman"/>
                <w:kern w:val="0"/>
                <w:sz w:val="24"/>
                <w:szCs w:val="24"/>
                <w14:ligatures w14:val="none"/>
              </w:rPr>
            </w:pPr>
          </w:p>
          <w:p w14:paraId="220DE1B2" w14:textId="77777777" w:rsidR="002871FA" w:rsidRPr="004D2E8D" w:rsidRDefault="002871FA" w:rsidP="00C71506">
            <w:pPr>
              <w:rPr>
                <w:rFonts w:ascii="Times New Roman" w:hAnsi="Times New Roman" w:cs="Times New Roman"/>
                <w:kern w:val="0"/>
                <w:sz w:val="24"/>
                <w:szCs w:val="24"/>
                <w14:ligatures w14:val="none"/>
              </w:rPr>
            </w:pPr>
          </w:p>
          <w:p w14:paraId="09983C3D" w14:textId="77777777" w:rsidR="002871FA" w:rsidRPr="004D2E8D" w:rsidRDefault="002871FA" w:rsidP="00C71506">
            <w:pPr>
              <w:rPr>
                <w:rFonts w:ascii="Times New Roman" w:hAnsi="Times New Roman" w:cs="Times New Roman"/>
                <w:kern w:val="0"/>
                <w:sz w:val="24"/>
                <w:szCs w:val="24"/>
                <w14:ligatures w14:val="none"/>
              </w:rPr>
            </w:pPr>
          </w:p>
          <w:p w14:paraId="304BAA15" w14:textId="77777777" w:rsidR="002871FA" w:rsidRPr="004D2E8D" w:rsidRDefault="002871FA" w:rsidP="00C71506">
            <w:pPr>
              <w:rPr>
                <w:rFonts w:ascii="Times New Roman" w:hAnsi="Times New Roman" w:cs="Times New Roman"/>
                <w:kern w:val="0"/>
                <w:sz w:val="24"/>
                <w:szCs w:val="24"/>
                <w14:ligatures w14:val="none"/>
              </w:rPr>
            </w:pPr>
          </w:p>
          <w:p w14:paraId="61C8AAC3" w14:textId="77777777" w:rsidR="002871FA" w:rsidRPr="004D2E8D" w:rsidRDefault="002871FA" w:rsidP="00C71506">
            <w:pPr>
              <w:rPr>
                <w:rFonts w:ascii="Times New Roman" w:hAnsi="Times New Roman" w:cs="Times New Roman"/>
                <w:kern w:val="0"/>
                <w:sz w:val="24"/>
                <w:szCs w:val="24"/>
                <w14:ligatures w14:val="none"/>
              </w:rPr>
            </w:pPr>
          </w:p>
          <w:p w14:paraId="6A4BF173" w14:textId="77777777" w:rsidR="002871FA" w:rsidRPr="004D2E8D" w:rsidRDefault="002871FA" w:rsidP="00C71506">
            <w:pPr>
              <w:rPr>
                <w:rFonts w:ascii="Times New Roman" w:hAnsi="Times New Roman" w:cs="Times New Roman"/>
                <w:kern w:val="0"/>
                <w:sz w:val="24"/>
                <w:szCs w:val="24"/>
                <w14:ligatures w14:val="none"/>
              </w:rPr>
            </w:pPr>
          </w:p>
        </w:tc>
      </w:tr>
      <w:tr w:rsidR="002871FA" w:rsidRPr="004D2E8D" w14:paraId="72DAB8C0" w14:textId="77777777" w:rsidTr="00C71506">
        <w:tc>
          <w:tcPr>
            <w:tcW w:w="3020" w:type="dxa"/>
          </w:tcPr>
          <w:p w14:paraId="44D3D581" w14:textId="77777777" w:rsidR="002871FA" w:rsidRPr="004D2E8D" w:rsidRDefault="002871FA" w:rsidP="00C71506">
            <w:pPr>
              <w:rPr>
                <w:rFonts w:ascii="Times New Roman" w:hAnsi="Times New Roman" w:cs="Times New Roman"/>
                <w:kern w:val="0"/>
                <w:sz w:val="24"/>
                <w:szCs w:val="24"/>
                <w14:ligatures w14:val="none"/>
              </w:rPr>
            </w:pPr>
          </w:p>
          <w:p w14:paraId="0DB2A0F0" w14:textId="7F59AE06" w:rsidR="002871FA" w:rsidRPr="004D2E8D" w:rsidRDefault="002871FA"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D76F21" w:rsidRPr="004D2E8D">
              <w:rPr>
                <w:rFonts w:ascii="Times New Roman" w:hAnsi="Times New Roman" w:cs="Times New Roman"/>
                <w:b/>
                <w:bCs/>
                <w:kern w:val="0"/>
                <w:sz w:val="24"/>
                <w:szCs w:val="24"/>
                <w14:ligatures w14:val="none"/>
              </w:rPr>
              <w:t>4</w:t>
            </w:r>
          </w:p>
          <w:p w14:paraId="18D4E052" w14:textId="77777777" w:rsidR="002871FA" w:rsidRPr="004D2E8D" w:rsidRDefault="002871FA" w:rsidP="00C71506">
            <w:pPr>
              <w:rPr>
                <w:rFonts w:ascii="Times New Roman" w:hAnsi="Times New Roman" w:cs="Times New Roman"/>
                <w:kern w:val="0"/>
                <w:sz w:val="24"/>
                <w:szCs w:val="24"/>
                <w14:ligatures w14:val="none"/>
              </w:rPr>
            </w:pPr>
          </w:p>
        </w:tc>
        <w:tc>
          <w:tcPr>
            <w:tcW w:w="6042" w:type="dxa"/>
          </w:tcPr>
          <w:p w14:paraId="39AE680E" w14:textId="04F32832" w:rsidR="002871FA" w:rsidRPr="004D2E8D" w:rsidRDefault="00D76F21"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Uygulamalar izlenmekte ve tanımlı süreçler iyileştirilmektedir.</w:t>
            </w:r>
          </w:p>
        </w:tc>
      </w:tr>
      <w:tr w:rsidR="002871FA" w:rsidRPr="004D2E8D" w14:paraId="5CEDCA54" w14:textId="77777777" w:rsidTr="00C71506">
        <w:tc>
          <w:tcPr>
            <w:tcW w:w="3020" w:type="dxa"/>
          </w:tcPr>
          <w:p w14:paraId="4BEE8B85" w14:textId="77777777" w:rsidR="002871FA" w:rsidRPr="004D2E8D" w:rsidRDefault="002871FA" w:rsidP="00C71506">
            <w:pPr>
              <w:rPr>
                <w:rFonts w:ascii="Times New Roman" w:hAnsi="Times New Roman" w:cs="Times New Roman"/>
                <w:b/>
                <w:bCs/>
                <w:kern w:val="0"/>
                <w:sz w:val="24"/>
                <w:szCs w:val="24"/>
                <w14:ligatures w14:val="none"/>
              </w:rPr>
            </w:pPr>
          </w:p>
          <w:p w14:paraId="196B4B34" w14:textId="77777777" w:rsidR="002871FA" w:rsidRPr="004D2E8D" w:rsidRDefault="002871FA"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4430D438" w14:textId="77777777" w:rsidR="002871FA" w:rsidRPr="004D2E8D" w:rsidRDefault="002871FA" w:rsidP="00C71506">
            <w:pPr>
              <w:rPr>
                <w:rFonts w:ascii="Times New Roman" w:hAnsi="Times New Roman" w:cs="Times New Roman"/>
                <w:kern w:val="0"/>
                <w:sz w:val="24"/>
                <w:szCs w:val="24"/>
                <w14:ligatures w14:val="none"/>
              </w:rPr>
            </w:pPr>
          </w:p>
        </w:tc>
        <w:tc>
          <w:tcPr>
            <w:tcW w:w="6042" w:type="dxa"/>
          </w:tcPr>
          <w:p w14:paraId="204A4961" w14:textId="1F74E89B" w:rsidR="002871FA" w:rsidRPr="004D2E8D" w:rsidRDefault="008376D5" w:rsidP="00C71506">
            <w:pPr>
              <w:rPr>
                <w:rFonts w:ascii="Times New Roman" w:hAnsi="Times New Roman" w:cs="Times New Roman"/>
                <w:kern w:val="0"/>
                <w:sz w:val="24"/>
                <w:szCs w:val="24"/>
                <w14:ligatures w14:val="none"/>
              </w:rPr>
            </w:pPr>
            <w:hyperlink r:id="rId94" w:history="1">
              <w:r w:rsidR="00D76F21" w:rsidRPr="004D2E8D">
                <w:rPr>
                  <w:rStyle w:val="Kpr"/>
                  <w:rFonts w:ascii="Times New Roman" w:hAnsi="Times New Roman" w:cs="Times New Roman"/>
                  <w:color w:val="auto"/>
                  <w:kern w:val="0"/>
                  <w:sz w:val="24"/>
                  <w:szCs w:val="24"/>
                  <w14:ligatures w14:val="none"/>
                </w:rPr>
                <w:t>B.2.4.1.Diploma Yönergesi</w:t>
              </w:r>
            </w:hyperlink>
          </w:p>
        </w:tc>
      </w:tr>
    </w:tbl>
    <w:p w14:paraId="47DC6F57" w14:textId="630C5028" w:rsidR="00632C4B" w:rsidRPr="004D2E8D" w:rsidRDefault="00632C4B" w:rsidP="00025938">
      <w:pPr>
        <w:spacing w:after="0" w:line="240" w:lineRule="auto"/>
        <w:rPr>
          <w:rFonts w:ascii="Times New Roman" w:hAnsi="Times New Roman" w:cs="Times New Roman"/>
          <w:kern w:val="0"/>
          <w:sz w:val="24"/>
          <w:szCs w:val="24"/>
          <w14:ligatures w14:val="none"/>
        </w:rPr>
      </w:pPr>
    </w:p>
    <w:p w14:paraId="6A6C042B" w14:textId="4CE8C634" w:rsidR="00D76F21" w:rsidRPr="004D2E8D" w:rsidRDefault="00D76F21" w:rsidP="00025938">
      <w:pPr>
        <w:spacing w:after="0" w:line="240" w:lineRule="auto"/>
        <w:rPr>
          <w:rFonts w:ascii="Times New Roman" w:hAnsi="Times New Roman" w:cs="Times New Roman"/>
          <w:kern w:val="0"/>
          <w:sz w:val="24"/>
          <w:szCs w:val="24"/>
          <w14:ligatures w14:val="none"/>
        </w:rPr>
      </w:pPr>
    </w:p>
    <w:p w14:paraId="190897E7" w14:textId="79B838AE" w:rsidR="00D76F21" w:rsidRPr="004D2E8D" w:rsidRDefault="00D76F21" w:rsidP="00025938">
      <w:pPr>
        <w:spacing w:after="0" w:line="240" w:lineRule="auto"/>
        <w:rPr>
          <w:rFonts w:ascii="Times New Roman" w:hAnsi="Times New Roman" w:cs="Times New Roman"/>
          <w:kern w:val="0"/>
          <w:sz w:val="24"/>
          <w:szCs w:val="24"/>
          <w14:ligatures w14:val="none"/>
        </w:rPr>
      </w:pPr>
    </w:p>
    <w:p w14:paraId="2B635B28" w14:textId="1DACCF65" w:rsidR="00D76F21" w:rsidRPr="004D2E8D" w:rsidRDefault="00D76F21" w:rsidP="00025938">
      <w:pPr>
        <w:spacing w:after="0" w:line="240" w:lineRule="auto"/>
        <w:rPr>
          <w:rFonts w:ascii="Times New Roman" w:hAnsi="Times New Roman" w:cs="Times New Roman"/>
          <w:kern w:val="0"/>
          <w:sz w:val="24"/>
          <w:szCs w:val="24"/>
          <w14:ligatures w14:val="none"/>
        </w:rPr>
      </w:pPr>
    </w:p>
    <w:p w14:paraId="099D2292" w14:textId="6C43FC73" w:rsidR="00D76F21" w:rsidRPr="004D2E8D" w:rsidRDefault="00D76F21" w:rsidP="00025938">
      <w:pPr>
        <w:spacing w:after="0" w:line="240" w:lineRule="auto"/>
        <w:rPr>
          <w:rFonts w:ascii="Times New Roman" w:hAnsi="Times New Roman" w:cs="Times New Roman"/>
          <w:kern w:val="0"/>
          <w:sz w:val="24"/>
          <w:szCs w:val="24"/>
          <w14:ligatures w14:val="none"/>
        </w:rPr>
      </w:pPr>
    </w:p>
    <w:p w14:paraId="0738B793" w14:textId="25E7362E" w:rsidR="00D76F21" w:rsidRPr="004D2E8D" w:rsidRDefault="00D76F21" w:rsidP="00025938">
      <w:pPr>
        <w:spacing w:after="0" w:line="240" w:lineRule="auto"/>
        <w:rPr>
          <w:rFonts w:ascii="Times New Roman" w:hAnsi="Times New Roman" w:cs="Times New Roman"/>
          <w:kern w:val="0"/>
          <w:sz w:val="24"/>
          <w:szCs w:val="24"/>
          <w14:ligatures w14:val="none"/>
        </w:rPr>
      </w:pPr>
    </w:p>
    <w:p w14:paraId="321649E5" w14:textId="77777777" w:rsidR="00D76F21" w:rsidRPr="004D2E8D" w:rsidRDefault="00D76F21" w:rsidP="00025938">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2871FA" w:rsidRPr="004D2E8D" w14:paraId="57537336" w14:textId="77777777" w:rsidTr="00C71506">
        <w:tc>
          <w:tcPr>
            <w:tcW w:w="9062" w:type="dxa"/>
            <w:gridSpan w:val="2"/>
          </w:tcPr>
          <w:p w14:paraId="481E8EA7" w14:textId="77777777" w:rsidR="002871FA" w:rsidRPr="004D2E8D" w:rsidRDefault="002871FA"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2871FA" w:rsidRPr="004D2E8D" w14:paraId="736C5337" w14:textId="77777777" w:rsidTr="00C71506">
        <w:tc>
          <w:tcPr>
            <w:tcW w:w="9062" w:type="dxa"/>
            <w:gridSpan w:val="2"/>
          </w:tcPr>
          <w:p w14:paraId="76396A24" w14:textId="77777777" w:rsidR="002871FA" w:rsidRPr="004D2E8D" w:rsidRDefault="002871FA" w:rsidP="002871FA">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B.3. Öğrenme Kaynakları ve Akademik Destek Hizmetleri </w:t>
            </w:r>
          </w:p>
          <w:p w14:paraId="76293D59" w14:textId="27237D10" w:rsidR="002871FA" w:rsidRPr="004D2E8D" w:rsidRDefault="002871FA" w:rsidP="002871FA">
            <w:pPr>
              <w:jc w:val="both"/>
              <w:rPr>
                <w:rFonts w:ascii="Times New Roman" w:hAnsi="Times New Roman" w:cs="Times New Roman"/>
                <w:b/>
                <w:sz w:val="24"/>
                <w:szCs w:val="24"/>
              </w:rPr>
            </w:pPr>
            <w:r w:rsidRPr="004D2E8D">
              <w:rPr>
                <w:rFonts w:ascii="Times New Roman" w:hAnsi="Times New Roman" w:cs="Times New Roman"/>
                <w:b/>
                <w:sz w:val="24"/>
                <w:szCs w:val="24"/>
              </w:rPr>
              <w:t>B.3.1. Öğrenme ortam ve kaynakları</w:t>
            </w:r>
          </w:p>
          <w:p w14:paraId="05BE5FC2" w14:textId="0E4B34E8" w:rsidR="002871FA" w:rsidRPr="004D2E8D" w:rsidRDefault="002871FA" w:rsidP="00C71506">
            <w:pPr>
              <w:jc w:val="both"/>
              <w:rPr>
                <w:rFonts w:ascii="Times New Roman" w:hAnsi="Times New Roman" w:cs="Times New Roman"/>
                <w:b/>
                <w:sz w:val="24"/>
                <w:szCs w:val="24"/>
              </w:rPr>
            </w:pPr>
          </w:p>
        </w:tc>
      </w:tr>
      <w:tr w:rsidR="002871FA" w:rsidRPr="004D2E8D" w14:paraId="64E5E84A" w14:textId="77777777" w:rsidTr="00C71506">
        <w:trPr>
          <w:trHeight w:val="848"/>
        </w:trPr>
        <w:tc>
          <w:tcPr>
            <w:tcW w:w="9062" w:type="dxa"/>
            <w:gridSpan w:val="2"/>
          </w:tcPr>
          <w:p w14:paraId="1DC15899" w14:textId="77777777" w:rsidR="002871FA" w:rsidRPr="004D2E8D" w:rsidRDefault="002871FA" w:rsidP="00C71506">
            <w:pPr>
              <w:rPr>
                <w:rFonts w:ascii="Times New Roman" w:hAnsi="Times New Roman" w:cs="Times New Roman"/>
                <w:b/>
                <w:bCs/>
                <w:kern w:val="0"/>
                <w:sz w:val="24"/>
                <w:szCs w:val="24"/>
                <w14:ligatures w14:val="none"/>
              </w:rPr>
            </w:pPr>
          </w:p>
          <w:p w14:paraId="2E8A90CB" w14:textId="27116E98" w:rsidR="008376D5" w:rsidRPr="004D2E8D" w:rsidRDefault="008376D5" w:rsidP="008376D5">
            <w:pPr>
              <w:autoSpaceDE w:val="0"/>
              <w:autoSpaceDN w:val="0"/>
              <w:adjustRightInd w:val="0"/>
              <w:rPr>
                <w:rFonts w:ascii="Times New Roman" w:hAnsi="Times New Roman" w:cs="Times New Roman"/>
                <w:kern w:val="0"/>
                <w:sz w:val="21"/>
                <w:szCs w:val="21"/>
                <w:lang w:val="en-GB"/>
              </w:rPr>
            </w:pPr>
          </w:p>
          <w:p w14:paraId="6EC6A699" w14:textId="57C8A36D" w:rsidR="008376D5" w:rsidRPr="004D2E8D" w:rsidRDefault="008376D5" w:rsidP="008376D5">
            <w:pPr>
              <w:autoSpaceDE w:val="0"/>
              <w:autoSpaceDN w:val="0"/>
              <w:adjustRightInd w:val="0"/>
              <w:jc w:val="both"/>
              <w:rPr>
                <w:rFonts w:ascii="Times New Roman" w:hAnsi="Times New Roman" w:cs="Times New Roman"/>
                <w:kern w:val="0"/>
                <w:sz w:val="24"/>
                <w:szCs w:val="24"/>
              </w:rPr>
            </w:pPr>
            <w:r w:rsidRPr="004D2E8D">
              <w:rPr>
                <w:rFonts w:ascii="Times New Roman" w:hAnsi="Times New Roman" w:cs="Times New Roman"/>
                <w:kern w:val="0"/>
                <w:sz w:val="24"/>
                <w:szCs w:val="24"/>
              </w:rPr>
              <w:t>Birimimizde bölümlerin ders için kullandığı ve sınavlarda ortak kullanılan iki derslik (</w:t>
            </w:r>
            <w:proofErr w:type="gramStart"/>
            <w:r w:rsidR="00151DC9" w:rsidRPr="004D2E8D">
              <w:rPr>
                <w:rFonts w:ascii="Times New Roman" w:hAnsi="Times New Roman" w:cs="Times New Roman"/>
                <w:kern w:val="0"/>
                <w:sz w:val="24"/>
                <w:szCs w:val="24"/>
              </w:rPr>
              <w:t>projektör</w:t>
            </w:r>
            <w:proofErr w:type="gramEnd"/>
            <w:r w:rsidRPr="004D2E8D">
              <w:rPr>
                <w:rFonts w:ascii="Times New Roman" w:hAnsi="Times New Roman" w:cs="Times New Roman"/>
                <w:kern w:val="0"/>
                <w:sz w:val="24"/>
                <w:szCs w:val="24"/>
              </w:rPr>
              <w:t xml:space="preserve"> donanımlı, internet bağlantılı) mevcuttur. </w:t>
            </w:r>
          </w:p>
          <w:p w14:paraId="1D70A38D" w14:textId="3CEAA2AC" w:rsidR="002871FA" w:rsidRPr="004D2E8D" w:rsidRDefault="008376D5" w:rsidP="008376D5">
            <w:pPr>
              <w:autoSpaceDE w:val="0"/>
              <w:autoSpaceDN w:val="0"/>
              <w:adjustRightInd w:val="0"/>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rPr>
              <w:t xml:space="preserve">Eğitim süreçlerimizde öğretim yöntem ve teknikleri öğrenciyi aktif hale getiren ve etkileşimli öğrenme odaklıdır. Ölçme ve değerlendirme sistemi sürekliliği çoklu sınav olanakları, ödev ve proje gibi yöntemlerle sağlanmakta, çıktı temelli değerlendirme yapılmaktadır. Özellikle yıl içi çalışmalarının çeşitliliği ile öğrencinin potansiyeli ortaya çıkarılmaya çalışılmakta ve yıl içi çalışmaların yılsonuna katkısı yapılan ölçme ve değerlendirmeler ile sağlanmaktadır. Sürece dair bilgiler ders bilgi paketlerinde yer almaktadır. Öğrencilerin kaynaklara erişilebilirliğini artırmak amacıyla haftalık ders içerikleri, sunum, ders notu vb. etkileşimli materyallerle desteklenmektedir. Öğrenciler bunlara </w:t>
            </w:r>
            <w:proofErr w:type="spellStart"/>
            <w:r w:rsidRPr="004D2E8D">
              <w:rPr>
                <w:rFonts w:ascii="Times New Roman" w:hAnsi="Times New Roman" w:cs="Times New Roman"/>
                <w:kern w:val="0"/>
                <w:sz w:val="24"/>
                <w:szCs w:val="24"/>
              </w:rPr>
              <w:t>Teams</w:t>
            </w:r>
            <w:proofErr w:type="spellEnd"/>
            <w:r w:rsidRPr="004D2E8D">
              <w:rPr>
                <w:rFonts w:ascii="Times New Roman" w:hAnsi="Times New Roman" w:cs="Times New Roman"/>
                <w:kern w:val="0"/>
                <w:sz w:val="24"/>
                <w:szCs w:val="24"/>
              </w:rPr>
              <w:t xml:space="preserve"> sistemi üzerinden kurulan sınıflar aracılığıyla </w:t>
            </w:r>
            <w:r w:rsidR="00151DC9" w:rsidRPr="004D2E8D">
              <w:rPr>
                <w:rFonts w:ascii="Times New Roman" w:hAnsi="Times New Roman" w:cs="Times New Roman"/>
                <w:kern w:val="0"/>
                <w:sz w:val="24"/>
                <w:szCs w:val="24"/>
              </w:rPr>
              <w:t>çevrimiçi</w:t>
            </w:r>
            <w:r w:rsidRPr="004D2E8D">
              <w:rPr>
                <w:rFonts w:ascii="Times New Roman" w:hAnsi="Times New Roman" w:cs="Times New Roman"/>
                <w:kern w:val="0"/>
                <w:sz w:val="24"/>
                <w:szCs w:val="24"/>
              </w:rPr>
              <w:t xml:space="preserve"> olarak ulaşabilir.</w:t>
            </w:r>
          </w:p>
          <w:p w14:paraId="053F1405" w14:textId="77777777" w:rsidR="002871FA" w:rsidRPr="004D2E8D" w:rsidRDefault="002871FA" w:rsidP="00C71506">
            <w:pPr>
              <w:rPr>
                <w:rFonts w:ascii="Times New Roman" w:hAnsi="Times New Roman" w:cs="Times New Roman"/>
                <w:kern w:val="0"/>
                <w:sz w:val="24"/>
                <w:szCs w:val="24"/>
                <w14:ligatures w14:val="none"/>
              </w:rPr>
            </w:pPr>
          </w:p>
          <w:p w14:paraId="0A0CCD49" w14:textId="77777777" w:rsidR="002871FA" w:rsidRPr="004D2E8D" w:rsidRDefault="002871FA" w:rsidP="00C71506">
            <w:pPr>
              <w:rPr>
                <w:rFonts w:ascii="Times New Roman" w:hAnsi="Times New Roman" w:cs="Times New Roman"/>
                <w:kern w:val="0"/>
                <w:sz w:val="24"/>
                <w:szCs w:val="24"/>
                <w14:ligatures w14:val="none"/>
              </w:rPr>
            </w:pPr>
          </w:p>
          <w:p w14:paraId="282C149B" w14:textId="77777777" w:rsidR="002871FA" w:rsidRPr="004D2E8D" w:rsidRDefault="002871FA" w:rsidP="00C71506">
            <w:pPr>
              <w:rPr>
                <w:rFonts w:ascii="Times New Roman" w:hAnsi="Times New Roman" w:cs="Times New Roman"/>
                <w:kern w:val="0"/>
                <w:sz w:val="24"/>
                <w:szCs w:val="24"/>
                <w14:ligatures w14:val="none"/>
              </w:rPr>
            </w:pPr>
          </w:p>
          <w:p w14:paraId="3E1F42CB" w14:textId="77777777" w:rsidR="002871FA" w:rsidRPr="004D2E8D" w:rsidRDefault="002871FA" w:rsidP="00C71506">
            <w:pPr>
              <w:rPr>
                <w:rFonts w:ascii="Times New Roman" w:hAnsi="Times New Roman" w:cs="Times New Roman"/>
                <w:kern w:val="0"/>
                <w:sz w:val="24"/>
                <w:szCs w:val="24"/>
                <w14:ligatures w14:val="none"/>
              </w:rPr>
            </w:pPr>
          </w:p>
          <w:p w14:paraId="50524055" w14:textId="77777777" w:rsidR="002871FA" w:rsidRPr="004D2E8D" w:rsidRDefault="002871FA" w:rsidP="00C71506">
            <w:pPr>
              <w:rPr>
                <w:rFonts w:ascii="Times New Roman" w:hAnsi="Times New Roman" w:cs="Times New Roman"/>
                <w:kern w:val="0"/>
                <w:sz w:val="24"/>
                <w:szCs w:val="24"/>
                <w14:ligatures w14:val="none"/>
              </w:rPr>
            </w:pPr>
          </w:p>
          <w:p w14:paraId="7E7AEDDE" w14:textId="77777777" w:rsidR="002871FA" w:rsidRPr="004D2E8D" w:rsidRDefault="002871FA" w:rsidP="00C71506">
            <w:pPr>
              <w:rPr>
                <w:rFonts w:ascii="Times New Roman" w:hAnsi="Times New Roman" w:cs="Times New Roman"/>
                <w:kern w:val="0"/>
                <w:sz w:val="24"/>
                <w:szCs w:val="24"/>
                <w14:ligatures w14:val="none"/>
              </w:rPr>
            </w:pPr>
          </w:p>
          <w:p w14:paraId="4D045A8E" w14:textId="77777777" w:rsidR="002871FA" w:rsidRPr="004D2E8D" w:rsidRDefault="002871FA" w:rsidP="00C71506">
            <w:pPr>
              <w:rPr>
                <w:rFonts w:ascii="Times New Roman" w:hAnsi="Times New Roman" w:cs="Times New Roman"/>
                <w:kern w:val="0"/>
                <w:sz w:val="24"/>
                <w:szCs w:val="24"/>
                <w14:ligatures w14:val="none"/>
              </w:rPr>
            </w:pPr>
          </w:p>
          <w:p w14:paraId="3B12CBA2" w14:textId="77777777" w:rsidR="002871FA" w:rsidRPr="004D2E8D" w:rsidRDefault="002871FA" w:rsidP="00C71506">
            <w:pPr>
              <w:rPr>
                <w:rFonts w:ascii="Times New Roman" w:hAnsi="Times New Roman" w:cs="Times New Roman"/>
                <w:kern w:val="0"/>
                <w:sz w:val="24"/>
                <w:szCs w:val="24"/>
                <w14:ligatures w14:val="none"/>
              </w:rPr>
            </w:pPr>
          </w:p>
          <w:p w14:paraId="5B1ADBB8" w14:textId="77777777" w:rsidR="002871FA" w:rsidRPr="004D2E8D" w:rsidRDefault="002871FA" w:rsidP="00C71506">
            <w:pPr>
              <w:rPr>
                <w:rFonts w:ascii="Times New Roman" w:hAnsi="Times New Roman" w:cs="Times New Roman"/>
                <w:kern w:val="0"/>
                <w:sz w:val="24"/>
                <w:szCs w:val="24"/>
                <w14:ligatures w14:val="none"/>
              </w:rPr>
            </w:pPr>
          </w:p>
          <w:p w14:paraId="306C01D4" w14:textId="77777777" w:rsidR="002871FA" w:rsidRPr="004D2E8D" w:rsidRDefault="002871FA" w:rsidP="00C71506">
            <w:pPr>
              <w:rPr>
                <w:rFonts w:ascii="Times New Roman" w:hAnsi="Times New Roman" w:cs="Times New Roman"/>
                <w:kern w:val="0"/>
                <w:sz w:val="24"/>
                <w:szCs w:val="24"/>
                <w14:ligatures w14:val="none"/>
              </w:rPr>
            </w:pPr>
          </w:p>
          <w:p w14:paraId="3A8EEFA4" w14:textId="77777777" w:rsidR="002871FA" w:rsidRPr="004D2E8D" w:rsidRDefault="002871FA" w:rsidP="00C71506">
            <w:pPr>
              <w:rPr>
                <w:rFonts w:ascii="Times New Roman" w:hAnsi="Times New Roman" w:cs="Times New Roman"/>
                <w:kern w:val="0"/>
                <w:sz w:val="24"/>
                <w:szCs w:val="24"/>
                <w14:ligatures w14:val="none"/>
              </w:rPr>
            </w:pPr>
          </w:p>
          <w:p w14:paraId="188C4750" w14:textId="77777777" w:rsidR="002871FA" w:rsidRPr="004D2E8D" w:rsidRDefault="002871FA" w:rsidP="00C71506">
            <w:pPr>
              <w:rPr>
                <w:rFonts w:ascii="Times New Roman" w:hAnsi="Times New Roman" w:cs="Times New Roman"/>
                <w:kern w:val="0"/>
                <w:sz w:val="24"/>
                <w:szCs w:val="24"/>
                <w14:ligatures w14:val="none"/>
              </w:rPr>
            </w:pPr>
          </w:p>
          <w:p w14:paraId="58988EA5" w14:textId="77777777" w:rsidR="002871FA" w:rsidRPr="004D2E8D" w:rsidRDefault="002871FA" w:rsidP="00C71506">
            <w:pPr>
              <w:rPr>
                <w:rFonts w:ascii="Times New Roman" w:hAnsi="Times New Roman" w:cs="Times New Roman"/>
                <w:kern w:val="0"/>
                <w:sz w:val="24"/>
                <w:szCs w:val="24"/>
                <w14:ligatures w14:val="none"/>
              </w:rPr>
            </w:pPr>
          </w:p>
          <w:p w14:paraId="6FA52DD3" w14:textId="77777777" w:rsidR="002871FA" w:rsidRPr="004D2E8D" w:rsidRDefault="002871FA" w:rsidP="00C71506">
            <w:pPr>
              <w:rPr>
                <w:rFonts w:ascii="Times New Roman" w:hAnsi="Times New Roman" w:cs="Times New Roman"/>
                <w:kern w:val="0"/>
                <w:sz w:val="24"/>
                <w:szCs w:val="24"/>
                <w14:ligatures w14:val="none"/>
              </w:rPr>
            </w:pPr>
          </w:p>
          <w:p w14:paraId="2EDBE859" w14:textId="77777777" w:rsidR="002871FA" w:rsidRPr="004D2E8D" w:rsidRDefault="002871FA" w:rsidP="00C71506">
            <w:pPr>
              <w:rPr>
                <w:rFonts w:ascii="Times New Roman" w:hAnsi="Times New Roman" w:cs="Times New Roman"/>
                <w:kern w:val="0"/>
                <w:sz w:val="24"/>
                <w:szCs w:val="24"/>
                <w14:ligatures w14:val="none"/>
              </w:rPr>
            </w:pPr>
          </w:p>
          <w:p w14:paraId="456D5900" w14:textId="77777777" w:rsidR="002871FA" w:rsidRPr="004D2E8D" w:rsidRDefault="002871FA" w:rsidP="00C71506">
            <w:pPr>
              <w:rPr>
                <w:rFonts w:ascii="Times New Roman" w:hAnsi="Times New Roman" w:cs="Times New Roman"/>
                <w:kern w:val="0"/>
                <w:sz w:val="24"/>
                <w:szCs w:val="24"/>
                <w14:ligatures w14:val="none"/>
              </w:rPr>
            </w:pPr>
          </w:p>
          <w:p w14:paraId="7774A01B" w14:textId="77777777" w:rsidR="002871FA" w:rsidRPr="004D2E8D" w:rsidRDefault="002871FA" w:rsidP="00C71506">
            <w:pPr>
              <w:rPr>
                <w:rFonts w:ascii="Times New Roman" w:hAnsi="Times New Roman" w:cs="Times New Roman"/>
                <w:kern w:val="0"/>
                <w:sz w:val="24"/>
                <w:szCs w:val="24"/>
                <w14:ligatures w14:val="none"/>
              </w:rPr>
            </w:pPr>
          </w:p>
          <w:p w14:paraId="502F251E" w14:textId="77777777" w:rsidR="002871FA" w:rsidRPr="004D2E8D" w:rsidRDefault="002871FA" w:rsidP="00C71506">
            <w:pPr>
              <w:rPr>
                <w:rFonts w:ascii="Times New Roman" w:hAnsi="Times New Roman" w:cs="Times New Roman"/>
                <w:kern w:val="0"/>
                <w:sz w:val="24"/>
                <w:szCs w:val="24"/>
                <w14:ligatures w14:val="none"/>
              </w:rPr>
            </w:pPr>
          </w:p>
          <w:p w14:paraId="3BAFCCBC" w14:textId="77777777" w:rsidR="002871FA" w:rsidRPr="004D2E8D" w:rsidRDefault="002871FA" w:rsidP="00C71506">
            <w:pPr>
              <w:rPr>
                <w:rFonts w:ascii="Times New Roman" w:hAnsi="Times New Roman" w:cs="Times New Roman"/>
                <w:kern w:val="0"/>
                <w:sz w:val="24"/>
                <w:szCs w:val="24"/>
                <w14:ligatures w14:val="none"/>
              </w:rPr>
            </w:pPr>
          </w:p>
          <w:p w14:paraId="624E2428" w14:textId="77777777" w:rsidR="002871FA" w:rsidRPr="004D2E8D" w:rsidRDefault="002871FA" w:rsidP="00C71506">
            <w:pPr>
              <w:rPr>
                <w:rFonts w:ascii="Times New Roman" w:hAnsi="Times New Roman" w:cs="Times New Roman"/>
                <w:kern w:val="0"/>
                <w:sz w:val="24"/>
                <w:szCs w:val="24"/>
                <w14:ligatures w14:val="none"/>
              </w:rPr>
            </w:pPr>
          </w:p>
          <w:p w14:paraId="6ACE06E5" w14:textId="77777777" w:rsidR="002871FA" w:rsidRPr="004D2E8D" w:rsidRDefault="002871FA" w:rsidP="00C71506">
            <w:pPr>
              <w:rPr>
                <w:rFonts w:ascii="Times New Roman" w:hAnsi="Times New Roman" w:cs="Times New Roman"/>
                <w:kern w:val="0"/>
                <w:sz w:val="24"/>
                <w:szCs w:val="24"/>
                <w14:ligatures w14:val="none"/>
              </w:rPr>
            </w:pPr>
          </w:p>
          <w:p w14:paraId="0F9BBE73" w14:textId="77777777" w:rsidR="002871FA" w:rsidRPr="004D2E8D" w:rsidRDefault="002871FA" w:rsidP="00C71506">
            <w:pPr>
              <w:rPr>
                <w:rFonts w:ascii="Times New Roman" w:hAnsi="Times New Roman" w:cs="Times New Roman"/>
                <w:kern w:val="0"/>
                <w:sz w:val="24"/>
                <w:szCs w:val="24"/>
                <w14:ligatures w14:val="none"/>
              </w:rPr>
            </w:pPr>
          </w:p>
        </w:tc>
      </w:tr>
      <w:tr w:rsidR="002871FA" w:rsidRPr="004D2E8D" w14:paraId="6C6E8783" w14:textId="77777777" w:rsidTr="00C71506">
        <w:tc>
          <w:tcPr>
            <w:tcW w:w="3020" w:type="dxa"/>
          </w:tcPr>
          <w:p w14:paraId="630D46A8" w14:textId="77777777" w:rsidR="002871FA" w:rsidRPr="004D2E8D" w:rsidRDefault="002871FA" w:rsidP="00C71506">
            <w:pPr>
              <w:rPr>
                <w:rFonts w:ascii="Times New Roman" w:hAnsi="Times New Roman" w:cs="Times New Roman"/>
                <w:kern w:val="0"/>
                <w:sz w:val="24"/>
                <w:szCs w:val="24"/>
                <w14:ligatures w14:val="none"/>
              </w:rPr>
            </w:pPr>
          </w:p>
          <w:p w14:paraId="0F5C8AD4" w14:textId="31BDE036" w:rsidR="002871FA" w:rsidRPr="004D2E8D" w:rsidRDefault="002871FA"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8376D5" w:rsidRPr="004D2E8D">
              <w:rPr>
                <w:rFonts w:ascii="Times New Roman" w:hAnsi="Times New Roman" w:cs="Times New Roman"/>
                <w:b/>
                <w:bCs/>
                <w:kern w:val="0"/>
                <w:sz w:val="24"/>
                <w:szCs w:val="24"/>
                <w14:ligatures w14:val="none"/>
              </w:rPr>
              <w:t>2</w:t>
            </w:r>
          </w:p>
          <w:p w14:paraId="6C469ACA" w14:textId="77777777" w:rsidR="002871FA" w:rsidRPr="004D2E8D" w:rsidRDefault="002871FA" w:rsidP="00C71506">
            <w:pPr>
              <w:rPr>
                <w:rFonts w:ascii="Times New Roman" w:hAnsi="Times New Roman" w:cs="Times New Roman"/>
                <w:kern w:val="0"/>
                <w:sz w:val="24"/>
                <w:szCs w:val="24"/>
                <w14:ligatures w14:val="none"/>
              </w:rPr>
            </w:pPr>
          </w:p>
        </w:tc>
        <w:tc>
          <w:tcPr>
            <w:tcW w:w="6042" w:type="dxa"/>
          </w:tcPr>
          <w:p w14:paraId="6BAD24ED" w14:textId="2D06913F" w:rsidR="002871FA" w:rsidRPr="004D2E8D" w:rsidRDefault="008376D5" w:rsidP="00151DC9">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r>
      <w:tr w:rsidR="002871FA" w:rsidRPr="004D2E8D" w14:paraId="39601CD2" w14:textId="77777777" w:rsidTr="00C71506">
        <w:tc>
          <w:tcPr>
            <w:tcW w:w="3020" w:type="dxa"/>
          </w:tcPr>
          <w:p w14:paraId="6751B0B0" w14:textId="77777777" w:rsidR="002871FA" w:rsidRPr="004D2E8D" w:rsidRDefault="002871FA" w:rsidP="00C71506">
            <w:pPr>
              <w:rPr>
                <w:rFonts w:ascii="Times New Roman" w:hAnsi="Times New Roman" w:cs="Times New Roman"/>
                <w:b/>
                <w:bCs/>
                <w:kern w:val="0"/>
                <w:sz w:val="24"/>
                <w:szCs w:val="24"/>
                <w14:ligatures w14:val="none"/>
              </w:rPr>
            </w:pPr>
          </w:p>
          <w:p w14:paraId="43F432C5" w14:textId="77777777" w:rsidR="002871FA" w:rsidRPr="004D2E8D" w:rsidRDefault="002871FA"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0A4C7973" w14:textId="77777777" w:rsidR="002871FA" w:rsidRPr="004D2E8D" w:rsidRDefault="002871FA" w:rsidP="00C71506">
            <w:pPr>
              <w:rPr>
                <w:rFonts w:ascii="Times New Roman" w:hAnsi="Times New Roman" w:cs="Times New Roman"/>
                <w:kern w:val="0"/>
                <w:sz w:val="24"/>
                <w:szCs w:val="24"/>
                <w14:ligatures w14:val="none"/>
              </w:rPr>
            </w:pPr>
          </w:p>
        </w:tc>
        <w:tc>
          <w:tcPr>
            <w:tcW w:w="6042" w:type="dxa"/>
          </w:tcPr>
          <w:p w14:paraId="5EC9468E" w14:textId="10204B26" w:rsidR="00151DC9" w:rsidRPr="004D2E8D" w:rsidRDefault="00151DC9" w:rsidP="00151DC9">
            <w:pPr>
              <w:jc w:val="both"/>
              <w:rPr>
                <w:bCs/>
                <w:iCs/>
                <w:szCs w:val="24"/>
              </w:rPr>
            </w:pPr>
            <w:r w:rsidRPr="004D2E8D">
              <w:rPr>
                <w:bCs/>
                <w:iCs/>
                <w:szCs w:val="24"/>
              </w:rPr>
              <w:t>(2) B.</w:t>
            </w:r>
            <w:r w:rsidRPr="004D2E8D">
              <w:rPr>
                <w:bCs/>
                <w:iCs/>
                <w:szCs w:val="24"/>
              </w:rPr>
              <w:t>3</w:t>
            </w:r>
            <w:r w:rsidRPr="004D2E8D">
              <w:rPr>
                <w:bCs/>
                <w:iCs/>
                <w:szCs w:val="24"/>
              </w:rPr>
              <w:t>.</w:t>
            </w:r>
            <w:r w:rsidRPr="004D2E8D">
              <w:rPr>
                <w:bCs/>
                <w:iCs/>
                <w:szCs w:val="24"/>
              </w:rPr>
              <w:t>1</w:t>
            </w:r>
            <w:r w:rsidRPr="004D2E8D">
              <w:rPr>
                <w:bCs/>
                <w:iCs/>
                <w:szCs w:val="24"/>
              </w:rPr>
              <w:t xml:space="preserve">.1. </w:t>
            </w:r>
            <w:hyperlink r:id="rId95" w:history="1">
              <w:r w:rsidRPr="004D2E8D">
                <w:rPr>
                  <w:rStyle w:val="Kpr"/>
                  <w:bCs/>
                  <w:iCs/>
                  <w:color w:val="auto"/>
                  <w:szCs w:val="24"/>
                </w:rPr>
                <w:t>Bankacılık ve Sigortacılık Programı bilgi paketi</w:t>
              </w:r>
            </w:hyperlink>
          </w:p>
          <w:p w14:paraId="6AA4A8E6" w14:textId="43D3233D" w:rsidR="00151DC9" w:rsidRPr="004D2E8D" w:rsidRDefault="00151DC9" w:rsidP="00151DC9">
            <w:pPr>
              <w:jc w:val="both"/>
              <w:rPr>
                <w:bCs/>
                <w:iCs/>
                <w:szCs w:val="24"/>
              </w:rPr>
            </w:pPr>
            <w:r w:rsidRPr="004D2E8D">
              <w:rPr>
                <w:bCs/>
                <w:iCs/>
                <w:szCs w:val="24"/>
              </w:rPr>
              <w:t>(2) B.</w:t>
            </w:r>
            <w:r w:rsidRPr="004D2E8D">
              <w:rPr>
                <w:bCs/>
                <w:iCs/>
                <w:szCs w:val="24"/>
              </w:rPr>
              <w:t>3</w:t>
            </w:r>
            <w:r w:rsidRPr="004D2E8D">
              <w:rPr>
                <w:bCs/>
                <w:iCs/>
                <w:szCs w:val="24"/>
              </w:rPr>
              <w:t>.</w:t>
            </w:r>
            <w:r w:rsidRPr="004D2E8D">
              <w:rPr>
                <w:bCs/>
                <w:iCs/>
                <w:szCs w:val="24"/>
              </w:rPr>
              <w:t>1</w:t>
            </w:r>
            <w:r w:rsidRPr="004D2E8D">
              <w:rPr>
                <w:bCs/>
                <w:iCs/>
                <w:szCs w:val="24"/>
              </w:rPr>
              <w:t xml:space="preserve">.2. </w:t>
            </w:r>
            <w:hyperlink r:id="rId96" w:history="1">
              <w:r w:rsidRPr="004D2E8D">
                <w:rPr>
                  <w:rStyle w:val="Kpr"/>
                  <w:bCs/>
                  <w:iCs/>
                  <w:color w:val="auto"/>
                  <w:szCs w:val="24"/>
                </w:rPr>
                <w:t>Peyzaj ve Süs Bitkileri Yetiştiriciliği Programı bilgi paketi</w:t>
              </w:r>
            </w:hyperlink>
          </w:p>
          <w:p w14:paraId="32DBE800" w14:textId="77777777" w:rsidR="002871FA" w:rsidRPr="004D2E8D" w:rsidRDefault="002871FA" w:rsidP="00C71506">
            <w:pPr>
              <w:rPr>
                <w:rFonts w:ascii="Times New Roman" w:hAnsi="Times New Roman" w:cs="Times New Roman"/>
                <w:kern w:val="0"/>
                <w:sz w:val="24"/>
                <w:szCs w:val="24"/>
                <w14:ligatures w14:val="none"/>
              </w:rPr>
            </w:pPr>
          </w:p>
        </w:tc>
      </w:tr>
    </w:tbl>
    <w:p w14:paraId="3C879AD5" w14:textId="77777777" w:rsidR="00025938" w:rsidRPr="004D2E8D" w:rsidRDefault="00025938" w:rsidP="0071168F">
      <w:pPr>
        <w:spacing w:after="0" w:line="240" w:lineRule="auto"/>
        <w:rPr>
          <w:rFonts w:ascii="Times New Roman" w:hAnsi="Times New Roman" w:cs="Times New Roman"/>
          <w:kern w:val="0"/>
          <w:sz w:val="24"/>
          <w:szCs w:val="24"/>
          <w14:ligatures w14:val="none"/>
        </w:rPr>
      </w:pPr>
    </w:p>
    <w:p w14:paraId="4CC387FA" w14:textId="1BF74D78" w:rsidR="00E72180" w:rsidRPr="004D2E8D" w:rsidRDefault="00E72180"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E40164" w:rsidRPr="004D2E8D" w14:paraId="05F31ABE" w14:textId="77777777" w:rsidTr="00C71506">
        <w:tc>
          <w:tcPr>
            <w:tcW w:w="9062" w:type="dxa"/>
            <w:gridSpan w:val="2"/>
          </w:tcPr>
          <w:p w14:paraId="297B9AEC" w14:textId="77777777" w:rsidR="00E40164" w:rsidRPr="004D2E8D" w:rsidRDefault="00E40164"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4D2E8D" w:rsidRPr="004D2E8D" w14:paraId="750CD1A5" w14:textId="77777777" w:rsidTr="00C71506">
        <w:tc>
          <w:tcPr>
            <w:tcW w:w="9062" w:type="dxa"/>
            <w:gridSpan w:val="2"/>
          </w:tcPr>
          <w:p w14:paraId="5A5597AE" w14:textId="77777777" w:rsidR="00E40164" w:rsidRPr="004D2E8D" w:rsidRDefault="00E40164"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B.3. Öğrenme Kaynakları ve Akademik Destek Hizmetleri </w:t>
            </w:r>
          </w:p>
          <w:p w14:paraId="7F2A3741" w14:textId="77777777" w:rsidR="00E40164" w:rsidRPr="004D2E8D" w:rsidRDefault="00E40164" w:rsidP="00E40164">
            <w:pPr>
              <w:jc w:val="both"/>
              <w:rPr>
                <w:rFonts w:ascii="Times New Roman" w:hAnsi="Times New Roman" w:cs="Times New Roman"/>
                <w:b/>
                <w:bCs/>
                <w:sz w:val="24"/>
                <w:szCs w:val="24"/>
              </w:rPr>
            </w:pPr>
            <w:r w:rsidRPr="004D2E8D">
              <w:rPr>
                <w:rFonts w:ascii="Times New Roman" w:hAnsi="Times New Roman" w:cs="Times New Roman"/>
                <w:b/>
                <w:sz w:val="24"/>
                <w:szCs w:val="24"/>
              </w:rPr>
              <w:t>B.3.2. Akademik destek hizmetleri</w:t>
            </w:r>
          </w:p>
          <w:p w14:paraId="078ADB54" w14:textId="77777777" w:rsidR="00E40164" w:rsidRPr="004D2E8D" w:rsidRDefault="00E40164" w:rsidP="00E40164">
            <w:pPr>
              <w:jc w:val="both"/>
              <w:rPr>
                <w:rFonts w:ascii="Times New Roman" w:hAnsi="Times New Roman" w:cs="Times New Roman"/>
                <w:b/>
                <w:sz w:val="24"/>
                <w:szCs w:val="24"/>
              </w:rPr>
            </w:pPr>
          </w:p>
        </w:tc>
      </w:tr>
      <w:tr w:rsidR="00E40164" w:rsidRPr="004D2E8D" w14:paraId="301471AA" w14:textId="77777777" w:rsidTr="00C71506">
        <w:trPr>
          <w:trHeight w:val="848"/>
        </w:trPr>
        <w:tc>
          <w:tcPr>
            <w:tcW w:w="9062" w:type="dxa"/>
            <w:gridSpan w:val="2"/>
          </w:tcPr>
          <w:p w14:paraId="2498A7A6" w14:textId="4A05889F" w:rsidR="00151DC9" w:rsidRPr="004D2E8D" w:rsidRDefault="00151DC9" w:rsidP="00151DC9">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Her sınıftaki öğrenci grubu için öğrencilerin akademik gelişimini takip eden, yön gösteren, akademik sorunlarına ve kariyer planlamasına destek olan bir danışman öğretim üyesi atanmaktadır. Danışmanlık sistemi öğrencilerle birebir etkileşimle uzaktan ya da birebir yüz yüze görüşerek takip edilmekte ve geliştirilmektedir. </w:t>
            </w:r>
            <w:proofErr w:type="spellStart"/>
            <w:r w:rsidRPr="004D2E8D">
              <w:rPr>
                <w:rFonts w:ascii="Times New Roman" w:hAnsi="Times New Roman" w:cs="Times New Roman"/>
                <w:kern w:val="0"/>
                <w:sz w:val="24"/>
                <w:szCs w:val="24"/>
                <w14:ligatures w14:val="none"/>
              </w:rPr>
              <w:t>Öğrencilerin</w:t>
            </w:r>
            <w:proofErr w:type="spellEnd"/>
            <w:r w:rsidRPr="004D2E8D">
              <w:rPr>
                <w:rFonts w:ascii="Times New Roman" w:hAnsi="Times New Roman" w:cs="Times New Roman"/>
                <w:kern w:val="0"/>
                <w:sz w:val="24"/>
                <w:szCs w:val="24"/>
                <w14:ligatures w14:val="none"/>
              </w:rPr>
              <w:t xml:space="preserve"> danışmanlarına erişimi kolaydır ve birçok yoldan (</w:t>
            </w:r>
            <w:proofErr w:type="spellStart"/>
            <w:r w:rsidRPr="004D2E8D">
              <w:rPr>
                <w:rFonts w:ascii="Times New Roman" w:hAnsi="Times New Roman" w:cs="Times New Roman"/>
                <w:kern w:val="0"/>
                <w:sz w:val="24"/>
                <w:szCs w:val="24"/>
                <w14:ligatures w14:val="none"/>
              </w:rPr>
              <w:t>obs</w:t>
            </w:r>
            <w:proofErr w:type="spellEnd"/>
            <w:r w:rsidRPr="004D2E8D">
              <w:rPr>
                <w:rFonts w:ascii="Times New Roman" w:hAnsi="Times New Roman" w:cs="Times New Roman"/>
                <w:kern w:val="0"/>
                <w:sz w:val="24"/>
                <w:szCs w:val="24"/>
                <w14:ligatures w14:val="none"/>
              </w:rPr>
              <w:t xml:space="preserve">, telefon, </w:t>
            </w:r>
            <w:proofErr w:type="spellStart"/>
            <w:r w:rsidRPr="004D2E8D">
              <w:rPr>
                <w:rFonts w:ascii="Times New Roman" w:hAnsi="Times New Roman" w:cs="Times New Roman"/>
                <w:kern w:val="0"/>
                <w:sz w:val="24"/>
                <w:szCs w:val="24"/>
                <w14:ligatures w14:val="none"/>
              </w:rPr>
              <w:t>email</w:t>
            </w:r>
            <w:proofErr w:type="spellEnd"/>
            <w:r w:rsidRPr="004D2E8D">
              <w:rPr>
                <w:rFonts w:ascii="Times New Roman" w:hAnsi="Times New Roman" w:cs="Times New Roman"/>
                <w:kern w:val="0"/>
                <w:sz w:val="24"/>
                <w:szCs w:val="24"/>
                <w14:ligatures w14:val="none"/>
              </w:rPr>
              <w:t xml:space="preserve">, </w:t>
            </w:r>
            <w:proofErr w:type="spellStart"/>
            <w:r w:rsidRPr="004D2E8D">
              <w:rPr>
                <w:rFonts w:ascii="Times New Roman" w:hAnsi="Times New Roman" w:cs="Times New Roman"/>
                <w:kern w:val="0"/>
                <w:sz w:val="24"/>
                <w:szCs w:val="24"/>
                <w14:ligatures w14:val="none"/>
              </w:rPr>
              <w:t>teams</w:t>
            </w:r>
            <w:proofErr w:type="spellEnd"/>
            <w:r w:rsidRPr="004D2E8D">
              <w:rPr>
                <w:rFonts w:ascii="Times New Roman" w:hAnsi="Times New Roman" w:cs="Times New Roman"/>
                <w:kern w:val="0"/>
                <w:sz w:val="24"/>
                <w:szCs w:val="24"/>
                <w14:ligatures w14:val="none"/>
              </w:rPr>
              <w:t xml:space="preserve"> vb.) (yüz yüze, çevrimiçi) gerçekleştirilmektedir (</w:t>
            </w:r>
            <w:r w:rsidRPr="004D2E8D">
              <w:rPr>
                <w:rFonts w:ascii="Times New Roman" w:hAnsi="Times New Roman" w:cs="Times New Roman"/>
                <w:kern w:val="0"/>
                <w:sz w:val="24"/>
                <w:szCs w:val="24"/>
                <w:lang w:val="en-GB"/>
                <w14:ligatures w14:val="none"/>
              </w:rPr>
              <w:t>B</w:t>
            </w:r>
            <w:r w:rsidRPr="004D2E8D">
              <w:rPr>
                <w:rFonts w:ascii="Times New Roman" w:hAnsi="Times New Roman" w:cs="Times New Roman"/>
                <w:kern w:val="0"/>
                <w:sz w:val="24"/>
                <w:szCs w:val="24"/>
                <w:lang w:val="en-GB"/>
                <w14:ligatures w14:val="none"/>
              </w:rPr>
              <w:t>.</w:t>
            </w:r>
            <w:r w:rsidRPr="004D2E8D">
              <w:rPr>
                <w:rFonts w:ascii="Times New Roman" w:hAnsi="Times New Roman" w:cs="Times New Roman"/>
                <w:kern w:val="0"/>
                <w:sz w:val="24"/>
                <w:szCs w:val="24"/>
                <w:lang w:val="en-GB"/>
                <w14:ligatures w14:val="none"/>
              </w:rPr>
              <w:t>3</w:t>
            </w:r>
            <w:r w:rsidRPr="004D2E8D">
              <w:rPr>
                <w:rFonts w:ascii="Times New Roman" w:hAnsi="Times New Roman" w:cs="Times New Roman"/>
                <w:kern w:val="0"/>
                <w:sz w:val="24"/>
                <w:szCs w:val="24"/>
                <w:lang w:val="en-GB"/>
                <w14:ligatures w14:val="none"/>
              </w:rPr>
              <w:t>.2.</w:t>
            </w:r>
            <w:r w:rsidRPr="004D2E8D">
              <w:rPr>
                <w:rFonts w:ascii="Times New Roman" w:hAnsi="Times New Roman" w:cs="Times New Roman"/>
                <w:kern w:val="0"/>
                <w:sz w:val="24"/>
                <w:szCs w:val="24"/>
                <w:lang w:val="en-GB"/>
                <w14:ligatures w14:val="none"/>
              </w:rPr>
              <w:t>1</w:t>
            </w:r>
            <w:r w:rsidRPr="004D2E8D">
              <w:rPr>
                <w:rFonts w:ascii="Times New Roman" w:hAnsi="Times New Roman" w:cs="Times New Roman"/>
                <w:kern w:val="0"/>
                <w:sz w:val="24"/>
                <w:szCs w:val="24"/>
                <w:lang w:val="en-GB"/>
                <w14:ligatures w14:val="none"/>
              </w:rPr>
              <w:t>)</w:t>
            </w:r>
            <w:r w:rsidRPr="004D2E8D">
              <w:rPr>
                <w:rFonts w:ascii="Times New Roman" w:hAnsi="Times New Roman" w:cs="Times New Roman"/>
                <w:kern w:val="0"/>
                <w:sz w:val="24"/>
                <w:szCs w:val="24"/>
                <w14:ligatures w14:val="none"/>
              </w:rPr>
              <w:t>. Kariyer ile ilgili hizmetler öğrencilerimize kariyer geliştirme, uygulama ve araştırma merkezi tarafından sunulmaktadır (</w:t>
            </w:r>
            <w:r w:rsidRPr="004D2E8D">
              <w:rPr>
                <w:rFonts w:ascii="Times New Roman" w:hAnsi="Times New Roman" w:cs="Times New Roman"/>
                <w:kern w:val="0"/>
                <w:sz w:val="24"/>
                <w:szCs w:val="24"/>
                <w14:ligatures w14:val="none"/>
              </w:rPr>
              <w:t>B</w:t>
            </w:r>
            <w:r w:rsidRPr="004D2E8D">
              <w:rPr>
                <w:rFonts w:ascii="Times New Roman" w:hAnsi="Times New Roman" w:cs="Times New Roman"/>
                <w:kern w:val="0"/>
                <w:sz w:val="24"/>
                <w:szCs w:val="24"/>
                <w14:ligatures w14:val="none"/>
              </w:rPr>
              <w:t>.</w:t>
            </w:r>
            <w:r w:rsidRPr="004D2E8D">
              <w:rPr>
                <w:rFonts w:ascii="Times New Roman" w:hAnsi="Times New Roman" w:cs="Times New Roman"/>
                <w:kern w:val="0"/>
                <w:sz w:val="24"/>
                <w:szCs w:val="24"/>
                <w14:ligatures w14:val="none"/>
              </w:rPr>
              <w:t>3</w:t>
            </w:r>
            <w:r w:rsidRPr="004D2E8D">
              <w:rPr>
                <w:rFonts w:ascii="Times New Roman" w:hAnsi="Times New Roman" w:cs="Times New Roman"/>
                <w:kern w:val="0"/>
                <w:sz w:val="24"/>
                <w:szCs w:val="24"/>
                <w14:ligatures w14:val="none"/>
              </w:rPr>
              <w:t>.2.</w:t>
            </w:r>
            <w:r w:rsidRPr="004D2E8D">
              <w:rPr>
                <w:rFonts w:ascii="Times New Roman" w:hAnsi="Times New Roman" w:cs="Times New Roman"/>
                <w:kern w:val="0"/>
                <w:sz w:val="24"/>
                <w:szCs w:val="24"/>
                <w14:ligatures w14:val="none"/>
              </w:rPr>
              <w:t>2</w:t>
            </w:r>
            <w:r w:rsidRPr="004D2E8D">
              <w:rPr>
                <w:rFonts w:ascii="Times New Roman" w:hAnsi="Times New Roman" w:cs="Times New Roman"/>
                <w:kern w:val="0"/>
                <w:sz w:val="24"/>
                <w:szCs w:val="24"/>
                <w14:ligatures w14:val="none"/>
              </w:rPr>
              <w:t>). Hizmetlerin yeterliliği takip edilmektedir.</w:t>
            </w:r>
          </w:p>
          <w:p w14:paraId="0F644048" w14:textId="77777777" w:rsidR="00151DC9" w:rsidRPr="004D2E8D" w:rsidRDefault="00151DC9" w:rsidP="00151DC9">
            <w:pPr>
              <w:jc w:val="both"/>
              <w:rPr>
                <w:rFonts w:ascii="Times New Roman" w:hAnsi="Times New Roman" w:cs="Times New Roman"/>
                <w:kern w:val="0"/>
                <w:sz w:val="24"/>
                <w:szCs w:val="24"/>
                <w14:ligatures w14:val="none"/>
              </w:rPr>
            </w:pPr>
          </w:p>
          <w:p w14:paraId="1402CDBF" w14:textId="3CD9CB18" w:rsidR="00151DC9" w:rsidRPr="004D2E8D" w:rsidRDefault="00151DC9" w:rsidP="00151DC9">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Meslek yüksekokulumuzda aktif olan iki bölümde görevli öğretim üyelerinin dönem başında </w:t>
            </w:r>
            <w:r w:rsidRPr="004D2E8D">
              <w:rPr>
                <w:rFonts w:ascii="Times New Roman" w:hAnsi="Times New Roman" w:cs="Times New Roman"/>
                <w:kern w:val="0"/>
                <w:sz w:val="24"/>
                <w:szCs w:val="24"/>
                <w14:ligatures w14:val="none"/>
              </w:rPr>
              <w:t>uyum</w:t>
            </w:r>
            <w:r w:rsidRPr="004D2E8D">
              <w:rPr>
                <w:rFonts w:ascii="Times New Roman" w:hAnsi="Times New Roman" w:cs="Times New Roman"/>
                <w:kern w:val="0"/>
                <w:sz w:val="24"/>
                <w:szCs w:val="24"/>
                <w14:ligatures w14:val="none"/>
              </w:rPr>
              <w:t xml:space="preserve"> amaçlı gerçekleştirdiği toplantılarda öğrencilere danışmanları tanıtılmaktadır ve bölümdeki işleyiş anlatılmaktadır (</w:t>
            </w:r>
            <w:r w:rsidRPr="004D2E8D">
              <w:rPr>
                <w:rFonts w:ascii="Times New Roman" w:hAnsi="Times New Roman" w:cs="Times New Roman"/>
                <w:kern w:val="0"/>
                <w:sz w:val="24"/>
                <w:szCs w:val="24"/>
                <w14:ligatures w14:val="none"/>
              </w:rPr>
              <w:t>B</w:t>
            </w:r>
            <w:r w:rsidRPr="004D2E8D">
              <w:rPr>
                <w:rFonts w:ascii="Times New Roman" w:hAnsi="Times New Roman" w:cs="Times New Roman"/>
                <w:kern w:val="0"/>
                <w:sz w:val="24"/>
                <w:szCs w:val="24"/>
                <w14:ligatures w14:val="none"/>
              </w:rPr>
              <w:t>.</w:t>
            </w:r>
            <w:r w:rsidRPr="004D2E8D">
              <w:rPr>
                <w:rFonts w:ascii="Times New Roman" w:hAnsi="Times New Roman" w:cs="Times New Roman"/>
                <w:kern w:val="0"/>
                <w:sz w:val="24"/>
                <w:szCs w:val="24"/>
                <w14:ligatures w14:val="none"/>
              </w:rPr>
              <w:t>3</w:t>
            </w:r>
            <w:r w:rsidRPr="004D2E8D">
              <w:rPr>
                <w:rFonts w:ascii="Times New Roman" w:hAnsi="Times New Roman" w:cs="Times New Roman"/>
                <w:kern w:val="0"/>
                <w:sz w:val="24"/>
                <w:szCs w:val="24"/>
                <w14:ligatures w14:val="none"/>
              </w:rPr>
              <w:t>.2.</w:t>
            </w:r>
            <w:r w:rsidRPr="004D2E8D">
              <w:rPr>
                <w:rFonts w:ascii="Times New Roman" w:hAnsi="Times New Roman" w:cs="Times New Roman"/>
                <w:kern w:val="0"/>
                <w:sz w:val="24"/>
                <w:szCs w:val="24"/>
                <w14:ligatures w14:val="none"/>
              </w:rPr>
              <w:t>3</w:t>
            </w:r>
            <w:r w:rsidRPr="004D2E8D">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B</w:t>
            </w:r>
            <w:r w:rsidRPr="004D2E8D">
              <w:rPr>
                <w:rFonts w:ascii="Times New Roman" w:hAnsi="Times New Roman" w:cs="Times New Roman"/>
                <w:kern w:val="0"/>
                <w:sz w:val="24"/>
                <w:szCs w:val="24"/>
                <w14:ligatures w14:val="none"/>
              </w:rPr>
              <w:t>.</w:t>
            </w:r>
            <w:r w:rsidRPr="004D2E8D">
              <w:rPr>
                <w:rFonts w:ascii="Times New Roman" w:hAnsi="Times New Roman" w:cs="Times New Roman"/>
                <w:kern w:val="0"/>
                <w:sz w:val="24"/>
                <w:szCs w:val="24"/>
                <w14:ligatures w14:val="none"/>
              </w:rPr>
              <w:t>3</w:t>
            </w:r>
            <w:r w:rsidRPr="004D2E8D">
              <w:rPr>
                <w:rFonts w:ascii="Times New Roman" w:hAnsi="Times New Roman" w:cs="Times New Roman"/>
                <w:kern w:val="0"/>
                <w:sz w:val="24"/>
                <w:szCs w:val="24"/>
                <w14:ligatures w14:val="none"/>
              </w:rPr>
              <w:t>.2.</w:t>
            </w:r>
            <w:r w:rsidRPr="004D2E8D">
              <w:rPr>
                <w:rFonts w:ascii="Times New Roman" w:hAnsi="Times New Roman" w:cs="Times New Roman"/>
                <w:kern w:val="0"/>
                <w:sz w:val="24"/>
                <w:szCs w:val="24"/>
                <w14:ligatures w14:val="none"/>
              </w:rPr>
              <w:t>4</w:t>
            </w:r>
            <w:r w:rsidRPr="004D2E8D">
              <w:rPr>
                <w:rFonts w:ascii="Times New Roman" w:hAnsi="Times New Roman" w:cs="Times New Roman"/>
                <w:kern w:val="0"/>
                <w:sz w:val="24"/>
                <w:szCs w:val="24"/>
                <w14:ligatures w14:val="none"/>
              </w:rPr>
              <w:t xml:space="preserve">). Meslek yüksekokulu Bankacılık ve Sigortacılık programında öğretim üyeleri öğrencileri eşit şekilde paylaşarak danışmanlık vermektedir. Park ve Bahçe Bitkileri Bölümü Peyzaj ve Süs Bitkileri Yetiştiriciliği programında ise her yıl gelen yeni öğrencilere bir danışman atanmaktadır. Danışmanlar öğrencilere ders kayıtları, </w:t>
            </w:r>
            <w:r w:rsidRPr="004D2E8D">
              <w:rPr>
                <w:rFonts w:ascii="Times New Roman" w:hAnsi="Times New Roman" w:cs="Times New Roman"/>
                <w:kern w:val="0"/>
                <w:sz w:val="24"/>
                <w:szCs w:val="24"/>
                <w14:ligatures w14:val="none"/>
              </w:rPr>
              <w:t>uyum</w:t>
            </w:r>
            <w:r w:rsidRPr="004D2E8D">
              <w:rPr>
                <w:rFonts w:ascii="Times New Roman" w:hAnsi="Times New Roman" w:cs="Times New Roman"/>
                <w:kern w:val="0"/>
                <w:sz w:val="24"/>
                <w:szCs w:val="24"/>
                <w14:ligatures w14:val="none"/>
              </w:rPr>
              <w:t>, bölüm işleyişi hakkında gerekli destekleri vermektedirler. </w:t>
            </w:r>
          </w:p>
          <w:p w14:paraId="07D3A69F" w14:textId="77777777" w:rsidR="00E40164" w:rsidRPr="004D2E8D" w:rsidRDefault="00E40164" w:rsidP="00C71506">
            <w:pPr>
              <w:rPr>
                <w:rFonts w:ascii="Times New Roman" w:hAnsi="Times New Roman" w:cs="Times New Roman"/>
                <w:b/>
                <w:bCs/>
                <w:kern w:val="0"/>
                <w:sz w:val="24"/>
                <w:szCs w:val="24"/>
                <w14:ligatures w14:val="none"/>
              </w:rPr>
            </w:pPr>
          </w:p>
          <w:p w14:paraId="5DABE904" w14:textId="77777777" w:rsidR="00E40164" w:rsidRPr="004D2E8D" w:rsidRDefault="00E40164" w:rsidP="00C71506">
            <w:pPr>
              <w:rPr>
                <w:rFonts w:ascii="Times New Roman" w:hAnsi="Times New Roman" w:cs="Times New Roman"/>
                <w:kern w:val="0"/>
                <w:sz w:val="24"/>
                <w:szCs w:val="24"/>
                <w14:ligatures w14:val="none"/>
              </w:rPr>
            </w:pPr>
          </w:p>
          <w:p w14:paraId="271734B1" w14:textId="77777777" w:rsidR="00E40164" w:rsidRPr="004D2E8D" w:rsidRDefault="00E40164" w:rsidP="00C71506">
            <w:pPr>
              <w:rPr>
                <w:rFonts w:ascii="Times New Roman" w:hAnsi="Times New Roman" w:cs="Times New Roman"/>
                <w:kern w:val="0"/>
                <w:sz w:val="24"/>
                <w:szCs w:val="24"/>
                <w14:ligatures w14:val="none"/>
              </w:rPr>
            </w:pPr>
          </w:p>
          <w:p w14:paraId="570E9F7C" w14:textId="77777777" w:rsidR="00E40164" w:rsidRPr="004D2E8D" w:rsidRDefault="00E40164" w:rsidP="00C71506">
            <w:pPr>
              <w:rPr>
                <w:rFonts w:ascii="Times New Roman" w:hAnsi="Times New Roman" w:cs="Times New Roman"/>
                <w:kern w:val="0"/>
                <w:sz w:val="24"/>
                <w:szCs w:val="24"/>
                <w14:ligatures w14:val="none"/>
              </w:rPr>
            </w:pPr>
          </w:p>
          <w:p w14:paraId="67094B36" w14:textId="77777777" w:rsidR="00E40164" w:rsidRPr="004D2E8D" w:rsidRDefault="00E40164" w:rsidP="00C71506">
            <w:pPr>
              <w:rPr>
                <w:rFonts w:ascii="Times New Roman" w:hAnsi="Times New Roman" w:cs="Times New Roman"/>
                <w:kern w:val="0"/>
                <w:sz w:val="24"/>
                <w:szCs w:val="24"/>
                <w14:ligatures w14:val="none"/>
              </w:rPr>
            </w:pPr>
          </w:p>
          <w:p w14:paraId="6A97376C" w14:textId="77777777" w:rsidR="00E40164" w:rsidRPr="004D2E8D" w:rsidRDefault="00E40164" w:rsidP="00C71506">
            <w:pPr>
              <w:rPr>
                <w:rFonts w:ascii="Times New Roman" w:hAnsi="Times New Roman" w:cs="Times New Roman"/>
                <w:kern w:val="0"/>
                <w:sz w:val="24"/>
                <w:szCs w:val="24"/>
                <w14:ligatures w14:val="none"/>
              </w:rPr>
            </w:pPr>
          </w:p>
          <w:p w14:paraId="46361E26" w14:textId="77777777" w:rsidR="00E40164" w:rsidRPr="004D2E8D" w:rsidRDefault="00E40164" w:rsidP="00C71506">
            <w:pPr>
              <w:rPr>
                <w:rFonts w:ascii="Times New Roman" w:hAnsi="Times New Roman" w:cs="Times New Roman"/>
                <w:kern w:val="0"/>
                <w:sz w:val="24"/>
                <w:szCs w:val="24"/>
                <w14:ligatures w14:val="none"/>
              </w:rPr>
            </w:pPr>
          </w:p>
          <w:p w14:paraId="252F7192" w14:textId="77777777" w:rsidR="00E40164" w:rsidRPr="004D2E8D" w:rsidRDefault="00E40164" w:rsidP="00C71506">
            <w:pPr>
              <w:rPr>
                <w:rFonts w:ascii="Times New Roman" w:hAnsi="Times New Roman" w:cs="Times New Roman"/>
                <w:kern w:val="0"/>
                <w:sz w:val="24"/>
                <w:szCs w:val="24"/>
                <w14:ligatures w14:val="none"/>
              </w:rPr>
            </w:pPr>
          </w:p>
          <w:p w14:paraId="2824B8BF" w14:textId="77777777" w:rsidR="00E40164" w:rsidRPr="004D2E8D" w:rsidRDefault="00E40164" w:rsidP="00C71506">
            <w:pPr>
              <w:rPr>
                <w:rFonts w:ascii="Times New Roman" w:hAnsi="Times New Roman" w:cs="Times New Roman"/>
                <w:kern w:val="0"/>
                <w:sz w:val="24"/>
                <w:szCs w:val="24"/>
                <w14:ligatures w14:val="none"/>
              </w:rPr>
            </w:pPr>
          </w:p>
          <w:p w14:paraId="23D02E89" w14:textId="77777777" w:rsidR="00E40164" w:rsidRPr="004D2E8D" w:rsidRDefault="00E40164" w:rsidP="00C71506">
            <w:pPr>
              <w:rPr>
                <w:rFonts w:ascii="Times New Roman" w:hAnsi="Times New Roman" w:cs="Times New Roman"/>
                <w:kern w:val="0"/>
                <w:sz w:val="24"/>
                <w:szCs w:val="24"/>
                <w14:ligatures w14:val="none"/>
              </w:rPr>
            </w:pPr>
          </w:p>
          <w:p w14:paraId="04960BA0" w14:textId="77777777" w:rsidR="00E40164" w:rsidRPr="004D2E8D" w:rsidRDefault="00E40164" w:rsidP="00C71506">
            <w:pPr>
              <w:rPr>
                <w:rFonts w:ascii="Times New Roman" w:hAnsi="Times New Roman" w:cs="Times New Roman"/>
                <w:kern w:val="0"/>
                <w:sz w:val="24"/>
                <w:szCs w:val="24"/>
                <w14:ligatures w14:val="none"/>
              </w:rPr>
            </w:pPr>
          </w:p>
          <w:p w14:paraId="0B48A20A" w14:textId="77777777" w:rsidR="00E40164" w:rsidRPr="004D2E8D" w:rsidRDefault="00E40164" w:rsidP="00C71506">
            <w:pPr>
              <w:rPr>
                <w:rFonts w:ascii="Times New Roman" w:hAnsi="Times New Roman" w:cs="Times New Roman"/>
                <w:kern w:val="0"/>
                <w:sz w:val="24"/>
                <w:szCs w:val="24"/>
                <w14:ligatures w14:val="none"/>
              </w:rPr>
            </w:pPr>
          </w:p>
          <w:p w14:paraId="7C7D13D9" w14:textId="77777777" w:rsidR="00E40164" w:rsidRPr="004D2E8D" w:rsidRDefault="00E40164" w:rsidP="00C71506">
            <w:pPr>
              <w:rPr>
                <w:rFonts w:ascii="Times New Roman" w:hAnsi="Times New Roman" w:cs="Times New Roman"/>
                <w:kern w:val="0"/>
                <w:sz w:val="24"/>
                <w:szCs w:val="24"/>
                <w14:ligatures w14:val="none"/>
              </w:rPr>
            </w:pPr>
          </w:p>
          <w:p w14:paraId="656F7134" w14:textId="77777777" w:rsidR="00E40164" w:rsidRPr="004D2E8D" w:rsidRDefault="00E40164" w:rsidP="00C71506">
            <w:pPr>
              <w:rPr>
                <w:rFonts w:ascii="Times New Roman" w:hAnsi="Times New Roman" w:cs="Times New Roman"/>
                <w:kern w:val="0"/>
                <w:sz w:val="24"/>
                <w:szCs w:val="24"/>
                <w14:ligatures w14:val="none"/>
              </w:rPr>
            </w:pPr>
          </w:p>
          <w:p w14:paraId="7F56BE04" w14:textId="77777777" w:rsidR="00E40164" w:rsidRPr="004D2E8D" w:rsidRDefault="00E40164" w:rsidP="00C71506">
            <w:pPr>
              <w:rPr>
                <w:rFonts w:ascii="Times New Roman" w:hAnsi="Times New Roman" w:cs="Times New Roman"/>
                <w:kern w:val="0"/>
                <w:sz w:val="24"/>
                <w:szCs w:val="24"/>
                <w14:ligatures w14:val="none"/>
              </w:rPr>
            </w:pPr>
          </w:p>
          <w:p w14:paraId="3DC48F65" w14:textId="77777777" w:rsidR="00E40164" w:rsidRPr="004D2E8D" w:rsidRDefault="00E40164" w:rsidP="00C71506">
            <w:pPr>
              <w:rPr>
                <w:rFonts w:ascii="Times New Roman" w:hAnsi="Times New Roman" w:cs="Times New Roman"/>
                <w:kern w:val="0"/>
                <w:sz w:val="24"/>
                <w:szCs w:val="24"/>
                <w14:ligatures w14:val="none"/>
              </w:rPr>
            </w:pPr>
          </w:p>
          <w:p w14:paraId="38BDFDEB" w14:textId="77777777" w:rsidR="00E40164" w:rsidRPr="004D2E8D" w:rsidRDefault="00E40164" w:rsidP="00C71506">
            <w:pPr>
              <w:rPr>
                <w:rFonts w:ascii="Times New Roman" w:hAnsi="Times New Roman" w:cs="Times New Roman"/>
                <w:kern w:val="0"/>
                <w:sz w:val="24"/>
                <w:szCs w:val="24"/>
                <w14:ligatures w14:val="none"/>
              </w:rPr>
            </w:pPr>
          </w:p>
          <w:p w14:paraId="6BC2ED3F" w14:textId="77777777" w:rsidR="00E40164" w:rsidRPr="004D2E8D" w:rsidRDefault="00E40164" w:rsidP="00C71506">
            <w:pPr>
              <w:rPr>
                <w:rFonts w:ascii="Times New Roman" w:hAnsi="Times New Roman" w:cs="Times New Roman"/>
                <w:kern w:val="0"/>
                <w:sz w:val="24"/>
                <w:szCs w:val="24"/>
                <w14:ligatures w14:val="none"/>
              </w:rPr>
            </w:pPr>
          </w:p>
        </w:tc>
      </w:tr>
      <w:tr w:rsidR="00E40164" w:rsidRPr="004D2E8D" w14:paraId="7CD25450" w14:textId="77777777" w:rsidTr="00C71506">
        <w:tc>
          <w:tcPr>
            <w:tcW w:w="3020" w:type="dxa"/>
          </w:tcPr>
          <w:p w14:paraId="1B595044" w14:textId="77777777" w:rsidR="00E40164" w:rsidRPr="004D2E8D" w:rsidRDefault="00E40164" w:rsidP="00C71506">
            <w:pPr>
              <w:rPr>
                <w:rFonts w:ascii="Times New Roman" w:hAnsi="Times New Roman" w:cs="Times New Roman"/>
                <w:kern w:val="0"/>
                <w:sz w:val="24"/>
                <w:szCs w:val="24"/>
                <w14:ligatures w14:val="none"/>
              </w:rPr>
            </w:pPr>
          </w:p>
          <w:p w14:paraId="4C68FB72" w14:textId="0A512101" w:rsidR="00E40164" w:rsidRPr="004D2E8D" w:rsidRDefault="00E4016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151DC9" w:rsidRPr="004D2E8D">
              <w:rPr>
                <w:rFonts w:ascii="Times New Roman" w:hAnsi="Times New Roman" w:cs="Times New Roman"/>
                <w:b/>
                <w:bCs/>
                <w:kern w:val="0"/>
                <w:sz w:val="24"/>
                <w:szCs w:val="24"/>
                <w14:ligatures w14:val="none"/>
              </w:rPr>
              <w:t>4</w:t>
            </w:r>
          </w:p>
          <w:p w14:paraId="72832DD6" w14:textId="77777777" w:rsidR="00E40164" w:rsidRPr="004D2E8D" w:rsidRDefault="00E40164" w:rsidP="00C71506">
            <w:pPr>
              <w:rPr>
                <w:rFonts w:ascii="Times New Roman" w:hAnsi="Times New Roman" w:cs="Times New Roman"/>
                <w:kern w:val="0"/>
                <w:sz w:val="24"/>
                <w:szCs w:val="24"/>
                <w14:ligatures w14:val="none"/>
              </w:rPr>
            </w:pPr>
          </w:p>
        </w:tc>
        <w:tc>
          <w:tcPr>
            <w:tcW w:w="6042" w:type="dxa"/>
          </w:tcPr>
          <w:p w14:paraId="2D825A63" w14:textId="2D21FBAA" w:rsidR="00E40164" w:rsidRPr="004D2E8D" w:rsidRDefault="00151DC9" w:rsidP="00151DC9">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Kurumda öğrencilerin akademik gelişimi ve kariyer planlamasına ilişkin uygulamalar izlenmekte ve öğrencilerin katılımıyla iyileştirilmektedir.</w:t>
            </w:r>
          </w:p>
        </w:tc>
      </w:tr>
      <w:tr w:rsidR="00E40164" w:rsidRPr="004D2E8D" w14:paraId="52A95DF6" w14:textId="77777777" w:rsidTr="00C71506">
        <w:tc>
          <w:tcPr>
            <w:tcW w:w="3020" w:type="dxa"/>
          </w:tcPr>
          <w:p w14:paraId="2BF984CA" w14:textId="77777777" w:rsidR="00E40164" w:rsidRPr="004D2E8D" w:rsidRDefault="00E40164" w:rsidP="00C71506">
            <w:pPr>
              <w:rPr>
                <w:rFonts w:ascii="Times New Roman" w:hAnsi="Times New Roman" w:cs="Times New Roman"/>
                <w:b/>
                <w:bCs/>
                <w:kern w:val="0"/>
                <w:sz w:val="24"/>
                <w:szCs w:val="24"/>
                <w14:ligatures w14:val="none"/>
              </w:rPr>
            </w:pPr>
          </w:p>
          <w:p w14:paraId="1E67F973" w14:textId="77777777" w:rsidR="00E40164" w:rsidRPr="004D2E8D" w:rsidRDefault="00E4016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5D96FDF" w14:textId="77777777" w:rsidR="00E40164" w:rsidRPr="004D2E8D" w:rsidRDefault="00E40164" w:rsidP="00C71506">
            <w:pPr>
              <w:rPr>
                <w:rFonts w:ascii="Times New Roman" w:hAnsi="Times New Roman" w:cs="Times New Roman"/>
                <w:kern w:val="0"/>
                <w:sz w:val="24"/>
                <w:szCs w:val="24"/>
                <w14:ligatures w14:val="none"/>
              </w:rPr>
            </w:pPr>
          </w:p>
        </w:tc>
        <w:tc>
          <w:tcPr>
            <w:tcW w:w="6042" w:type="dxa"/>
          </w:tcPr>
          <w:p w14:paraId="18EA7893" w14:textId="74BBF8B9" w:rsidR="00151DC9" w:rsidRPr="004D2E8D" w:rsidRDefault="00151DC9" w:rsidP="00151DC9">
            <w:pPr>
              <w:jc w:val="both"/>
            </w:pPr>
            <w:r w:rsidRPr="004D2E8D">
              <w:t xml:space="preserve">(4) </w:t>
            </w:r>
            <w:r w:rsidRPr="004D2E8D">
              <w:t>B</w:t>
            </w:r>
            <w:r w:rsidRPr="004D2E8D">
              <w:t>.</w:t>
            </w:r>
            <w:r w:rsidRPr="004D2E8D">
              <w:t>3</w:t>
            </w:r>
            <w:r w:rsidRPr="004D2E8D">
              <w:t>.2.</w:t>
            </w:r>
            <w:r w:rsidRPr="004D2E8D">
              <w:t>1</w:t>
            </w:r>
            <w:r w:rsidRPr="004D2E8D">
              <w:t xml:space="preserve">. </w:t>
            </w:r>
            <w:hyperlink r:id="rId97" w:history="1">
              <w:r w:rsidRPr="004D2E8D">
                <w:rPr>
                  <w:rStyle w:val="Kpr"/>
                  <w:color w:val="auto"/>
                </w:rPr>
                <w:t>Öğrenci Bilgi Sistemi</w:t>
              </w:r>
            </w:hyperlink>
          </w:p>
          <w:p w14:paraId="76205EB7" w14:textId="4AAE8F38" w:rsidR="00151DC9" w:rsidRPr="004D2E8D" w:rsidRDefault="00151DC9" w:rsidP="00151DC9">
            <w:pPr>
              <w:jc w:val="both"/>
            </w:pPr>
            <w:r w:rsidRPr="004D2E8D">
              <w:t>(4)</w:t>
            </w:r>
            <w:r w:rsidRPr="004D2E8D">
              <w:t xml:space="preserve"> B</w:t>
            </w:r>
            <w:r w:rsidRPr="004D2E8D">
              <w:t>.</w:t>
            </w:r>
            <w:r w:rsidRPr="004D2E8D">
              <w:t>3</w:t>
            </w:r>
            <w:r w:rsidRPr="004D2E8D">
              <w:t>.2.</w:t>
            </w:r>
            <w:r w:rsidRPr="004D2E8D">
              <w:t>2</w:t>
            </w:r>
            <w:r w:rsidRPr="004D2E8D">
              <w:t xml:space="preserve">. </w:t>
            </w:r>
            <w:hyperlink r:id="rId98" w:history="1">
              <w:r w:rsidRPr="004D2E8D">
                <w:rPr>
                  <w:rStyle w:val="Kpr"/>
                  <w:color w:val="auto"/>
                </w:rPr>
                <w:t>Kariyer Geliştirme, Uygulama ve Araştırma Merkezi</w:t>
              </w:r>
            </w:hyperlink>
          </w:p>
          <w:p w14:paraId="52DE7EFA" w14:textId="70B98FE5" w:rsidR="00151DC9" w:rsidRPr="004D2E8D" w:rsidRDefault="00151DC9" w:rsidP="00151DC9">
            <w:pPr>
              <w:jc w:val="both"/>
            </w:pPr>
            <w:r w:rsidRPr="004D2E8D">
              <w:t xml:space="preserve">(4) </w:t>
            </w:r>
            <w:r w:rsidRPr="004D2E8D">
              <w:t>B</w:t>
            </w:r>
            <w:r w:rsidRPr="004D2E8D">
              <w:t>.</w:t>
            </w:r>
            <w:r w:rsidRPr="004D2E8D">
              <w:t>3</w:t>
            </w:r>
            <w:r w:rsidRPr="004D2E8D">
              <w:t>.2.</w:t>
            </w:r>
            <w:r w:rsidRPr="004D2E8D">
              <w:t>3</w:t>
            </w:r>
            <w:r w:rsidRPr="004D2E8D">
              <w:t xml:space="preserve">. </w:t>
            </w:r>
            <w:hyperlink r:id="rId99" w:history="1">
              <w:r w:rsidRPr="004D2E8D">
                <w:rPr>
                  <w:rStyle w:val="Kpr"/>
                  <w:color w:val="auto"/>
                </w:rPr>
                <w:t xml:space="preserve">Park ve Bahçe Bitkileri Bölümü </w:t>
              </w:r>
              <w:r w:rsidRPr="004D2E8D">
                <w:rPr>
                  <w:rStyle w:val="Kpr"/>
                  <w:color w:val="auto"/>
                </w:rPr>
                <w:t>Uyum</w:t>
              </w:r>
              <w:r w:rsidRPr="004D2E8D">
                <w:rPr>
                  <w:rStyle w:val="Kpr"/>
                  <w:color w:val="auto"/>
                </w:rPr>
                <w:t xml:space="preserve"> Toplantısı</w:t>
              </w:r>
            </w:hyperlink>
          </w:p>
          <w:p w14:paraId="3CBA1742" w14:textId="4543A2DD" w:rsidR="00151DC9" w:rsidRPr="004D2E8D" w:rsidRDefault="00151DC9" w:rsidP="00151DC9">
            <w:pPr>
              <w:jc w:val="both"/>
            </w:pPr>
            <w:r w:rsidRPr="004D2E8D">
              <w:t xml:space="preserve">(4) </w:t>
            </w:r>
            <w:r w:rsidRPr="004D2E8D">
              <w:t>B</w:t>
            </w:r>
            <w:r w:rsidRPr="004D2E8D">
              <w:t>.</w:t>
            </w:r>
            <w:r w:rsidRPr="004D2E8D">
              <w:t>3</w:t>
            </w:r>
            <w:r w:rsidRPr="004D2E8D">
              <w:t>.2.</w:t>
            </w:r>
            <w:r w:rsidRPr="004D2E8D">
              <w:t>4</w:t>
            </w:r>
            <w:r w:rsidRPr="004D2E8D">
              <w:t xml:space="preserve">. </w:t>
            </w:r>
            <w:hyperlink r:id="rId100" w:history="1">
              <w:r w:rsidRPr="004D2E8D">
                <w:rPr>
                  <w:rStyle w:val="Kpr"/>
                  <w:color w:val="auto"/>
                </w:rPr>
                <w:t xml:space="preserve">Finans, Bankacılık ve Sigortacılık Bölümü </w:t>
              </w:r>
              <w:r w:rsidRPr="004D2E8D">
                <w:rPr>
                  <w:rStyle w:val="Kpr"/>
                  <w:color w:val="auto"/>
                </w:rPr>
                <w:t>Uyum</w:t>
              </w:r>
              <w:r w:rsidRPr="004D2E8D">
                <w:rPr>
                  <w:rStyle w:val="Kpr"/>
                  <w:color w:val="auto"/>
                </w:rPr>
                <w:t xml:space="preserve"> Toplantısı</w:t>
              </w:r>
            </w:hyperlink>
          </w:p>
          <w:p w14:paraId="51A56F3D" w14:textId="77777777" w:rsidR="00E40164" w:rsidRPr="004D2E8D" w:rsidRDefault="00E40164" w:rsidP="00C71506">
            <w:pPr>
              <w:rPr>
                <w:rFonts w:ascii="Times New Roman" w:hAnsi="Times New Roman" w:cs="Times New Roman"/>
                <w:kern w:val="0"/>
                <w:sz w:val="24"/>
                <w:szCs w:val="24"/>
                <w14:ligatures w14:val="none"/>
              </w:rPr>
            </w:pPr>
          </w:p>
        </w:tc>
      </w:tr>
    </w:tbl>
    <w:p w14:paraId="48E90A0C" w14:textId="04444E1A" w:rsidR="00D30A92" w:rsidRPr="004D2E8D" w:rsidRDefault="00D30A92" w:rsidP="00D30A92">
      <w:pPr>
        <w:jc w:val="both"/>
        <w:rPr>
          <w:rFonts w:ascii="Times New Roman" w:hAnsi="Times New Roman" w:cs="Times New Roman"/>
          <w:sz w:val="24"/>
          <w:szCs w:val="24"/>
        </w:rPr>
      </w:pPr>
    </w:p>
    <w:p w14:paraId="4B74EB79" w14:textId="5F7A6B5B" w:rsidR="00E72180" w:rsidRPr="004D2E8D" w:rsidRDefault="00E72180" w:rsidP="00D30A9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4D2E8D" w:rsidRPr="004D2E8D" w14:paraId="5081D1BF" w14:textId="77777777" w:rsidTr="00C71506">
        <w:tc>
          <w:tcPr>
            <w:tcW w:w="9062" w:type="dxa"/>
            <w:gridSpan w:val="2"/>
          </w:tcPr>
          <w:p w14:paraId="59CAB4AA" w14:textId="77777777" w:rsidR="00E40164" w:rsidRPr="004D2E8D" w:rsidRDefault="00E40164"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4D2E8D" w:rsidRPr="004D2E8D" w14:paraId="2BFF5D64" w14:textId="77777777" w:rsidTr="00C71506">
        <w:tc>
          <w:tcPr>
            <w:tcW w:w="9062" w:type="dxa"/>
            <w:gridSpan w:val="2"/>
          </w:tcPr>
          <w:p w14:paraId="1F586D1F" w14:textId="77777777" w:rsidR="00E40164" w:rsidRPr="004D2E8D" w:rsidRDefault="00E40164"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B.3. Öğrenme Kaynakları ve Akademik Destek Hizmetleri </w:t>
            </w:r>
          </w:p>
          <w:p w14:paraId="3E49B05B" w14:textId="554A448A" w:rsidR="00E40164" w:rsidRPr="004D2E8D" w:rsidRDefault="00E40164" w:rsidP="00E40164">
            <w:pPr>
              <w:jc w:val="both"/>
              <w:rPr>
                <w:rFonts w:ascii="Times New Roman" w:hAnsi="Times New Roman" w:cs="Times New Roman"/>
                <w:b/>
                <w:sz w:val="24"/>
                <w:szCs w:val="24"/>
              </w:rPr>
            </w:pPr>
            <w:r w:rsidRPr="004D2E8D">
              <w:rPr>
                <w:rFonts w:ascii="Times New Roman" w:hAnsi="Times New Roman" w:cs="Times New Roman"/>
                <w:b/>
                <w:sz w:val="24"/>
                <w:szCs w:val="24"/>
              </w:rPr>
              <w:t>B.3.3. Tesis ve altyapılar</w:t>
            </w:r>
          </w:p>
        </w:tc>
      </w:tr>
      <w:tr w:rsidR="004D2E8D" w:rsidRPr="004D2E8D" w14:paraId="375395B2" w14:textId="77777777" w:rsidTr="00C71506">
        <w:trPr>
          <w:trHeight w:val="848"/>
        </w:trPr>
        <w:tc>
          <w:tcPr>
            <w:tcW w:w="9062" w:type="dxa"/>
            <w:gridSpan w:val="2"/>
          </w:tcPr>
          <w:p w14:paraId="7EAE7FFE" w14:textId="13D00550" w:rsidR="00E40164" w:rsidRPr="004D2E8D" w:rsidRDefault="00E40164" w:rsidP="00C71506">
            <w:pPr>
              <w:rPr>
                <w:rFonts w:ascii="Times New Roman" w:hAnsi="Times New Roman" w:cs="Times New Roman"/>
                <w:b/>
                <w:bCs/>
                <w:kern w:val="0"/>
                <w:sz w:val="24"/>
                <w:szCs w:val="24"/>
                <w14:ligatures w14:val="none"/>
              </w:rPr>
            </w:pPr>
          </w:p>
          <w:p w14:paraId="1E1B3246" w14:textId="205222BD" w:rsidR="00E40164" w:rsidRPr="004D2E8D" w:rsidRDefault="004D2E8D" w:rsidP="004D2E8D">
            <w:pPr>
              <w:pStyle w:val="Default"/>
              <w:jc w:val="both"/>
              <w:rPr>
                <w:rFonts w:ascii="Times New Roman" w:hAnsi="Times New Roman" w:cs="Times New Roman"/>
                <w:color w:val="auto"/>
                <w:lang w:val="tr-TR"/>
                <w14:ligatures w14:val="none"/>
              </w:rPr>
            </w:pPr>
            <w:r w:rsidRPr="004D2E8D">
              <w:rPr>
                <w:rFonts w:ascii="Times New Roman" w:hAnsi="Times New Roman" w:cs="Times New Roman"/>
                <w:color w:val="auto"/>
                <w:lang w:val="tr-TR"/>
                <w14:ligatures w14:val="none"/>
              </w:rPr>
              <w:t xml:space="preserve">Meslek Yüksekokulumuz İDÜ ana yerleşke binasında olup bu binada MYO kullanımına </w:t>
            </w:r>
            <w:proofErr w:type="spellStart"/>
            <w:r w:rsidRPr="004D2E8D">
              <w:rPr>
                <w:rFonts w:ascii="Times New Roman" w:hAnsi="Times New Roman" w:cs="Times New Roman"/>
                <w:color w:val="auto"/>
                <w:lang w:val="tr-TR"/>
                <w14:ligatures w14:val="none"/>
              </w:rPr>
              <w:t>tahsşs</w:t>
            </w:r>
            <w:proofErr w:type="spellEnd"/>
            <w:r w:rsidRPr="004D2E8D">
              <w:rPr>
                <w:rFonts w:ascii="Times New Roman" w:hAnsi="Times New Roman" w:cs="Times New Roman"/>
                <w:color w:val="auto"/>
                <w:lang w:val="tr-TR"/>
                <w14:ligatures w14:val="none"/>
              </w:rPr>
              <w:t xml:space="preserve"> edilmiş 2 adet sınıfa sahiptir. Binada tüm üniversitenin ortak kullandığı </w:t>
            </w:r>
            <w:r w:rsidRPr="004D2E8D">
              <w:rPr>
                <w:rFonts w:ascii="Times New Roman" w:hAnsi="Times New Roman" w:cs="Times New Roman"/>
                <w:color w:val="auto"/>
                <w:lang w:val="tr-TR"/>
              </w:rPr>
              <w:t xml:space="preserve">bir konferans salonu, bir kütüphane salonu, bir bilgisayar laboratuvarı, bir yemekhane bulunmaktadır. </w:t>
            </w:r>
          </w:p>
          <w:p w14:paraId="68FD6815" w14:textId="77777777" w:rsidR="00E40164" w:rsidRPr="004D2E8D" w:rsidRDefault="00E40164" w:rsidP="00C71506">
            <w:pPr>
              <w:rPr>
                <w:rFonts w:ascii="Times New Roman" w:hAnsi="Times New Roman" w:cs="Times New Roman"/>
                <w:kern w:val="0"/>
                <w:sz w:val="24"/>
                <w:szCs w:val="24"/>
                <w14:ligatures w14:val="none"/>
              </w:rPr>
            </w:pPr>
          </w:p>
          <w:p w14:paraId="5C8ECB23" w14:textId="77777777" w:rsidR="00E40164" w:rsidRPr="004D2E8D" w:rsidRDefault="00E40164" w:rsidP="00C71506">
            <w:pPr>
              <w:rPr>
                <w:rFonts w:ascii="Times New Roman" w:hAnsi="Times New Roman" w:cs="Times New Roman"/>
                <w:kern w:val="0"/>
                <w:sz w:val="24"/>
                <w:szCs w:val="24"/>
                <w14:ligatures w14:val="none"/>
              </w:rPr>
            </w:pPr>
          </w:p>
          <w:p w14:paraId="6D13F1ED" w14:textId="77777777" w:rsidR="00E40164" w:rsidRPr="004D2E8D" w:rsidRDefault="00E40164" w:rsidP="00C71506">
            <w:pPr>
              <w:rPr>
                <w:rFonts w:ascii="Times New Roman" w:hAnsi="Times New Roman" w:cs="Times New Roman"/>
                <w:kern w:val="0"/>
                <w:sz w:val="24"/>
                <w:szCs w:val="24"/>
                <w14:ligatures w14:val="none"/>
              </w:rPr>
            </w:pPr>
          </w:p>
          <w:p w14:paraId="313506BC" w14:textId="77777777" w:rsidR="00E40164" w:rsidRPr="004D2E8D" w:rsidRDefault="00E40164" w:rsidP="00C71506">
            <w:pPr>
              <w:rPr>
                <w:rFonts w:ascii="Times New Roman" w:hAnsi="Times New Roman" w:cs="Times New Roman"/>
                <w:b/>
                <w:kern w:val="0"/>
                <w:sz w:val="24"/>
                <w:szCs w:val="24"/>
                <w14:ligatures w14:val="none"/>
              </w:rPr>
            </w:pPr>
          </w:p>
          <w:p w14:paraId="5A503B07" w14:textId="77777777" w:rsidR="00E40164" w:rsidRPr="004D2E8D" w:rsidRDefault="00E40164" w:rsidP="00C71506">
            <w:pPr>
              <w:rPr>
                <w:rFonts w:ascii="Times New Roman" w:hAnsi="Times New Roman" w:cs="Times New Roman"/>
                <w:kern w:val="0"/>
                <w:sz w:val="24"/>
                <w:szCs w:val="24"/>
                <w14:ligatures w14:val="none"/>
              </w:rPr>
            </w:pPr>
          </w:p>
          <w:p w14:paraId="52F5687D" w14:textId="77777777" w:rsidR="00E40164" w:rsidRPr="004D2E8D" w:rsidRDefault="00E40164" w:rsidP="00C71506">
            <w:pPr>
              <w:rPr>
                <w:rFonts w:ascii="Times New Roman" w:hAnsi="Times New Roman" w:cs="Times New Roman"/>
                <w:kern w:val="0"/>
                <w:sz w:val="24"/>
                <w:szCs w:val="24"/>
                <w14:ligatures w14:val="none"/>
              </w:rPr>
            </w:pPr>
          </w:p>
          <w:p w14:paraId="2BB6614C" w14:textId="77777777" w:rsidR="00E40164" w:rsidRPr="004D2E8D" w:rsidRDefault="00E40164" w:rsidP="00C71506">
            <w:pPr>
              <w:rPr>
                <w:rFonts w:ascii="Times New Roman" w:hAnsi="Times New Roman" w:cs="Times New Roman"/>
                <w:kern w:val="0"/>
                <w:sz w:val="24"/>
                <w:szCs w:val="24"/>
                <w14:ligatures w14:val="none"/>
              </w:rPr>
            </w:pPr>
          </w:p>
          <w:p w14:paraId="0EBF6AF1" w14:textId="77777777" w:rsidR="00E40164" w:rsidRPr="004D2E8D" w:rsidRDefault="00E40164" w:rsidP="00C71506">
            <w:pPr>
              <w:rPr>
                <w:rFonts w:ascii="Times New Roman" w:hAnsi="Times New Roman" w:cs="Times New Roman"/>
                <w:kern w:val="0"/>
                <w:sz w:val="24"/>
                <w:szCs w:val="24"/>
                <w14:ligatures w14:val="none"/>
              </w:rPr>
            </w:pPr>
          </w:p>
          <w:p w14:paraId="60765A38" w14:textId="77777777" w:rsidR="00E40164" w:rsidRPr="004D2E8D" w:rsidRDefault="00E40164" w:rsidP="00C71506">
            <w:pPr>
              <w:rPr>
                <w:rFonts w:ascii="Times New Roman" w:hAnsi="Times New Roman" w:cs="Times New Roman"/>
                <w:kern w:val="0"/>
                <w:sz w:val="24"/>
                <w:szCs w:val="24"/>
                <w14:ligatures w14:val="none"/>
              </w:rPr>
            </w:pPr>
          </w:p>
          <w:p w14:paraId="376FF8CD" w14:textId="77777777" w:rsidR="00E40164" w:rsidRPr="004D2E8D" w:rsidRDefault="00E40164" w:rsidP="00C71506">
            <w:pPr>
              <w:rPr>
                <w:rFonts w:ascii="Times New Roman" w:hAnsi="Times New Roman" w:cs="Times New Roman"/>
                <w:kern w:val="0"/>
                <w:sz w:val="24"/>
                <w:szCs w:val="24"/>
                <w14:ligatures w14:val="none"/>
              </w:rPr>
            </w:pPr>
          </w:p>
          <w:p w14:paraId="5DA89DDF" w14:textId="77777777" w:rsidR="00E40164" w:rsidRPr="004D2E8D" w:rsidRDefault="00E40164" w:rsidP="00C71506">
            <w:pPr>
              <w:rPr>
                <w:rFonts w:ascii="Times New Roman" w:hAnsi="Times New Roman" w:cs="Times New Roman"/>
                <w:kern w:val="0"/>
                <w:sz w:val="24"/>
                <w:szCs w:val="24"/>
                <w14:ligatures w14:val="none"/>
              </w:rPr>
            </w:pPr>
          </w:p>
          <w:p w14:paraId="28BD6634" w14:textId="77777777" w:rsidR="00E40164" w:rsidRPr="004D2E8D" w:rsidRDefault="00E40164" w:rsidP="00C71506">
            <w:pPr>
              <w:rPr>
                <w:rFonts w:ascii="Times New Roman" w:hAnsi="Times New Roman" w:cs="Times New Roman"/>
                <w:kern w:val="0"/>
                <w:sz w:val="24"/>
                <w:szCs w:val="24"/>
                <w14:ligatures w14:val="none"/>
              </w:rPr>
            </w:pPr>
          </w:p>
          <w:p w14:paraId="0506ABD7" w14:textId="77777777" w:rsidR="00E40164" w:rsidRPr="004D2E8D" w:rsidRDefault="00E40164" w:rsidP="00C71506">
            <w:pPr>
              <w:rPr>
                <w:rFonts w:ascii="Times New Roman" w:hAnsi="Times New Roman" w:cs="Times New Roman"/>
                <w:kern w:val="0"/>
                <w:sz w:val="24"/>
                <w:szCs w:val="24"/>
                <w14:ligatures w14:val="none"/>
              </w:rPr>
            </w:pPr>
          </w:p>
          <w:p w14:paraId="6BFB0D80" w14:textId="77777777" w:rsidR="00E40164" w:rsidRPr="004D2E8D" w:rsidRDefault="00E40164" w:rsidP="00C71506">
            <w:pPr>
              <w:rPr>
                <w:rFonts w:ascii="Times New Roman" w:hAnsi="Times New Roman" w:cs="Times New Roman"/>
                <w:kern w:val="0"/>
                <w:sz w:val="24"/>
                <w:szCs w:val="24"/>
                <w14:ligatures w14:val="none"/>
              </w:rPr>
            </w:pPr>
          </w:p>
          <w:p w14:paraId="1941E2C2" w14:textId="77777777" w:rsidR="00E40164" w:rsidRPr="004D2E8D" w:rsidRDefault="00E40164" w:rsidP="00C71506">
            <w:pPr>
              <w:rPr>
                <w:rFonts w:ascii="Times New Roman" w:hAnsi="Times New Roman" w:cs="Times New Roman"/>
                <w:kern w:val="0"/>
                <w:sz w:val="24"/>
                <w:szCs w:val="24"/>
                <w14:ligatures w14:val="none"/>
              </w:rPr>
            </w:pPr>
          </w:p>
          <w:p w14:paraId="0FA4FEAD" w14:textId="77777777" w:rsidR="00E40164" w:rsidRPr="004D2E8D" w:rsidRDefault="00E40164" w:rsidP="00C71506">
            <w:pPr>
              <w:rPr>
                <w:rFonts w:ascii="Times New Roman" w:hAnsi="Times New Roman" w:cs="Times New Roman"/>
                <w:kern w:val="0"/>
                <w:sz w:val="24"/>
                <w:szCs w:val="24"/>
                <w14:ligatures w14:val="none"/>
              </w:rPr>
            </w:pPr>
          </w:p>
          <w:p w14:paraId="47CAF04A" w14:textId="77777777" w:rsidR="00E40164" w:rsidRPr="004D2E8D" w:rsidRDefault="00E40164" w:rsidP="00C71506">
            <w:pPr>
              <w:rPr>
                <w:rFonts w:ascii="Times New Roman" w:hAnsi="Times New Roman" w:cs="Times New Roman"/>
                <w:kern w:val="0"/>
                <w:sz w:val="24"/>
                <w:szCs w:val="24"/>
                <w14:ligatures w14:val="none"/>
              </w:rPr>
            </w:pPr>
          </w:p>
          <w:p w14:paraId="4F711EA0" w14:textId="77777777" w:rsidR="00E40164" w:rsidRPr="004D2E8D" w:rsidRDefault="00E40164" w:rsidP="00C71506">
            <w:pPr>
              <w:rPr>
                <w:rFonts w:ascii="Times New Roman" w:hAnsi="Times New Roman" w:cs="Times New Roman"/>
                <w:kern w:val="0"/>
                <w:sz w:val="24"/>
                <w:szCs w:val="24"/>
                <w14:ligatures w14:val="none"/>
              </w:rPr>
            </w:pPr>
          </w:p>
          <w:p w14:paraId="41B0AE80" w14:textId="77777777" w:rsidR="00E40164" w:rsidRPr="004D2E8D" w:rsidRDefault="00E40164" w:rsidP="00C71506">
            <w:pPr>
              <w:rPr>
                <w:rFonts w:ascii="Times New Roman" w:hAnsi="Times New Roman" w:cs="Times New Roman"/>
                <w:kern w:val="0"/>
                <w:sz w:val="24"/>
                <w:szCs w:val="24"/>
                <w14:ligatures w14:val="none"/>
              </w:rPr>
            </w:pPr>
          </w:p>
          <w:p w14:paraId="32233E31" w14:textId="77777777" w:rsidR="00E40164" w:rsidRPr="004D2E8D" w:rsidRDefault="00E40164" w:rsidP="00C71506">
            <w:pPr>
              <w:rPr>
                <w:rFonts w:ascii="Times New Roman" w:hAnsi="Times New Roman" w:cs="Times New Roman"/>
                <w:kern w:val="0"/>
                <w:sz w:val="24"/>
                <w:szCs w:val="24"/>
                <w14:ligatures w14:val="none"/>
              </w:rPr>
            </w:pPr>
          </w:p>
          <w:p w14:paraId="0D15A18A" w14:textId="77777777" w:rsidR="00E40164" w:rsidRPr="004D2E8D" w:rsidRDefault="00E40164" w:rsidP="00C71506">
            <w:pPr>
              <w:rPr>
                <w:rFonts w:ascii="Times New Roman" w:hAnsi="Times New Roman" w:cs="Times New Roman"/>
                <w:kern w:val="0"/>
                <w:sz w:val="24"/>
                <w:szCs w:val="24"/>
                <w14:ligatures w14:val="none"/>
              </w:rPr>
            </w:pPr>
          </w:p>
          <w:p w14:paraId="11E2E667" w14:textId="77777777" w:rsidR="00E40164" w:rsidRPr="004D2E8D" w:rsidRDefault="00E40164" w:rsidP="00C71506">
            <w:pPr>
              <w:rPr>
                <w:rFonts w:ascii="Times New Roman" w:hAnsi="Times New Roman" w:cs="Times New Roman"/>
                <w:kern w:val="0"/>
                <w:sz w:val="24"/>
                <w:szCs w:val="24"/>
                <w14:ligatures w14:val="none"/>
              </w:rPr>
            </w:pPr>
          </w:p>
          <w:p w14:paraId="48ADCAE5" w14:textId="77777777" w:rsidR="00E40164" w:rsidRPr="004D2E8D" w:rsidRDefault="00E40164" w:rsidP="00C71506">
            <w:pPr>
              <w:rPr>
                <w:rFonts w:ascii="Times New Roman" w:hAnsi="Times New Roman" w:cs="Times New Roman"/>
                <w:kern w:val="0"/>
                <w:sz w:val="24"/>
                <w:szCs w:val="24"/>
                <w14:ligatures w14:val="none"/>
              </w:rPr>
            </w:pPr>
          </w:p>
          <w:p w14:paraId="4E4D85FD" w14:textId="77777777" w:rsidR="00E40164" w:rsidRPr="004D2E8D" w:rsidRDefault="00E40164" w:rsidP="00C71506">
            <w:pPr>
              <w:rPr>
                <w:rFonts w:ascii="Times New Roman" w:hAnsi="Times New Roman" w:cs="Times New Roman"/>
                <w:kern w:val="0"/>
                <w:sz w:val="24"/>
                <w:szCs w:val="24"/>
                <w14:ligatures w14:val="none"/>
              </w:rPr>
            </w:pPr>
          </w:p>
          <w:p w14:paraId="0F1A09BD" w14:textId="77777777" w:rsidR="00E40164" w:rsidRPr="004D2E8D" w:rsidRDefault="00E40164" w:rsidP="00C71506">
            <w:pPr>
              <w:rPr>
                <w:rFonts w:ascii="Times New Roman" w:hAnsi="Times New Roman" w:cs="Times New Roman"/>
                <w:kern w:val="0"/>
                <w:sz w:val="24"/>
                <w:szCs w:val="24"/>
                <w14:ligatures w14:val="none"/>
              </w:rPr>
            </w:pPr>
          </w:p>
          <w:p w14:paraId="74F44E6E" w14:textId="77777777" w:rsidR="00E40164" w:rsidRPr="004D2E8D" w:rsidRDefault="00E40164" w:rsidP="00C71506">
            <w:pPr>
              <w:rPr>
                <w:rFonts w:ascii="Times New Roman" w:hAnsi="Times New Roman" w:cs="Times New Roman"/>
                <w:kern w:val="0"/>
                <w:sz w:val="24"/>
                <w:szCs w:val="24"/>
                <w14:ligatures w14:val="none"/>
              </w:rPr>
            </w:pPr>
          </w:p>
          <w:p w14:paraId="5B71C9B2" w14:textId="77777777" w:rsidR="00E40164" w:rsidRPr="004D2E8D" w:rsidRDefault="00E40164" w:rsidP="00C71506">
            <w:pPr>
              <w:rPr>
                <w:rFonts w:ascii="Times New Roman" w:hAnsi="Times New Roman" w:cs="Times New Roman"/>
                <w:kern w:val="0"/>
                <w:sz w:val="24"/>
                <w:szCs w:val="24"/>
                <w14:ligatures w14:val="none"/>
              </w:rPr>
            </w:pPr>
          </w:p>
        </w:tc>
      </w:tr>
      <w:tr w:rsidR="004D2E8D" w:rsidRPr="004D2E8D" w14:paraId="792862C7" w14:textId="77777777" w:rsidTr="00C71506">
        <w:tc>
          <w:tcPr>
            <w:tcW w:w="3020" w:type="dxa"/>
          </w:tcPr>
          <w:p w14:paraId="1CA293F3" w14:textId="77777777" w:rsidR="00E40164" w:rsidRPr="004D2E8D" w:rsidRDefault="00E40164" w:rsidP="00C71506">
            <w:pPr>
              <w:rPr>
                <w:rFonts w:ascii="Times New Roman" w:hAnsi="Times New Roman" w:cs="Times New Roman"/>
                <w:kern w:val="0"/>
                <w:sz w:val="24"/>
                <w:szCs w:val="24"/>
                <w14:ligatures w14:val="none"/>
              </w:rPr>
            </w:pPr>
          </w:p>
          <w:p w14:paraId="2412934B" w14:textId="5049C489" w:rsidR="00E40164" w:rsidRPr="004D2E8D" w:rsidRDefault="00E4016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4D2E8D" w:rsidRPr="004D2E8D">
              <w:rPr>
                <w:rFonts w:ascii="Times New Roman" w:hAnsi="Times New Roman" w:cs="Times New Roman"/>
                <w:b/>
                <w:bCs/>
                <w:kern w:val="0"/>
                <w:sz w:val="24"/>
                <w:szCs w:val="24"/>
                <w14:ligatures w14:val="none"/>
              </w:rPr>
              <w:t>3</w:t>
            </w:r>
          </w:p>
          <w:p w14:paraId="77A958B1" w14:textId="77777777" w:rsidR="00E40164" w:rsidRPr="004D2E8D" w:rsidRDefault="00E40164" w:rsidP="00C71506">
            <w:pPr>
              <w:rPr>
                <w:rFonts w:ascii="Times New Roman" w:hAnsi="Times New Roman" w:cs="Times New Roman"/>
                <w:kern w:val="0"/>
                <w:sz w:val="24"/>
                <w:szCs w:val="24"/>
                <w14:ligatures w14:val="none"/>
              </w:rPr>
            </w:pPr>
          </w:p>
        </w:tc>
        <w:tc>
          <w:tcPr>
            <w:tcW w:w="6042" w:type="dxa"/>
          </w:tcPr>
          <w:p w14:paraId="36BC8433" w14:textId="30553DEF" w:rsidR="00E40164" w:rsidRPr="004D2E8D" w:rsidRDefault="004D2E8D" w:rsidP="004D2E8D">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Kurumun genelinde tesis ve altyapı erişilebilirdir ve bunlardan fırsat eşitliğine dayalı olarak yararlanılmaktadır.</w:t>
            </w:r>
          </w:p>
        </w:tc>
      </w:tr>
      <w:tr w:rsidR="004D2E8D" w:rsidRPr="004D2E8D" w14:paraId="093121E6" w14:textId="77777777" w:rsidTr="00C71506">
        <w:tc>
          <w:tcPr>
            <w:tcW w:w="3020" w:type="dxa"/>
          </w:tcPr>
          <w:p w14:paraId="1D626CB9" w14:textId="77777777" w:rsidR="00E40164" w:rsidRPr="004D2E8D" w:rsidRDefault="00E40164" w:rsidP="00C71506">
            <w:pPr>
              <w:rPr>
                <w:rFonts w:ascii="Times New Roman" w:hAnsi="Times New Roman" w:cs="Times New Roman"/>
                <w:b/>
                <w:bCs/>
                <w:kern w:val="0"/>
                <w:sz w:val="24"/>
                <w:szCs w:val="24"/>
                <w14:ligatures w14:val="none"/>
              </w:rPr>
            </w:pPr>
          </w:p>
          <w:p w14:paraId="63F1B592" w14:textId="5135BEFB" w:rsidR="00E40164" w:rsidRPr="004D2E8D" w:rsidRDefault="00E4016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5EC9620" w14:textId="30481587" w:rsidR="004D2E8D" w:rsidRPr="004D2E8D" w:rsidRDefault="004D2E8D" w:rsidP="00C71506">
            <w:pPr>
              <w:rPr>
                <w:rFonts w:ascii="Times New Roman" w:hAnsi="Times New Roman" w:cs="Times New Roman"/>
                <w:b/>
                <w:bCs/>
                <w:kern w:val="0"/>
                <w:sz w:val="24"/>
                <w:szCs w:val="24"/>
                <w14:ligatures w14:val="none"/>
              </w:rPr>
            </w:pPr>
          </w:p>
          <w:p w14:paraId="586EB5F5" w14:textId="77777777" w:rsidR="004D2E8D" w:rsidRPr="004D2E8D" w:rsidRDefault="004D2E8D" w:rsidP="00C71506">
            <w:pPr>
              <w:rPr>
                <w:rFonts w:ascii="Times New Roman" w:hAnsi="Times New Roman" w:cs="Times New Roman"/>
                <w:b/>
                <w:bCs/>
                <w:kern w:val="0"/>
                <w:sz w:val="24"/>
                <w:szCs w:val="24"/>
                <w14:ligatures w14:val="none"/>
              </w:rPr>
            </w:pPr>
          </w:p>
          <w:p w14:paraId="4ACF7D00" w14:textId="77777777" w:rsidR="00E40164" w:rsidRPr="004D2E8D" w:rsidRDefault="00E40164" w:rsidP="00C71506">
            <w:pPr>
              <w:rPr>
                <w:rFonts w:ascii="Times New Roman" w:hAnsi="Times New Roman" w:cs="Times New Roman"/>
                <w:kern w:val="0"/>
                <w:sz w:val="24"/>
                <w:szCs w:val="24"/>
                <w14:ligatures w14:val="none"/>
              </w:rPr>
            </w:pPr>
          </w:p>
        </w:tc>
        <w:tc>
          <w:tcPr>
            <w:tcW w:w="6042" w:type="dxa"/>
          </w:tcPr>
          <w:p w14:paraId="14FB5679" w14:textId="77777777" w:rsidR="00E40164" w:rsidRPr="004D2E8D" w:rsidRDefault="00E40164" w:rsidP="00C71506">
            <w:pPr>
              <w:rPr>
                <w:rFonts w:ascii="Times New Roman" w:hAnsi="Times New Roman" w:cs="Times New Roman"/>
                <w:kern w:val="0"/>
                <w:sz w:val="24"/>
                <w:szCs w:val="24"/>
                <w14:ligatures w14:val="none"/>
              </w:rPr>
            </w:pPr>
          </w:p>
        </w:tc>
      </w:tr>
    </w:tbl>
    <w:p w14:paraId="431A968F" w14:textId="77777777" w:rsidR="00D30A92" w:rsidRPr="004D2E8D" w:rsidRDefault="00D30A92" w:rsidP="00D30A92">
      <w:pPr>
        <w:jc w:val="both"/>
        <w:rPr>
          <w:rFonts w:ascii="Times New Roman" w:hAnsi="Times New Roman" w:cs="Times New Roman"/>
          <w:sz w:val="24"/>
          <w:szCs w:val="24"/>
        </w:rPr>
      </w:pPr>
    </w:p>
    <w:p w14:paraId="4F4CD07F" w14:textId="1484E5EF" w:rsidR="00D30A92" w:rsidRPr="004D2E8D" w:rsidRDefault="00D30A92" w:rsidP="00D30A92">
      <w:pPr>
        <w:jc w:val="both"/>
        <w:rPr>
          <w:rFonts w:ascii="Times New Roman" w:hAnsi="Times New Roman" w:cs="Times New Roman"/>
          <w:b/>
          <w:sz w:val="24"/>
          <w:szCs w:val="24"/>
        </w:rPr>
      </w:pPr>
    </w:p>
    <w:p w14:paraId="4975AF88" w14:textId="42DBC69A" w:rsidR="00E72180" w:rsidRPr="004D2E8D" w:rsidRDefault="00E72180" w:rsidP="00D30A92">
      <w:pPr>
        <w:jc w:val="both"/>
        <w:rPr>
          <w:rFonts w:ascii="Times New Roman" w:hAnsi="Times New Roman" w:cs="Times New Roman"/>
          <w:b/>
          <w:sz w:val="24"/>
          <w:szCs w:val="24"/>
        </w:rPr>
      </w:pPr>
    </w:p>
    <w:p w14:paraId="045EE5C1" w14:textId="47A0CE7E" w:rsidR="00E72180" w:rsidRPr="004D2E8D" w:rsidRDefault="00E72180" w:rsidP="00D30A92">
      <w:pPr>
        <w:jc w:val="both"/>
        <w:rPr>
          <w:rFonts w:ascii="Times New Roman" w:hAnsi="Times New Roman" w:cs="Times New Roman"/>
          <w:b/>
          <w:sz w:val="24"/>
          <w:szCs w:val="24"/>
        </w:rPr>
      </w:pPr>
    </w:p>
    <w:p w14:paraId="7F1E8625" w14:textId="510D397E" w:rsidR="00E72180" w:rsidRPr="004D2E8D" w:rsidRDefault="00E72180" w:rsidP="00D30A92">
      <w:pPr>
        <w:jc w:val="both"/>
        <w:rPr>
          <w:rFonts w:ascii="Times New Roman" w:hAnsi="Times New Roman" w:cs="Times New Roman"/>
          <w:b/>
          <w:sz w:val="24"/>
          <w:szCs w:val="24"/>
        </w:rPr>
      </w:pPr>
    </w:p>
    <w:p w14:paraId="38C262DE" w14:textId="77777777" w:rsidR="00D30A92" w:rsidRPr="004D2E8D"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E40164" w:rsidRPr="004D2E8D" w14:paraId="67DB4527" w14:textId="77777777" w:rsidTr="00C71506">
        <w:tc>
          <w:tcPr>
            <w:tcW w:w="9062" w:type="dxa"/>
            <w:gridSpan w:val="2"/>
          </w:tcPr>
          <w:p w14:paraId="316E19A9" w14:textId="77777777" w:rsidR="00E40164" w:rsidRPr="004D2E8D" w:rsidRDefault="00E40164"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 EĞİTİM VE ÖĞRETİM</w:t>
            </w:r>
          </w:p>
        </w:tc>
      </w:tr>
      <w:tr w:rsidR="00E40164" w:rsidRPr="004D2E8D" w14:paraId="11489EAF" w14:textId="77777777" w:rsidTr="00C71506">
        <w:tc>
          <w:tcPr>
            <w:tcW w:w="9062" w:type="dxa"/>
            <w:gridSpan w:val="2"/>
          </w:tcPr>
          <w:p w14:paraId="61F8E46C" w14:textId="77777777" w:rsidR="00E40164" w:rsidRPr="004D2E8D" w:rsidRDefault="00E40164"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B.3. Öğrenme Kaynakları ve Akademik Destek Hizmetleri </w:t>
            </w:r>
          </w:p>
          <w:p w14:paraId="245FFBB9" w14:textId="21EAA578" w:rsidR="00E40164" w:rsidRPr="004D2E8D" w:rsidRDefault="00E40164" w:rsidP="00C71506">
            <w:pPr>
              <w:jc w:val="both"/>
              <w:rPr>
                <w:rFonts w:ascii="Times New Roman" w:hAnsi="Times New Roman" w:cs="Times New Roman"/>
                <w:b/>
                <w:sz w:val="24"/>
                <w:szCs w:val="24"/>
              </w:rPr>
            </w:pPr>
            <w:r w:rsidRPr="004D2E8D">
              <w:rPr>
                <w:rFonts w:ascii="Times New Roman" w:hAnsi="Times New Roman" w:cs="Times New Roman"/>
                <w:b/>
                <w:sz w:val="24"/>
                <w:szCs w:val="24"/>
              </w:rPr>
              <w:t>B.3.4. Dezavantajlı gruplar</w:t>
            </w:r>
          </w:p>
        </w:tc>
      </w:tr>
      <w:tr w:rsidR="00E40164" w:rsidRPr="004D2E8D" w14:paraId="2D11F88E" w14:textId="77777777" w:rsidTr="00C71506">
        <w:trPr>
          <w:trHeight w:val="848"/>
        </w:trPr>
        <w:tc>
          <w:tcPr>
            <w:tcW w:w="9062" w:type="dxa"/>
            <w:gridSpan w:val="2"/>
          </w:tcPr>
          <w:p w14:paraId="29FC5513" w14:textId="77777777" w:rsidR="00E40164" w:rsidRPr="004D2E8D" w:rsidRDefault="00E40164" w:rsidP="00C71506">
            <w:pPr>
              <w:rPr>
                <w:rFonts w:ascii="Times New Roman" w:hAnsi="Times New Roman" w:cs="Times New Roman"/>
                <w:b/>
                <w:bCs/>
                <w:kern w:val="0"/>
                <w:sz w:val="24"/>
                <w:szCs w:val="24"/>
                <w14:ligatures w14:val="none"/>
              </w:rPr>
            </w:pPr>
          </w:p>
          <w:p w14:paraId="761BF1CF" w14:textId="77777777" w:rsidR="00034742" w:rsidRPr="004D2E8D" w:rsidRDefault="00034742" w:rsidP="00034742">
            <w:pPr>
              <w:spacing w:after="120"/>
              <w:jc w:val="both"/>
              <w:rPr>
                <w:bCs/>
                <w:iCs/>
                <w:szCs w:val="24"/>
              </w:rPr>
            </w:pPr>
            <w:r w:rsidRPr="004D2E8D">
              <w:rPr>
                <w:bCs/>
                <w:iCs/>
                <w:szCs w:val="24"/>
              </w:rPr>
              <w:t xml:space="preserve">Meslek </w:t>
            </w:r>
            <w:proofErr w:type="spellStart"/>
            <w:r w:rsidRPr="004D2E8D">
              <w:rPr>
                <w:bCs/>
                <w:iCs/>
                <w:szCs w:val="24"/>
              </w:rPr>
              <w:t>yüksekokulu’nda</w:t>
            </w:r>
            <w:proofErr w:type="spellEnd"/>
            <w:r w:rsidRPr="004D2E8D">
              <w:rPr>
                <w:bCs/>
                <w:iCs/>
                <w:szCs w:val="24"/>
              </w:rPr>
              <w:t xml:space="preserve">  dezavantajlı gruplar için iki öğretim üyesi görevlendirilmiştir. Peyzaj ve Süs bitkileri Yetiştiriciliği Programında Dr. </w:t>
            </w:r>
            <w:proofErr w:type="spellStart"/>
            <w:r w:rsidRPr="004D2E8D">
              <w:rPr>
                <w:bCs/>
                <w:iCs/>
                <w:szCs w:val="24"/>
              </w:rPr>
              <w:t>Öğr</w:t>
            </w:r>
            <w:proofErr w:type="spellEnd"/>
            <w:r w:rsidRPr="004D2E8D">
              <w:rPr>
                <w:bCs/>
                <w:iCs/>
                <w:szCs w:val="24"/>
              </w:rPr>
              <w:t xml:space="preserve">. Üyesi Başar Sevindik ve Bankacılık ve Sigortacılık Programında Doç. Dr. Elif Gözler Çamur engelli danışmanı olarak görev yapmaktadırlar. İzmir Demokrasi Üniversitesi Engelli Öğrenci Akademik Danışman </w:t>
            </w:r>
            <w:proofErr w:type="spellStart"/>
            <w:r w:rsidRPr="004D2E8D">
              <w:rPr>
                <w:bCs/>
                <w:iCs/>
                <w:szCs w:val="24"/>
              </w:rPr>
              <w:t>whatsapp</w:t>
            </w:r>
            <w:proofErr w:type="spellEnd"/>
            <w:r w:rsidRPr="004D2E8D">
              <w:rPr>
                <w:bCs/>
                <w:iCs/>
                <w:szCs w:val="24"/>
              </w:rPr>
              <w:t xml:space="preserve"> grubunda yer alan öğretim üyelerimiz Üniversitemiz bünyesinde kurulmuş olan İDU Engelli Öğrenci Koordinasyon birimi ile irtibat halindedir (B.3.4.1). Dezavantajlı gruplara yönelik İzmir Demokrasi Üniversitesi akademisyenlerinden oluşan </w:t>
            </w:r>
            <w:proofErr w:type="spellStart"/>
            <w:r w:rsidRPr="004D2E8D">
              <w:rPr>
                <w:bCs/>
                <w:iCs/>
                <w:szCs w:val="24"/>
              </w:rPr>
              <w:t>oluşan</w:t>
            </w:r>
            <w:proofErr w:type="spellEnd"/>
            <w:r w:rsidRPr="004D2E8D">
              <w:rPr>
                <w:bCs/>
                <w:iCs/>
                <w:szCs w:val="24"/>
              </w:rPr>
              <w:t xml:space="preserve"> bu birim ile her dönem gerçekleştirilen toplantılar ile dezavantajlı gruplara yönelik değerlendirmeler ve eğitimler gerçekleştirilmektedir.</w:t>
            </w:r>
          </w:p>
          <w:p w14:paraId="291880CC" w14:textId="77777777" w:rsidR="00034742" w:rsidRPr="004D2E8D" w:rsidRDefault="00034742" w:rsidP="00034742">
            <w:pPr>
              <w:spacing w:after="120"/>
              <w:jc w:val="both"/>
              <w:rPr>
                <w:bCs/>
                <w:iCs/>
                <w:szCs w:val="24"/>
              </w:rPr>
            </w:pPr>
            <w:r w:rsidRPr="004D2E8D">
              <w:rPr>
                <w:bCs/>
                <w:iCs/>
                <w:szCs w:val="24"/>
              </w:rPr>
              <w:t xml:space="preserve">İzmir Demokrasi Üniversitesi 2024 yılında Engelsiz Üniversite nişanı almıştır (B.3.4.2). Ayrıca üniversitemizde iki fakülte engelsiz program nişanı almıştır. Meslek Yüksekokulu bünyesinde dezavantajlı gruplara yönelik birim danışmanları tarafından uygulamalar ve çalışmalar aktif </w:t>
            </w:r>
            <w:proofErr w:type="gramStart"/>
            <w:r w:rsidRPr="004D2E8D">
              <w:rPr>
                <w:bCs/>
                <w:iCs/>
                <w:szCs w:val="24"/>
              </w:rPr>
              <w:t>olarak  devam</w:t>
            </w:r>
            <w:proofErr w:type="gramEnd"/>
            <w:r w:rsidRPr="004D2E8D">
              <w:rPr>
                <w:bCs/>
                <w:iCs/>
                <w:szCs w:val="24"/>
              </w:rPr>
              <w:t xml:space="preserve"> etmektedir. </w:t>
            </w:r>
          </w:p>
          <w:p w14:paraId="2C11C97C" w14:textId="77777777" w:rsidR="00034742" w:rsidRPr="004D2E8D" w:rsidRDefault="00034742" w:rsidP="00034742">
            <w:pPr>
              <w:jc w:val="both"/>
              <w:rPr>
                <w:bCs/>
                <w:iCs/>
                <w:szCs w:val="24"/>
              </w:rPr>
            </w:pPr>
          </w:p>
          <w:p w14:paraId="416B5670" w14:textId="77777777" w:rsidR="00034742" w:rsidRPr="004D2E8D" w:rsidRDefault="00034742" w:rsidP="00034742">
            <w:pPr>
              <w:jc w:val="both"/>
              <w:rPr>
                <w:bCs/>
                <w:iCs/>
                <w:szCs w:val="24"/>
              </w:rPr>
            </w:pPr>
            <w:r w:rsidRPr="004D2E8D">
              <w:rPr>
                <w:bCs/>
                <w:iCs/>
                <w:szCs w:val="24"/>
              </w:rPr>
              <w:t xml:space="preserve">Meslek yüksekokulu İzmir Demokrasi Üniversitesi Rektörlük yerleşkesinde yer almaktadır.  Rektörlük yerleşkesi bünyesinde dezavantajlı gruplara yönelik olan uygulamalar sonucunda YÖK tarafından Mavi Bayrak ile ödüllendirilmiştir. Dolayısıyla rektörlük yerleşkesinde gerçekleştirilen fiziki uygulamalar Meslek Yüksekokulunu da kapsamaktadır. </w:t>
            </w:r>
          </w:p>
          <w:p w14:paraId="4DDFEFF6" w14:textId="77777777" w:rsidR="00034742" w:rsidRPr="004D2E8D" w:rsidRDefault="00034742" w:rsidP="00034742">
            <w:pPr>
              <w:jc w:val="both"/>
              <w:rPr>
                <w:bCs/>
                <w:iCs/>
                <w:szCs w:val="24"/>
              </w:rPr>
            </w:pPr>
          </w:p>
          <w:p w14:paraId="23059213" w14:textId="77777777" w:rsidR="00034742" w:rsidRPr="004D2E8D" w:rsidRDefault="00034742" w:rsidP="00034742">
            <w:pPr>
              <w:jc w:val="both"/>
              <w:rPr>
                <w:bCs/>
                <w:iCs/>
                <w:szCs w:val="24"/>
              </w:rPr>
            </w:pPr>
            <w:r w:rsidRPr="004D2E8D">
              <w:rPr>
                <w:bCs/>
                <w:iCs/>
                <w:szCs w:val="24"/>
              </w:rPr>
              <w:t xml:space="preserve">Meslek Yüksekokulunda dezavantajlı gruplara </w:t>
            </w:r>
            <w:proofErr w:type="gramStart"/>
            <w:r w:rsidRPr="004D2E8D">
              <w:rPr>
                <w:bCs/>
                <w:iCs/>
                <w:szCs w:val="24"/>
              </w:rPr>
              <w:t>dahil</w:t>
            </w:r>
            <w:proofErr w:type="gramEnd"/>
            <w:r w:rsidRPr="004D2E8D">
              <w:rPr>
                <w:bCs/>
                <w:iCs/>
                <w:szCs w:val="24"/>
              </w:rPr>
              <w:t xml:space="preserve"> olan öğrenci bulunmadığı için geri bildirim alınamamıştır. Gelecek dönemde dezavantajlı gruplara </w:t>
            </w:r>
            <w:proofErr w:type="gramStart"/>
            <w:r w:rsidRPr="004D2E8D">
              <w:rPr>
                <w:bCs/>
                <w:iCs/>
                <w:szCs w:val="24"/>
              </w:rPr>
              <w:t>dahil</w:t>
            </w:r>
            <w:proofErr w:type="gramEnd"/>
            <w:r w:rsidRPr="004D2E8D">
              <w:rPr>
                <w:bCs/>
                <w:iCs/>
                <w:szCs w:val="24"/>
              </w:rPr>
              <w:t xml:space="preserve"> öğrenci bulunduğu takdirde geri bildirimler almak için yüz yüze iletişim ve anket vb. geri bildirim yöntemleri uygulanacaktır.</w:t>
            </w:r>
          </w:p>
          <w:p w14:paraId="27C1B759" w14:textId="77777777" w:rsidR="00034742" w:rsidRPr="004D2E8D" w:rsidRDefault="00034742" w:rsidP="00034742">
            <w:pPr>
              <w:jc w:val="both"/>
              <w:rPr>
                <w:bCs/>
                <w:iCs/>
                <w:szCs w:val="24"/>
              </w:rPr>
            </w:pPr>
          </w:p>
          <w:p w14:paraId="46C2EB62" w14:textId="77777777" w:rsidR="00E40164" w:rsidRPr="004D2E8D" w:rsidRDefault="00E40164" w:rsidP="00C71506">
            <w:pPr>
              <w:rPr>
                <w:rFonts w:ascii="Times New Roman" w:hAnsi="Times New Roman" w:cs="Times New Roman"/>
                <w:kern w:val="0"/>
                <w:sz w:val="24"/>
                <w:szCs w:val="24"/>
                <w14:ligatures w14:val="none"/>
              </w:rPr>
            </w:pPr>
          </w:p>
          <w:p w14:paraId="50159693" w14:textId="77777777" w:rsidR="00E40164" w:rsidRPr="004D2E8D" w:rsidRDefault="00E40164" w:rsidP="00C71506">
            <w:pPr>
              <w:rPr>
                <w:rFonts w:ascii="Times New Roman" w:hAnsi="Times New Roman" w:cs="Times New Roman"/>
                <w:kern w:val="0"/>
                <w:sz w:val="24"/>
                <w:szCs w:val="24"/>
                <w14:ligatures w14:val="none"/>
              </w:rPr>
            </w:pPr>
          </w:p>
          <w:p w14:paraId="673E68AE" w14:textId="77777777" w:rsidR="00E40164" w:rsidRPr="004D2E8D" w:rsidRDefault="00E40164" w:rsidP="00C71506">
            <w:pPr>
              <w:rPr>
                <w:rFonts w:ascii="Times New Roman" w:hAnsi="Times New Roman" w:cs="Times New Roman"/>
                <w:kern w:val="0"/>
                <w:sz w:val="24"/>
                <w:szCs w:val="24"/>
                <w14:ligatures w14:val="none"/>
              </w:rPr>
            </w:pPr>
          </w:p>
          <w:p w14:paraId="6042CEE6" w14:textId="77777777" w:rsidR="00E40164" w:rsidRPr="004D2E8D" w:rsidRDefault="00E40164" w:rsidP="00C71506">
            <w:pPr>
              <w:rPr>
                <w:rFonts w:ascii="Times New Roman" w:hAnsi="Times New Roman" w:cs="Times New Roman"/>
                <w:kern w:val="0"/>
                <w:sz w:val="24"/>
                <w:szCs w:val="24"/>
                <w14:ligatures w14:val="none"/>
              </w:rPr>
            </w:pPr>
          </w:p>
          <w:p w14:paraId="7E0838C6" w14:textId="77777777" w:rsidR="00E40164" w:rsidRPr="004D2E8D" w:rsidRDefault="00E40164" w:rsidP="00C71506">
            <w:pPr>
              <w:rPr>
                <w:rFonts w:ascii="Times New Roman" w:hAnsi="Times New Roman" w:cs="Times New Roman"/>
                <w:kern w:val="0"/>
                <w:sz w:val="24"/>
                <w:szCs w:val="24"/>
                <w14:ligatures w14:val="none"/>
              </w:rPr>
            </w:pPr>
          </w:p>
          <w:p w14:paraId="1C77015D" w14:textId="77777777" w:rsidR="00E40164" w:rsidRPr="004D2E8D" w:rsidRDefault="00E40164" w:rsidP="00C71506">
            <w:pPr>
              <w:rPr>
                <w:rFonts w:ascii="Times New Roman" w:hAnsi="Times New Roman" w:cs="Times New Roman"/>
                <w:kern w:val="0"/>
                <w:sz w:val="24"/>
                <w:szCs w:val="24"/>
                <w14:ligatures w14:val="none"/>
              </w:rPr>
            </w:pPr>
          </w:p>
          <w:p w14:paraId="1C7C02F6" w14:textId="77777777" w:rsidR="00E40164" w:rsidRPr="004D2E8D" w:rsidRDefault="00E40164" w:rsidP="00C71506">
            <w:pPr>
              <w:rPr>
                <w:rFonts w:ascii="Times New Roman" w:hAnsi="Times New Roman" w:cs="Times New Roman"/>
                <w:kern w:val="0"/>
                <w:sz w:val="24"/>
                <w:szCs w:val="24"/>
                <w14:ligatures w14:val="none"/>
              </w:rPr>
            </w:pPr>
          </w:p>
          <w:p w14:paraId="5C8A575B" w14:textId="77777777" w:rsidR="00E40164" w:rsidRPr="004D2E8D" w:rsidRDefault="00E40164" w:rsidP="00C71506">
            <w:pPr>
              <w:rPr>
                <w:rFonts w:ascii="Times New Roman" w:hAnsi="Times New Roman" w:cs="Times New Roman"/>
                <w:kern w:val="0"/>
                <w:sz w:val="24"/>
                <w:szCs w:val="24"/>
                <w14:ligatures w14:val="none"/>
              </w:rPr>
            </w:pPr>
          </w:p>
          <w:p w14:paraId="42461C8B" w14:textId="77777777" w:rsidR="00E40164" w:rsidRPr="004D2E8D" w:rsidRDefault="00E40164" w:rsidP="00C71506">
            <w:pPr>
              <w:rPr>
                <w:rFonts w:ascii="Times New Roman" w:hAnsi="Times New Roman" w:cs="Times New Roman"/>
                <w:kern w:val="0"/>
                <w:sz w:val="24"/>
                <w:szCs w:val="24"/>
                <w14:ligatures w14:val="none"/>
              </w:rPr>
            </w:pPr>
          </w:p>
          <w:p w14:paraId="16C1DC36" w14:textId="77777777" w:rsidR="00E40164" w:rsidRPr="004D2E8D" w:rsidRDefault="00E40164" w:rsidP="00C71506">
            <w:pPr>
              <w:rPr>
                <w:rFonts w:ascii="Times New Roman" w:hAnsi="Times New Roman" w:cs="Times New Roman"/>
                <w:kern w:val="0"/>
                <w:sz w:val="24"/>
                <w:szCs w:val="24"/>
                <w14:ligatures w14:val="none"/>
              </w:rPr>
            </w:pPr>
          </w:p>
          <w:p w14:paraId="2629C3AF" w14:textId="77777777" w:rsidR="00E40164" w:rsidRPr="004D2E8D" w:rsidRDefault="00E40164" w:rsidP="00C71506">
            <w:pPr>
              <w:rPr>
                <w:rFonts w:ascii="Times New Roman" w:hAnsi="Times New Roman" w:cs="Times New Roman"/>
                <w:kern w:val="0"/>
                <w:sz w:val="24"/>
                <w:szCs w:val="24"/>
                <w14:ligatures w14:val="none"/>
              </w:rPr>
            </w:pPr>
          </w:p>
          <w:p w14:paraId="199AC749" w14:textId="77777777" w:rsidR="00E40164" w:rsidRPr="004D2E8D" w:rsidRDefault="00E40164" w:rsidP="00C71506">
            <w:pPr>
              <w:rPr>
                <w:rFonts w:ascii="Times New Roman" w:hAnsi="Times New Roman" w:cs="Times New Roman"/>
                <w:kern w:val="0"/>
                <w:sz w:val="24"/>
                <w:szCs w:val="24"/>
                <w14:ligatures w14:val="none"/>
              </w:rPr>
            </w:pPr>
          </w:p>
          <w:p w14:paraId="61DBFE81" w14:textId="77777777" w:rsidR="00E40164" w:rsidRPr="004D2E8D" w:rsidRDefault="00E40164" w:rsidP="00C71506">
            <w:pPr>
              <w:rPr>
                <w:rFonts w:ascii="Times New Roman" w:hAnsi="Times New Roman" w:cs="Times New Roman"/>
                <w:kern w:val="0"/>
                <w:sz w:val="24"/>
                <w:szCs w:val="24"/>
                <w14:ligatures w14:val="none"/>
              </w:rPr>
            </w:pPr>
          </w:p>
          <w:p w14:paraId="4FBF838A" w14:textId="77777777" w:rsidR="00E40164" w:rsidRPr="004D2E8D" w:rsidRDefault="00E40164" w:rsidP="00C71506">
            <w:pPr>
              <w:rPr>
                <w:rFonts w:ascii="Times New Roman" w:hAnsi="Times New Roman" w:cs="Times New Roman"/>
                <w:kern w:val="0"/>
                <w:sz w:val="24"/>
                <w:szCs w:val="24"/>
                <w14:ligatures w14:val="none"/>
              </w:rPr>
            </w:pPr>
          </w:p>
          <w:p w14:paraId="01261576" w14:textId="77777777" w:rsidR="00E40164" w:rsidRPr="004D2E8D" w:rsidRDefault="00E40164" w:rsidP="00C71506">
            <w:pPr>
              <w:rPr>
                <w:rFonts w:ascii="Times New Roman" w:hAnsi="Times New Roman" w:cs="Times New Roman"/>
                <w:kern w:val="0"/>
                <w:sz w:val="24"/>
                <w:szCs w:val="24"/>
                <w14:ligatures w14:val="none"/>
              </w:rPr>
            </w:pPr>
          </w:p>
        </w:tc>
      </w:tr>
      <w:tr w:rsidR="00E40164" w:rsidRPr="004D2E8D" w14:paraId="700A221B" w14:textId="77777777" w:rsidTr="00C71506">
        <w:tc>
          <w:tcPr>
            <w:tcW w:w="3020" w:type="dxa"/>
          </w:tcPr>
          <w:p w14:paraId="25792B44" w14:textId="77777777" w:rsidR="00E40164" w:rsidRPr="004D2E8D" w:rsidRDefault="00E40164" w:rsidP="00C71506">
            <w:pPr>
              <w:rPr>
                <w:rFonts w:ascii="Times New Roman" w:hAnsi="Times New Roman" w:cs="Times New Roman"/>
                <w:kern w:val="0"/>
                <w:sz w:val="24"/>
                <w:szCs w:val="24"/>
                <w14:ligatures w14:val="none"/>
              </w:rPr>
            </w:pPr>
          </w:p>
          <w:p w14:paraId="347DA037" w14:textId="2F38E56E" w:rsidR="00E40164" w:rsidRPr="004D2E8D" w:rsidRDefault="00E4016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34742" w:rsidRPr="004D2E8D">
              <w:rPr>
                <w:rFonts w:ascii="Times New Roman" w:hAnsi="Times New Roman" w:cs="Times New Roman"/>
                <w:b/>
                <w:bCs/>
                <w:kern w:val="0"/>
                <w:sz w:val="24"/>
                <w:szCs w:val="24"/>
                <w14:ligatures w14:val="none"/>
              </w:rPr>
              <w:t>3</w:t>
            </w:r>
          </w:p>
          <w:p w14:paraId="52782B45" w14:textId="77777777" w:rsidR="00E40164" w:rsidRPr="004D2E8D" w:rsidRDefault="00E40164" w:rsidP="00C71506">
            <w:pPr>
              <w:rPr>
                <w:rFonts w:ascii="Times New Roman" w:hAnsi="Times New Roman" w:cs="Times New Roman"/>
                <w:kern w:val="0"/>
                <w:sz w:val="24"/>
                <w:szCs w:val="24"/>
                <w14:ligatures w14:val="none"/>
              </w:rPr>
            </w:pPr>
          </w:p>
        </w:tc>
        <w:tc>
          <w:tcPr>
            <w:tcW w:w="6042" w:type="dxa"/>
          </w:tcPr>
          <w:p w14:paraId="6720CA9F" w14:textId="6952F975" w:rsidR="00E40164" w:rsidRPr="004D2E8D" w:rsidRDefault="00034742" w:rsidP="00C71506">
            <w:pPr>
              <w:rPr>
                <w:rFonts w:ascii="Times New Roman" w:hAnsi="Times New Roman" w:cs="Times New Roman"/>
                <w:kern w:val="0"/>
                <w:sz w:val="24"/>
                <w:szCs w:val="24"/>
                <w14:ligatures w14:val="none"/>
              </w:rPr>
            </w:pPr>
            <w:r w:rsidRPr="004D2E8D">
              <w:rPr>
                <w:bCs/>
                <w:iCs/>
                <w:szCs w:val="24"/>
              </w:rPr>
              <w:t>Dezavantajlı grupların eğitim olanaklarına erişimine ilişkin uygulamalar yürütülmektedir.</w:t>
            </w:r>
          </w:p>
        </w:tc>
      </w:tr>
      <w:tr w:rsidR="00E40164" w:rsidRPr="004D2E8D" w14:paraId="0CC45CAC" w14:textId="77777777" w:rsidTr="00C71506">
        <w:tc>
          <w:tcPr>
            <w:tcW w:w="3020" w:type="dxa"/>
          </w:tcPr>
          <w:p w14:paraId="4FCB58AC" w14:textId="77777777" w:rsidR="00E40164" w:rsidRPr="004D2E8D" w:rsidRDefault="00E40164" w:rsidP="00C71506">
            <w:pPr>
              <w:rPr>
                <w:rFonts w:ascii="Times New Roman" w:hAnsi="Times New Roman" w:cs="Times New Roman"/>
                <w:b/>
                <w:bCs/>
                <w:kern w:val="0"/>
                <w:sz w:val="24"/>
                <w:szCs w:val="24"/>
                <w14:ligatures w14:val="none"/>
              </w:rPr>
            </w:pPr>
          </w:p>
          <w:p w14:paraId="4715A9DB" w14:textId="77777777" w:rsidR="00E40164" w:rsidRPr="004D2E8D" w:rsidRDefault="00E40164"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25221B90" w14:textId="77777777" w:rsidR="00E40164" w:rsidRPr="004D2E8D" w:rsidRDefault="00E40164" w:rsidP="00C71506">
            <w:pPr>
              <w:rPr>
                <w:rFonts w:ascii="Times New Roman" w:hAnsi="Times New Roman" w:cs="Times New Roman"/>
                <w:kern w:val="0"/>
                <w:sz w:val="24"/>
                <w:szCs w:val="24"/>
                <w14:ligatures w14:val="none"/>
              </w:rPr>
            </w:pPr>
          </w:p>
        </w:tc>
        <w:tc>
          <w:tcPr>
            <w:tcW w:w="6042" w:type="dxa"/>
          </w:tcPr>
          <w:p w14:paraId="09396BA1" w14:textId="77777777" w:rsidR="00034742" w:rsidRPr="004D2E8D" w:rsidRDefault="00034742" w:rsidP="00034742">
            <w:pPr>
              <w:jc w:val="both"/>
              <w:rPr>
                <w:bCs/>
                <w:iCs/>
                <w:szCs w:val="24"/>
              </w:rPr>
            </w:pPr>
            <w:r w:rsidRPr="004D2E8D">
              <w:rPr>
                <w:bCs/>
                <w:iCs/>
                <w:szCs w:val="24"/>
              </w:rPr>
              <w:t xml:space="preserve">(3) B.3.4.1. </w:t>
            </w:r>
            <w:hyperlink r:id="rId101" w:history="1">
              <w:r w:rsidRPr="004D2E8D">
                <w:rPr>
                  <w:rStyle w:val="Kpr"/>
                  <w:bCs/>
                  <w:iCs/>
                  <w:color w:val="auto"/>
                  <w:szCs w:val="24"/>
                </w:rPr>
                <w:t>İzmir Demokrasi Üniversitesi Engelli Öğrenci Koordinatörlüğü</w:t>
              </w:r>
            </w:hyperlink>
          </w:p>
          <w:p w14:paraId="28883775" w14:textId="18F000E6" w:rsidR="00E40164" w:rsidRPr="004D2E8D" w:rsidRDefault="00034742" w:rsidP="00034742">
            <w:pPr>
              <w:jc w:val="both"/>
              <w:rPr>
                <w:bCs/>
                <w:iCs/>
                <w:szCs w:val="24"/>
              </w:rPr>
            </w:pPr>
            <w:r w:rsidRPr="004D2E8D">
              <w:rPr>
                <w:bCs/>
                <w:iCs/>
                <w:szCs w:val="24"/>
              </w:rPr>
              <w:t xml:space="preserve">(3) B.3.4.2. </w:t>
            </w:r>
            <w:hyperlink r:id="rId102" w:history="1">
              <w:r w:rsidRPr="004D2E8D">
                <w:rPr>
                  <w:rStyle w:val="Kpr"/>
                  <w:bCs/>
                  <w:iCs/>
                  <w:color w:val="auto"/>
                  <w:szCs w:val="24"/>
                </w:rPr>
                <w:t>Engelsiz Üniversite Ödülleri</w:t>
              </w:r>
            </w:hyperlink>
          </w:p>
        </w:tc>
      </w:tr>
    </w:tbl>
    <w:p w14:paraId="3D1B6FDD" w14:textId="77777777" w:rsidR="00D30A92" w:rsidRPr="004D2E8D" w:rsidRDefault="00D30A92" w:rsidP="00D30A92">
      <w:pPr>
        <w:jc w:val="both"/>
        <w:rPr>
          <w:rFonts w:ascii="Times New Roman" w:hAnsi="Times New Roman" w:cs="Times New Roman"/>
          <w:sz w:val="24"/>
          <w:szCs w:val="24"/>
        </w:rPr>
      </w:pPr>
    </w:p>
    <w:p w14:paraId="5B5F4D4B" w14:textId="77777777" w:rsidR="00D30A92" w:rsidRPr="004D2E8D" w:rsidRDefault="00D30A92" w:rsidP="00D30A9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946ED0" w:rsidRPr="004D2E8D" w14:paraId="31B4727A" w14:textId="77777777" w:rsidTr="00C71506">
        <w:tc>
          <w:tcPr>
            <w:tcW w:w="9062" w:type="dxa"/>
            <w:gridSpan w:val="2"/>
          </w:tcPr>
          <w:p w14:paraId="006805D5" w14:textId="77777777" w:rsidR="00946ED0" w:rsidRPr="004D2E8D" w:rsidRDefault="00946ED0"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 EĞİTİM VE ÖĞRETİM</w:t>
            </w:r>
          </w:p>
        </w:tc>
      </w:tr>
      <w:tr w:rsidR="00946ED0" w:rsidRPr="004D2E8D" w14:paraId="312E6125" w14:textId="77777777" w:rsidTr="00C71506">
        <w:tc>
          <w:tcPr>
            <w:tcW w:w="9062" w:type="dxa"/>
            <w:gridSpan w:val="2"/>
          </w:tcPr>
          <w:p w14:paraId="729891B4" w14:textId="77777777" w:rsidR="00946ED0" w:rsidRPr="004D2E8D" w:rsidRDefault="00946ED0"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B.3. Öğrenme Kaynakları ve Akademik Destek Hizmetleri </w:t>
            </w:r>
          </w:p>
          <w:p w14:paraId="621A9761" w14:textId="098D01F0" w:rsidR="00946ED0" w:rsidRPr="004D2E8D" w:rsidRDefault="00946ED0" w:rsidP="00C71506">
            <w:pPr>
              <w:jc w:val="both"/>
              <w:rPr>
                <w:rFonts w:ascii="Times New Roman" w:hAnsi="Times New Roman" w:cs="Times New Roman"/>
                <w:b/>
                <w:sz w:val="24"/>
                <w:szCs w:val="24"/>
              </w:rPr>
            </w:pPr>
            <w:r w:rsidRPr="004D2E8D">
              <w:rPr>
                <w:rFonts w:ascii="Times New Roman" w:hAnsi="Times New Roman" w:cs="Times New Roman"/>
                <w:b/>
                <w:sz w:val="24"/>
                <w:szCs w:val="24"/>
              </w:rPr>
              <w:t>B.3.5. Sosyal, kültürel, sportif faaliyetler</w:t>
            </w:r>
          </w:p>
        </w:tc>
      </w:tr>
      <w:tr w:rsidR="00946ED0" w:rsidRPr="004D2E8D" w14:paraId="5D37557F" w14:textId="77777777" w:rsidTr="00C71506">
        <w:trPr>
          <w:trHeight w:val="848"/>
        </w:trPr>
        <w:tc>
          <w:tcPr>
            <w:tcW w:w="9062" w:type="dxa"/>
            <w:gridSpan w:val="2"/>
          </w:tcPr>
          <w:p w14:paraId="5B519A69" w14:textId="77777777" w:rsidR="00946ED0" w:rsidRPr="004D2E8D" w:rsidRDefault="00946ED0" w:rsidP="00C71506">
            <w:pPr>
              <w:rPr>
                <w:rFonts w:ascii="Times New Roman" w:hAnsi="Times New Roman" w:cs="Times New Roman"/>
                <w:b/>
                <w:bCs/>
                <w:kern w:val="0"/>
                <w:sz w:val="24"/>
                <w:szCs w:val="24"/>
                <w14:ligatures w14:val="none"/>
              </w:rPr>
            </w:pPr>
          </w:p>
          <w:p w14:paraId="649DA368" w14:textId="038D9497" w:rsidR="00946ED0" w:rsidRPr="004D2E8D" w:rsidRDefault="004D2E8D"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Rektörlük Sağlık, Kültür ve Spor Dairesi Başkanlığı tarafından gerçekleştirilen faaliyetlerin duyurular birim sosyal medya hesaplarından ve web sayfasından paylaşılarak öğrencilerin ve personelin faaliyetlere katılması sağlanmaktadır.</w:t>
            </w:r>
          </w:p>
          <w:p w14:paraId="0E92B0E4" w14:textId="77777777" w:rsidR="00946ED0" w:rsidRPr="004D2E8D" w:rsidRDefault="00946ED0" w:rsidP="00C71506">
            <w:pPr>
              <w:rPr>
                <w:rFonts w:ascii="Times New Roman" w:hAnsi="Times New Roman" w:cs="Times New Roman"/>
                <w:kern w:val="0"/>
                <w:sz w:val="24"/>
                <w:szCs w:val="24"/>
                <w14:ligatures w14:val="none"/>
              </w:rPr>
            </w:pPr>
          </w:p>
          <w:p w14:paraId="7B4C6DBB" w14:textId="77777777" w:rsidR="00946ED0" w:rsidRPr="004D2E8D" w:rsidRDefault="00946ED0" w:rsidP="00C71506">
            <w:pPr>
              <w:rPr>
                <w:rFonts w:ascii="Times New Roman" w:hAnsi="Times New Roman" w:cs="Times New Roman"/>
                <w:kern w:val="0"/>
                <w:sz w:val="24"/>
                <w:szCs w:val="24"/>
                <w14:ligatures w14:val="none"/>
              </w:rPr>
            </w:pPr>
          </w:p>
          <w:p w14:paraId="3E1AA07C" w14:textId="77777777" w:rsidR="00946ED0" w:rsidRPr="004D2E8D" w:rsidRDefault="00946ED0" w:rsidP="00C71506">
            <w:pPr>
              <w:rPr>
                <w:rFonts w:ascii="Times New Roman" w:hAnsi="Times New Roman" w:cs="Times New Roman"/>
                <w:kern w:val="0"/>
                <w:sz w:val="24"/>
                <w:szCs w:val="24"/>
                <w14:ligatures w14:val="none"/>
              </w:rPr>
            </w:pPr>
          </w:p>
          <w:p w14:paraId="1E8B9123" w14:textId="77777777" w:rsidR="00946ED0" w:rsidRPr="004D2E8D" w:rsidRDefault="00946ED0" w:rsidP="00C71506">
            <w:pPr>
              <w:rPr>
                <w:rFonts w:ascii="Times New Roman" w:hAnsi="Times New Roman" w:cs="Times New Roman"/>
                <w:kern w:val="0"/>
                <w:sz w:val="24"/>
                <w:szCs w:val="24"/>
                <w14:ligatures w14:val="none"/>
              </w:rPr>
            </w:pPr>
          </w:p>
          <w:p w14:paraId="6B4BA841" w14:textId="77777777" w:rsidR="00946ED0" w:rsidRPr="004D2E8D" w:rsidRDefault="00946ED0" w:rsidP="00C71506">
            <w:pPr>
              <w:rPr>
                <w:rFonts w:ascii="Times New Roman" w:hAnsi="Times New Roman" w:cs="Times New Roman"/>
                <w:b/>
                <w:kern w:val="0"/>
                <w:sz w:val="24"/>
                <w:szCs w:val="24"/>
                <w14:ligatures w14:val="none"/>
              </w:rPr>
            </w:pPr>
          </w:p>
          <w:p w14:paraId="5082BCD3" w14:textId="77777777" w:rsidR="00946ED0" w:rsidRPr="004D2E8D" w:rsidRDefault="00946ED0" w:rsidP="00C71506">
            <w:pPr>
              <w:rPr>
                <w:rFonts w:ascii="Times New Roman" w:hAnsi="Times New Roman" w:cs="Times New Roman"/>
                <w:kern w:val="0"/>
                <w:sz w:val="24"/>
                <w:szCs w:val="24"/>
                <w14:ligatures w14:val="none"/>
              </w:rPr>
            </w:pPr>
          </w:p>
          <w:p w14:paraId="4292C431" w14:textId="77777777" w:rsidR="00946ED0" w:rsidRPr="004D2E8D" w:rsidRDefault="00946ED0" w:rsidP="00C71506">
            <w:pPr>
              <w:rPr>
                <w:rFonts w:ascii="Times New Roman" w:hAnsi="Times New Roman" w:cs="Times New Roman"/>
                <w:kern w:val="0"/>
                <w:sz w:val="24"/>
                <w:szCs w:val="24"/>
                <w14:ligatures w14:val="none"/>
              </w:rPr>
            </w:pPr>
          </w:p>
          <w:p w14:paraId="137D67F7" w14:textId="77777777" w:rsidR="00946ED0" w:rsidRPr="004D2E8D" w:rsidRDefault="00946ED0" w:rsidP="00C71506">
            <w:pPr>
              <w:rPr>
                <w:rFonts w:ascii="Times New Roman" w:hAnsi="Times New Roman" w:cs="Times New Roman"/>
                <w:kern w:val="0"/>
                <w:sz w:val="24"/>
                <w:szCs w:val="24"/>
                <w14:ligatures w14:val="none"/>
              </w:rPr>
            </w:pPr>
          </w:p>
          <w:p w14:paraId="4D0A323E" w14:textId="77777777" w:rsidR="00946ED0" w:rsidRPr="004D2E8D" w:rsidRDefault="00946ED0" w:rsidP="00C71506">
            <w:pPr>
              <w:rPr>
                <w:rFonts w:ascii="Times New Roman" w:hAnsi="Times New Roman" w:cs="Times New Roman"/>
                <w:kern w:val="0"/>
                <w:sz w:val="24"/>
                <w:szCs w:val="24"/>
                <w14:ligatures w14:val="none"/>
              </w:rPr>
            </w:pPr>
          </w:p>
          <w:p w14:paraId="1B364141" w14:textId="77777777" w:rsidR="00946ED0" w:rsidRPr="004D2E8D" w:rsidRDefault="00946ED0" w:rsidP="00C71506">
            <w:pPr>
              <w:rPr>
                <w:rFonts w:ascii="Times New Roman" w:hAnsi="Times New Roman" w:cs="Times New Roman"/>
                <w:kern w:val="0"/>
                <w:sz w:val="24"/>
                <w:szCs w:val="24"/>
                <w14:ligatures w14:val="none"/>
              </w:rPr>
            </w:pPr>
          </w:p>
          <w:p w14:paraId="0B720E18" w14:textId="77777777" w:rsidR="00946ED0" w:rsidRPr="004D2E8D" w:rsidRDefault="00946ED0" w:rsidP="00C71506">
            <w:pPr>
              <w:rPr>
                <w:rFonts w:ascii="Times New Roman" w:hAnsi="Times New Roman" w:cs="Times New Roman"/>
                <w:kern w:val="0"/>
                <w:sz w:val="24"/>
                <w:szCs w:val="24"/>
                <w14:ligatures w14:val="none"/>
              </w:rPr>
            </w:pPr>
          </w:p>
          <w:p w14:paraId="31935A07" w14:textId="77777777" w:rsidR="00946ED0" w:rsidRPr="004D2E8D" w:rsidRDefault="00946ED0" w:rsidP="00C71506">
            <w:pPr>
              <w:rPr>
                <w:rFonts w:ascii="Times New Roman" w:hAnsi="Times New Roman" w:cs="Times New Roman"/>
                <w:kern w:val="0"/>
                <w:sz w:val="24"/>
                <w:szCs w:val="24"/>
                <w14:ligatures w14:val="none"/>
              </w:rPr>
            </w:pPr>
          </w:p>
          <w:p w14:paraId="7CF197EE" w14:textId="77777777" w:rsidR="00946ED0" w:rsidRPr="004D2E8D" w:rsidRDefault="00946ED0" w:rsidP="00C71506">
            <w:pPr>
              <w:rPr>
                <w:rFonts w:ascii="Times New Roman" w:hAnsi="Times New Roman" w:cs="Times New Roman"/>
                <w:kern w:val="0"/>
                <w:sz w:val="24"/>
                <w:szCs w:val="24"/>
                <w14:ligatures w14:val="none"/>
              </w:rPr>
            </w:pPr>
          </w:p>
          <w:p w14:paraId="5B5E7A0C" w14:textId="77777777" w:rsidR="00946ED0" w:rsidRPr="004D2E8D" w:rsidRDefault="00946ED0" w:rsidP="00C71506">
            <w:pPr>
              <w:rPr>
                <w:rFonts w:ascii="Times New Roman" w:hAnsi="Times New Roman" w:cs="Times New Roman"/>
                <w:kern w:val="0"/>
                <w:sz w:val="24"/>
                <w:szCs w:val="24"/>
                <w14:ligatures w14:val="none"/>
              </w:rPr>
            </w:pPr>
          </w:p>
          <w:p w14:paraId="527D1079" w14:textId="77777777" w:rsidR="00946ED0" w:rsidRPr="004D2E8D" w:rsidRDefault="00946ED0" w:rsidP="00C71506">
            <w:pPr>
              <w:rPr>
                <w:rFonts w:ascii="Times New Roman" w:hAnsi="Times New Roman" w:cs="Times New Roman"/>
                <w:kern w:val="0"/>
                <w:sz w:val="24"/>
                <w:szCs w:val="24"/>
                <w14:ligatures w14:val="none"/>
              </w:rPr>
            </w:pPr>
          </w:p>
          <w:p w14:paraId="22EDE44D" w14:textId="77777777" w:rsidR="00946ED0" w:rsidRPr="004D2E8D" w:rsidRDefault="00946ED0" w:rsidP="00C71506">
            <w:pPr>
              <w:rPr>
                <w:rFonts w:ascii="Times New Roman" w:hAnsi="Times New Roman" w:cs="Times New Roman"/>
                <w:kern w:val="0"/>
                <w:sz w:val="24"/>
                <w:szCs w:val="24"/>
                <w14:ligatures w14:val="none"/>
              </w:rPr>
            </w:pPr>
          </w:p>
          <w:p w14:paraId="1B5C187F" w14:textId="77777777" w:rsidR="00946ED0" w:rsidRPr="004D2E8D" w:rsidRDefault="00946ED0" w:rsidP="00C71506">
            <w:pPr>
              <w:rPr>
                <w:rFonts w:ascii="Times New Roman" w:hAnsi="Times New Roman" w:cs="Times New Roman"/>
                <w:kern w:val="0"/>
                <w:sz w:val="24"/>
                <w:szCs w:val="24"/>
                <w14:ligatures w14:val="none"/>
              </w:rPr>
            </w:pPr>
          </w:p>
          <w:p w14:paraId="37246E4B" w14:textId="77777777" w:rsidR="00946ED0" w:rsidRPr="004D2E8D" w:rsidRDefault="00946ED0" w:rsidP="00C71506">
            <w:pPr>
              <w:rPr>
                <w:rFonts w:ascii="Times New Roman" w:hAnsi="Times New Roman" w:cs="Times New Roman"/>
                <w:kern w:val="0"/>
                <w:sz w:val="24"/>
                <w:szCs w:val="24"/>
                <w14:ligatures w14:val="none"/>
              </w:rPr>
            </w:pPr>
          </w:p>
          <w:p w14:paraId="0BA808E5" w14:textId="77777777" w:rsidR="00946ED0" w:rsidRPr="004D2E8D" w:rsidRDefault="00946ED0" w:rsidP="00C71506">
            <w:pPr>
              <w:rPr>
                <w:rFonts w:ascii="Times New Roman" w:hAnsi="Times New Roman" w:cs="Times New Roman"/>
                <w:kern w:val="0"/>
                <w:sz w:val="24"/>
                <w:szCs w:val="24"/>
                <w14:ligatures w14:val="none"/>
              </w:rPr>
            </w:pPr>
          </w:p>
          <w:p w14:paraId="4869DDE8" w14:textId="77777777" w:rsidR="00946ED0" w:rsidRPr="004D2E8D" w:rsidRDefault="00946ED0" w:rsidP="00C71506">
            <w:pPr>
              <w:rPr>
                <w:rFonts w:ascii="Times New Roman" w:hAnsi="Times New Roman" w:cs="Times New Roman"/>
                <w:kern w:val="0"/>
                <w:sz w:val="24"/>
                <w:szCs w:val="24"/>
                <w14:ligatures w14:val="none"/>
              </w:rPr>
            </w:pPr>
          </w:p>
          <w:p w14:paraId="2072E746" w14:textId="77777777" w:rsidR="00946ED0" w:rsidRPr="004D2E8D" w:rsidRDefault="00946ED0" w:rsidP="00C71506">
            <w:pPr>
              <w:rPr>
                <w:rFonts w:ascii="Times New Roman" w:hAnsi="Times New Roman" w:cs="Times New Roman"/>
                <w:kern w:val="0"/>
                <w:sz w:val="24"/>
                <w:szCs w:val="24"/>
                <w14:ligatures w14:val="none"/>
              </w:rPr>
            </w:pPr>
          </w:p>
          <w:p w14:paraId="731F21AC" w14:textId="77777777" w:rsidR="00946ED0" w:rsidRPr="004D2E8D" w:rsidRDefault="00946ED0" w:rsidP="00C71506">
            <w:pPr>
              <w:rPr>
                <w:rFonts w:ascii="Times New Roman" w:hAnsi="Times New Roman" w:cs="Times New Roman"/>
                <w:kern w:val="0"/>
                <w:sz w:val="24"/>
                <w:szCs w:val="24"/>
                <w14:ligatures w14:val="none"/>
              </w:rPr>
            </w:pPr>
          </w:p>
          <w:p w14:paraId="0C5BBB00" w14:textId="77777777" w:rsidR="00946ED0" w:rsidRPr="004D2E8D" w:rsidRDefault="00946ED0" w:rsidP="00C71506">
            <w:pPr>
              <w:rPr>
                <w:rFonts w:ascii="Times New Roman" w:hAnsi="Times New Roman" w:cs="Times New Roman"/>
                <w:kern w:val="0"/>
                <w:sz w:val="24"/>
                <w:szCs w:val="24"/>
                <w14:ligatures w14:val="none"/>
              </w:rPr>
            </w:pPr>
          </w:p>
          <w:p w14:paraId="362197B0" w14:textId="77777777" w:rsidR="00946ED0" w:rsidRPr="004D2E8D" w:rsidRDefault="00946ED0" w:rsidP="00C71506">
            <w:pPr>
              <w:rPr>
                <w:rFonts w:ascii="Times New Roman" w:hAnsi="Times New Roman" w:cs="Times New Roman"/>
                <w:kern w:val="0"/>
                <w:sz w:val="24"/>
                <w:szCs w:val="24"/>
                <w14:ligatures w14:val="none"/>
              </w:rPr>
            </w:pPr>
          </w:p>
          <w:p w14:paraId="41C5069E" w14:textId="77777777" w:rsidR="00946ED0" w:rsidRPr="004D2E8D" w:rsidRDefault="00946ED0" w:rsidP="00C71506">
            <w:pPr>
              <w:rPr>
                <w:rFonts w:ascii="Times New Roman" w:hAnsi="Times New Roman" w:cs="Times New Roman"/>
                <w:kern w:val="0"/>
                <w:sz w:val="24"/>
                <w:szCs w:val="24"/>
                <w14:ligatures w14:val="none"/>
              </w:rPr>
            </w:pPr>
          </w:p>
          <w:p w14:paraId="3E9BA068" w14:textId="77777777" w:rsidR="00946ED0" w:rsidRPr="004D2E8D" w:rsidRDefault="00946ED0" w:rsidP="00C71506">
            <w:pPr>
              <w:rPr>
                <w:rFonts w:ascii="Times New Roman" w:hAnsi="Times New Roman" w:cs="Times New Roman"/>
                <w:kern w:val="0"/>
                <w:sz w:val="24"/>
                <w:szCs w:val="24"/>
                <w14:ligatures w14:val="none"/>
              </w:rPr>
            </w:pPr>
          </w:p>
          <w:p w14:paraId="73659AC8" w14:textId="77777777" w:rsidR="00946ED0" w:rsidRPr="004D2E8D" w:rsidRDefault="00946ED0" w:rsidP="00C71506">
            <w:pPr>
              <w:rPr>
                <w:rFonts w:ascii="Times New Roman" w:hAnsi="Times New Roman" w:cs="Times New Roman"/>
                <w:kern w:val="0"/>
                <w:sz w:val="24"/>
                <w:szCs w:val="24"/>
                <w14:ligatures w14:val="none"/>
              </w:rPr>
            </w:pPr>
          </w:p>
          <w:p w14:paraId="1BEFE52B" w14:textId="77777777" w:rsidR="00946ED0" w:rsidRPr="004D2E8D" w:rsidRDefault="00946ED0" w:rsidP="00C71506">
            <w:pPr>
              <w:rPr>
                <w:rFonts w:ascii="Times New Roman" w:hAnsi="Times New Roman" w:cs="Times New Roman"/>
                <w:kern w:val="0"/>
                <w:sz w:val="24"/>
                <w:szCs w:val="24"/>
                <w14:ligatures w14:val="none"/>
              </w:rPr>
            </w:pPr>
          </w:p>
        </w:tc>
      </w:tr>
      <w:tr w:rsidR="00946ED0" w:rsidRPr="004D2E8D" w14:paraId="679CEEF8" w14:textId="77777777" w:rsidTr="00C71506">
        <w:tc>
          <w:tcPr>
            <w:tcW w:w="3020" w:type="dxa"/>
          </w:tcPr>
          <w:p w14:paraId="2ED7CFCA" w14:textId="77777777" w:rsidR="00946ED0" w:rsidRPr="004D2E8D" w:rsidRDefault="00946ED0" w:rsidP="00C71506">
            <w:pPr>
              <w:rPr>
                <w:rFonts w:ascii="Times New Roman" w:hAnsi="Times New Roman" w:cs="Times New Roman"/>
                <w:kern w:val="0"/>
                <w:sz w:val="24"/>
                <w:szCs w:val="24"/>
                <w14:ligatures w14:val="none"/>
              </w:rPr>
            </w:pPr>
          </w:p>
          <w:p w14:paraId="284B4C61" w14:textId="698A200C" w:rsidR="00946ED0" w:rsidRPr="004D2E8D" w:rsidRDefault="00946ED0"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4D2E8D" w:rsidRPr="004D2E8D">
              <w:rPr>
                <w:rFonts w:ascii="Times New Roman" w:hAnsi="Times New Roman" w:cs="Times New Roman"/>
                <w:b/>
                <w:bCs/>
                <w:kern w:val="0"/>
                <w:sz w:val="24"/>
                <w:szCs w:val="24"/>
                <w14:ligatures w14:val="none"/>
              </w:rPr>
              <w:t>3</w:t>
            </w:r>
          </w:p>
          <w:p w14:paraId="6BBDF077" w14:textId="77777777" w:rsidR="00946ED0" w:rsidRPr="004D2E8D" w:rsidRDefault="00946ED0" w:rsidP="00C71506">
            <w:pPr>
              <w:rPr>
                <w:rFonts w:ascii="Times New Roman" w:hAnsi="Times New Roman" w:cs="Times New Roman"/>
                <w:kern w:val="0"/>
                <w:sz w:val="24"/>
                <w:szCs w:val="24"/>
                <w14:ligatures w14:val="none"/>
              </w:rPr>
            </w:pPr>
          </w:p>
        </w:tc>
        <w:tc>
          <w:tcPr>
            <w:tcW w:w="6042" w:type="dxa"/>
          </w:tcPr>
          <w:p w14:paraId="70BEED27" w14:textId="6017AB96" w:rsidR="00946ED0" w:rsidRPr="004D2E8D" w:rsidRDefault="004D2E8D"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Kurumun genelinde sosyal, kültürel ve sportif faaliyetler erişilebilirdir ve bunlardan fırsat eşitliğine dayalı olarak yararlanılmaktadır.</w:t>
            </w:r>
          </w:p>
        </w:tc>
      </w:tr>
      <w:tr w:rsidR="00946ED0" w:rsidRPr="004D2E8D" w14:paraId="3253A851" w14:textId="77777777" w:rsidTr="00C71506">
        <w:tc>
          <w:tcPr>
            <w:tcW w:w="3020" w:type="dxa"/>
          </w:tcPr>
          <w:p w14:paraId="0A889F67" w14:textId="77777777" w:rsidR="00946ED0" w:rsidRPr="004D2E8D" w:rsidRDefault="00946ED0" w:rsidP="00C71506">
            <w:pPr>
              <w:rPr>
                <w:rFonts w:ascii="Times New Roman" w:hAnsi="Times New Roman" w:cs="Times New Roman"/>
                <w:b/>
                <w:bCs/>
                <w:kern w:val="0"/>
                <w:sz w:val="24"/>
                <w:szCs w:val="24"/>
                <w14:ligatures w14:val="none"/>
              </w:rPr>
            </w:pPr>
          </w:p>
          <w:p w14:paraId="3657D6D6" w14:textId="77777777" w:rsidR="00946ED0" w:rsidRPr="004D2E8D" w:rsidRDefault="00946ED0"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2D98DDB" w14:textId="77777777" w:rsidR="00946ED0" w:rsidRPr="004D2E8D" w:rsidRDefault="00946ED0" w:rsidP="00C71506">
            <w:pPr>
              <w:rPr>
                <w:rFonts w:ascii="Times New Roman" w:hAnsi="Times New Roman" w:cs="Times New Roman"/>
                <w:kern w:val="0"/>
                <w:sz w:val="24"/>
                <w:szCs w:val="24"/>
                <w14:ligatures w14:val="none"/>
              </w:rPr>
            </w:pPr>
          </w:p>
        </w:tc>
        <w:tc>
          <w:tcPr>
            <w:tcW w:w="6042" w:type="dxa"/>
          </w:tcPr>
          <w:p w14:paraId="4F23FAA7" w14:textId="43F18FA9" w:rsidR="00946ED0" w:rsidRPr="004D2E8D" w:rsidRDefault="004D2E8D" w:rsidP="00C71506">
            <w:pPr>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(3) </w:t>
            </w:r>
            <w:hyperlink r:id="rId103" w:history="1">
              <w:r w:rsidRPr="004D2E8D">
                <w:rPr>
                  <w:rStyle w:val="Kpr"/>
                  <w:rFonts w:ascii="Times New Roman" w:hAnsi="Times New Roman" w:cs="Times New Roman"/>
                  <w:color w:val="auto"/>
                  <w:kern w:val="0"/>
                  <w:sz w:val="24"/>
                  <w:szCs w:val="24"/>
                  <w14:ligatures w14:val="none"/>
                </w:rPr>
                <w:t>B.3.5.1. SKS WEB sayfası</w:t>
              </w:r>
            </w:hyperlink>
          </w:p>
        </w:tc>
      </w:tr>
    </w:tbl>
    <w:p w14:paraId="229F3735" w14:textId="67250D4E" w:rsidR="00D30A92" w:rsidRPr="004D2E8D" w:rsidRDefault="00D30A92" w:rsidP="00D30A92">
      <w:pPr>
        <w:jc w:val="both"/>
        <w:rPr>
          <w:rFonts w:ascii="Times New Roman" w:hAnsi="Times New Roman" w:cs="Times New Roman"/>
          <w:sz w:val="24"/>
          <w:szCs w:val="24"/>
        </w:rPr>
      </w:pPr>
    </w:p>
    <w:p w14:paraId="137C62DF" w14:textId="25E9D051" w:rsidR="00E72180" w:rsidRPr="004D2E8D" w:rsidRDefault="00E72180" w:rsidP="00D30A92">
      <w:pPr>
        <w:jc w:val="both"/>
        <w:rPr>
          <w:rFonts w:ascii="Times New Roman" w:hAnsi="Times New Roman" w:cs="Times New Roman"/>
          <w:sz w:val="24"/>
          <w:szCs w:val="24"/>
        </w:rPr>
      </w:pPr>
    </w:p>
    <w:p w14:paraId="15E97BF6" w14:textId="39453940" w:rsidR="00E72180" w:rsidRPr="004D2E8D" w:rsidRDefault="00E72180" w:rsidP="00D30A92">
      <w:pPr>
        <w:jc w:val="both"/>
        <w:rPr>
          <w:rFonts w:ascii="Times New Roman" w:hAnsi="Times New Roman" w:cs="Times New Roman"/>
          <w:sz w:val="24"/>
          <w:szCs w:val="24"/>
        </w:rPr>
      </w:pPr>
    </w:p>
    <w:p w14:paraId="2FB21E86" w14:textId="5F49BF16" w:rsidR="00E72180" w:rsidRPr="004D2E8D" w:rsidRDefault="00E72180" w:rsidP="00D30A92">
      <w:pPr>
        <w:jc w:val="both"/>
        <w:rPr>
          <w:rFonts w:ascii="Times New Roman" w:hAnsi="Times New Roman" w:cs="Times New Roman"/>
          <w:sz w:val="24"/>
          <w:szCs w:val="24"/>
        </w:rPr>
      </w:pPr>
    </w:p>
    <w:p w14:paraId="2B34A8FA" w14:textId="1E434D93" w:rsidR="00E72180" w:rsidRPr="004D2E8D" w:rsidRDefault="00E72180" w:rsidP="00D30A9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4D2E8D" w:rsidRPr="004D2E8D" w14:paraId="43CC2204" w14:textId="77777777" w:rsidTr="00C71506">
        <w:tc>
          <w:tcPr>
            <w:tcW w:w="9062" w:type="dxa"/>
            <w:gridSpan w:val="2"/>
          </w:tcPr>
          <w:p w14:paraId="50C57FFE" w14:textId="77777777" w:rsidR="00946ED0" w:rsidRPr="004D2E8D" w:rsidRDefault="00946ED0"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4D2E8D" w:rsidRPr="004D2E8D" w14:paraId="567A8DBD" w14:textId="77777777" w:rsidTr="00C71506">
        <w:tc>
          <w:tcPr>
            <w:tcW w:w="9062" w:type="dxa"/>
            <w:gridSpan w:val="2"/>
          </w:tcPr>
          <w:p w14:paraId="3B182A92" w14:textId="77777777" w:rsidR="00946ED0" w:rsidRPr="004D2E8D" w:rsidRDefault="00946ED0" w:rsidP="00946ED0">
            <w:pPr>
              <w:jc w:val="both"/>
              <w:rPr>
                <w:rFonts w:ascii="Times New Roman" w:hAnsi="Times New Roman" w:cs="Times New Roman"/>
                <w:b/>
                <w:bCs/>
                <w:sz w:val="24"/>
                <w:szCs w:val="24"/>
              </w:rPr>
            </w:pPr>
            <w:r w:rsidRPr="004D2E8D">
              <w:rPr>
                <w:rFonts w:ascii="Times New Roman" w:hAnsi="Times New Roman" w:cs="Times New Roman"/>
                <w:b/>
                <w:bCs/>
                <w:sz w:val="24"/>
                <w:szCs w:val="24"/>
              </w:rPr>
              <w:t>B.4. Öğretim Kadrosu</w:t>
            </w:r>
          </w:p>
          <w:p w14:paraId="2925FF21" w14:textId="77777777" w:rsidR="00946ED0" w:rsidRPr="004D2E8D" w:rsidRDefault="00946ED0" w:rsidP="00946ED0">
            <w:pPr>
              <w:jc w:val="both"/>
              <w:rPr>
                <w:rFonts w:ascii="Times New Roman" w:hAnsi="Times New Roman" w:cs="Times New Roman"/>
                <w:b/>
                <w:sz w:val="24"/>
                <w:szCs w:val="24"/>
              </w:rPr>
            </w:pPr>
            <w:r w:rsidRPr="004D2E8D">
              <w:rPr>
                <w:rFonts w:ascii="Times New Roman" w:hAnsi="Times New Roman" w:cs="Times New Roman"/>
                <w:b/>
                <w:sz w:val="24"/>
                <w:szCs w:val="24"/>
              </w:rPr>
              <w:t>B.4.1. Atama, yükseltme ve görevlendirme kriterleri</w:t>
            </w:r>
          </w:p>
          <w:p w14:paraId="3F19A924" w14:textId="22858F0B" w:rsidR="00946ED0" w:rsidRPr="004D2E8D" w:rsidRDefault="00946ED0" w:rsidP="00C71506">
            <w:pPr>
              <w:jc w:val="both"/>
              <w:rPr>
                <w:rFonts w:ascii="Times New Roman" w:hAnsi="Times New Roman" w:cs="Times New Roman"/>
                <w:b/>
                <w:sz w:val="24"/>
                <w:szCs w:val="24"/>
              </w:rPr>
            </w:pPr>
          </w:p>
        </w:tc>
      </w:tr>
      <w:tr w:rsidR="004D2E8D" w:rsidRPr="004D2E8D" w14:paraId="295B8EB7" w14:textId="77777777" w:rsidTr="00C71506">
        <w:trPr>
          <w:trHeight w:val="848"/>
        </w:trPr>
        <w:tc>
          <w:tcPr>
            <w:tcW w:w="9062" w:type="dxa"/>
            <w:gridSpan w:val="2"/>
          </w:tcPr>
          <w:p w14:paraId="369C6653" w14:textId="77777777" w:rsidR="00946ED0" w:rsidRPr="004D2E8D" w:rsidRDefault="00946ED0" w:rsidP="00C71506">
            <w:pPr>
              <w:rPr>
                <w:rFonts w:ascii="Times New Roman" w:hAnsi="Times New Roman" w:cs="Times New Roman"/>
                <w:b/>
                <w:bCs/>
                <w:kern w:val="0"/>
                <w:sz w:val="24"/>
                <w:szCs w:val="24"/>
                <w14:ligatures w14:val="none"/>
              </w:rPr>
            </w:pPr>
          </w:p>
          <w:p w14:paraId="7A328C31" w14:textId="2F137E69" w:rsidR="004D2E8D" w:rsidRPr="004D2E8D" w:rsidRDefault="004D2E8D" w:rsidP="004D2E8D">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Öğretim elemanlarının işe alınması, atanması ve görevde yükseltilmesi 2547 sayılı</w:t>
            </w:r>
            <w:r>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Yükseköğretim Kanunu, 2914</w:t>
            </w:r>
            <w:r>
              <w:rPr>
                <w:rFonts w:ascii="Times New Roman" w:hAnsi="Times New Roman" w:cs="Times New Roman"/>
                <w:kern w:val="0"/>
                <w:sz w:val="24"/>
                <w:szCs w:val="24"/>
                <w14:ligatures w14:val="none"/>
              </w:rPr>
              <w:t xml:space="preserve"> </w:t>
            </w:r>
            <w:r w:rsidRPr="004D2E8D">
              <w:rPr>
                <w:rFonts w:ascii="Times New Roman" w:hAnsi="Times New Roman" w:cs="Times New Roman"/>
                <w:kern w:val="0"/>
                <w:sz w:val="24"/>
                <w:szCs w:val="24"/>
                <w14:ligatures w14:val="none"/>
              </w:rPr>
              <w:t>sayılı Yükseköğretim Personel Kanunu ile Öğretim Üyeliğine Yükseltilme ve Atanma Yönetmeliği esas alınarak</w:t>
            </w:r>
            <w:r>
              <w:rPr>
                <w:rFonts w:ascii="Times New Roman" w:hAnsi="Times New Roman" w:cs="Times New Roman"/>
                <w:kern w:val="0"/>
                <w:sz w:val="24"/>
                <w:szCs w:val="24"/>
                <w14:ligatures w14:val="none"/>
              </w:rPr>
              <w:t xml:space="preserve"> İDÜ</w:t>
            </w:r>
            <w:r w:rsidRPr="004D2E8D">
              <w:rPr>
                <w:rFonts w:ascii="Times New Roman" w:hAnsi="Times New Roman" w:cs="Times New Roman"/>
                <w:kern w:val="0"/>
                <w:sz w:val="24"/>
                <w:szCs w:val="24"/>
                <w14:ligatures w14:val="none"/>
              </w:rPr>
              <w:t xml:space="preserve"> Öğretim Üyeliğine Yükseltme ve Atanma Yönetmeliği kapsamında adil ve açık şekilde yürütülmektedir.</w:t>
            </w:r>
          </w:p>
          <w:p w14:paraId="63106993" w14:textId="77777777" w:rsidR="0000765B" w:rsidRDefault="0000765B" w:rsidP="004D2E8D">
            <w:pPr>
              <w:jc w:val="both"/>
              <w:rPr>
                <w:rFonts w:ascii="Times New Roman" w:hAnsi="Times New Roman" w:cs="Times New Roman"/>
                <w:kern w:val="0"/>
                <w:sz w:val="24"/>
                <w:szCs w:val="24"/>
                <w14:ligatures w14:val="none"/>
              </w:rPr>
            </w:pPr>
          </w:p>
          <w:p w14:paraId="290E4FC0" w14:textId="504E333C" w:rsidR="00946ED0" w:rsidRPr="004D2E8D" w:rsidRDefault="004D2E8D" w:rsidP="004D2E8D">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Bu kapsamda 2024</w:t>
            </w:r>
            <w:r>
              <w:rPr>
                <w:rFonts w:ascii="Times New Roman" w:hAnsi="Times New Roman" w:cs="Times New Roman"/>
                <w:kern w:val="0"/>
                <w:sz w:val="24"/>
                <w:szCs w:val="24"/>
                <w14:ligatures w14:val="none"/>
              </w:rPr>
              <w:t xml:space="preserve"> </w:t>
            </w:r>
            <w:r w:rsidR="0000765B">
              <w:rPr>
                <w:rFonts w:ascii="Times New Roman" w:hAnsi="Times New Roman" w:cs="Times New Roman"/>
                <w:kern w:val="0"/>
                <w:sz w:val="24"/>
                <w:szCs w:val="24"/>
                <w14:ligatures w14:val="none"/>
              </w:rPr>
              <w:t>yılında Yüksekokulumuzda</w:t>
            </w:r>
            <w:r>
              <w:rPr>
                <w:rFonts w:ascii="Times New Roman" w:hAnsi="Times New Roman" w:cs="Times New Roman"/>
                <w:kern w:val="0"/>
                <w:sz w:val="24"/>
                <w:szCs w:val="24"/>
                <w14:ligatures w14:val="none"/>
              </w:rPr>
              <w:t xml:space="preserve"> üç</w:t>
            </w:r>
            <w:r w:rsidRPr="004D2E8D">
              <w:rPr>
                <w:rFonts w:ascii="Times New Roman" w:hAnsi="Times New Roman" w:cs="Times New Roman"/>
                <w:kern w:val="0"/>
                <w:sz w:val="24"/>
                <w:szCs w:val="24"/>
                <w14:ligatures w14:val="none"/>
              </w:rPr>
              <w:t xml:space="preserve"> öğretim elemanımızın görev süre uza</w:t>
            </w:r>
            <w:r w:rsidR="0000765B">
              <w:rPr>
                <w:rFonts w:ascii="Times New Roman" w:hAnsi="Times New Roman" w:cs="Times New Roman"/>
                <w:kern w:val="0"/>
                <w:sz w:val="24"/>
                <w:szCs w:val="24"/>
                <w14:ligatures w14:val="none"/>
              </w:rPr>
              <w:t xml:space="preserve">tımları gerçekleşmiştir. </w:t>
            </w:r>
          </w:p>
          <w:p w14:paraId="25164B2C" w14:textId="77777777" w:rsidR="00946ED0" w:rsidRPr="004D2E8D" w:rsidRDefault="00946ED0" w:rsidP="00C71506">
            <w:pPr>
              <w:rPr>
                <w:rFonts w:ascii="Times New Roman" w:hAnsi="Times New Roman" w:cs="Times New Roman"/>
                <w:kern w:val="0"/>
                <w:sz w:val="24"/>
                <w:szCs w:val="24"/>
                <w14:ligatures w14:val="none"/>
              </w:rPr>
            </w:pPr>
          </w:p>
          <w:p w14:paraId="5BC2ED41" w14:textId="77777777" w:rsidR="00946ED0" w:rsidRPr="004D2E8D" w:rsidRDefault="00946ED0" w:rsidP="00C71506">
            <w:pPr>
              <w:rPr>
                <w:rFonts w:ascii="Times New Roman" w:hAnsi="Times New Roman" w:cs="Times New Roman"/>
                <w:kern w:val="0"/>
                <w:sz w:val="24"/>
                <w:szCs w:val="24"/>
                <w14:ligatures w14:val="none"/>
              </w:rPr>
            </w:pPr>
          </w:p>
          <w:p w14:paraId="6014CC79" w14:textId="77777777" w:rsidR="00946ED0" w:rsidRPr="004D2E8D" w:rsidRDefault="00946ED0" w:rsidP="00C71506">
            <w:pPr>
              <w:rPr>
                <w:rFonts w:ascii="Times New Roman" w:hAnsi="Times New Roman" w:cs="Times New Roman"/>
                <w:kern w:val="0"/>
                <w:sz w:val="24"/>
                <w:szCs w:val="24"/>
                <w14:ligatures w14:val="none"/>
              </w:rPr>
            </w:pPr>
          </w:p>
          <w:p w14:paraId="18F53373" w14:textId="77777777" w:rsidR="00946ED0" w:rsidRPr="004D2E8D" w:rsidRDefault="00946ED0" w:rsidP="00C71506">
            <w:pPr>
              <w:rPr>
                <w:rFonts w:ascii="Times New Roman" w:hAnsi="Times New Roman" w:cs="Times New Roman"/>
                <w:kern w:val="0"/>
                <w:sz w:val="24"/>
                <w:szCs w:val="24"/>
                <w14:ligatures w14:val="none"/>
              </w:rPr>
            </w:pPr>
          </w:p>
          <w:p w14:paraId="11C36F10" w14:textId="77777777" w:rsidR="00946ED0" w:rsidRPr="004D2E8D" w:rsidRDefault="00946ED0" w:rsidP="00C71506">
            <w:pPr>
              <w:rPr>
                <w:rFonts w:ascii="Times New Roman" w:hAnsi="Times New Roman" w:cs="Times New Roman"/>
                <w:b/>
                <w:kern w:val="0"/>
                <w:sz w:val="24"/>
                <w:szCs w:val="24"/>
                <w14:ligatures w14:val="none"/>
              </w:rPr>
            </w:pPr>
          </w:p>
          <w:p w14:paraId="118879B4" w14:textId="77777777" w:rsidR="00946ED0" w:rsidRPr="004D2E8D" w:rsidRDefault="00946ED0" w:rsidP="00C71506">
            <w:pPr>
              <w:rPr>
                <w:rFonts w:ascii="Times New Roman" w:hAnsi="Times New Roman" w:cs="Times New Roman"/>
                <w:kern w:val="0"/>
                <w:sz w:val="24"/>
                <w:szCs w:val="24"/>
                <w14:ligatures w14:val="none"/>
              </w:rPr>
            </w:pPr>
          </w:p>
          <w:p w14:paraId="3BB1AD68" w14:textId="77777777" w:rsidR="00946ED0" w:rsidRPr="004D2E8D" w:rsidRDefault="00946ED0" w:rsidP="00C71506">
            <w:pPr>
              <w:rPr>
                <w:rFonts w:ascii="Times New Roman" w:hAnsi="Times New Roman" w:cs="Times New Roman"/>
                <w:kern w:val="0"/>
                <w:sz w:val="24"/>
                <w:szCs w:val="24"/>
                <w14:ligatures w14:val="none"/>
              </w:rPr>
            </w:pPr>
          </w:p>
          <w:p w14:paraId="2A563F68" w14:textId="77777777" w:rsidR="00946ED0" w:rsidRPr="004D2E8D" w:rsidRDefault="00946ED0" w:rsidP="00C71506">
            <w:pPr>
              <w:rPr>
                <w:rFonts w:ascii="Times New Roman" w:hAnsi="Times New Roman" w:cs="Times New Roman"/>
                <w:kern w:val="0"/>
                <w:sz w:val="24"/>
                <w:szCs w:val="24"/>
                <w14:ligatures w14:val="none"/>
              </w:rPr>
            </w:pPr>
          </w:p>
          <w:p w14:paraId="49CB3D57" w14:textId="77777777" w:rsidR="00946ED0" w:rsidRPr="004D2E8D" w:rsidRDefault="00946ED0" w:rsidP="00C71506">
            <w:pPr>
              <w:rPr>
                <w:rFonts w:ascii="Times New Roman" w:hAnsi="Times New Roman" w:cs="Times New Roman"/>
                <w:kern w:val="0"/>
                <w:sz w:val="24"/>
                <w:szCs w:val="24"/>
                <w14:ligatures w14:val="none"/>
              </w:rPr>
            </w:pPr>
          </w:p>
          <w:p w14:paraId="14FD142A" w14:textId="77777777" w:rsidR="00946ED0" w:rsidRPr="004D2E8D" w:rsidRDefault="00946ED0" w:rsidP="00C71506">
            <w:pPr>
              <w:rPr>
                <w:rFonts w:ascii="Times New Roman" w:hAnsi="Times New Roman" w:cs="Times New Roman"/>
                <w:kern w:val="0"/>
                <w:sz w:val="24"/>
                <w:szCs w:val="24"/>
                <w14:ligatures w14:val="none"/>
              </w:rPr>
            </w:pPr>
          </w:p>
          <w:p w14:paraId="4BFB55C4" w14:textId="77777777" w:rsidR="00946ED0" w:rsidRPr="004D2E8D" w:rsidRDefault="00946ED0" w:rsidP="00C71506">
            <w:pPr>
              <w:rPr>
                <w:rFonts w:ascii="Times New Roman" w:hAnsi="Times New Roman" w:cs="Times New Roman"/>
                <w:kern w:val="0"/>
                <w:sz w:val="24"/>
                <w:szCs w:val="24"/>
                <w14:ligatures w14:val="none"/>
              </w:rPr>
            </w:pPr>
          </w:p>
          <w:p w14:paraId="04161720" w14:textId="77777777" w:rsidR="00946ED0" w:rsidRPr="004D2E8D" w:rsidRDefault="00946ED0" w:rsidP="00C71506">
            <w:pPr>
              <w:rPr>
                <w:rFonts w:ascii="Times New Roman" w:hAnsi="Times New Roman" w:cs="Times New Roman"/>
                <w:kern w:val="0"/>
                <w:sz w:val="24"/>
                <w:szCs w:val="24"/>
                <w14:ligatures w14:val="none"/>
              </w:rPr>
            </w:pPr>
          </w:p>
          <w:p w14:paraId="5E81CEB6" w14:textId="77777777" w:rsidR="00946ED0" w:rsidRPr="004D2E8D" w:rsidRDefault="00946ED0" w:rsidP="00C71506">
            <w:pPr>
              <w:rPr>
                <w:rFonts w:ascii="Times New Roman" w:hAnsi="Times New Roman" w:cs="Times New Roman"/>
                <w:kern w:val="0"/>
                <w:sz w:val="24"/>
                <w:szCs w:val="24"/>
                <w14:ligatures w14:val="none"/>
              </w:rPr>
            </w:pPr>
          </w:p>
          <w:p w14:paraId="34E3FCC7" w14:textId="77777777" w:rsidR="00946ED0" w:rsidRPr="004D2E8D" w:rsidRDefault="00946ED0" w:rsidP="00C71506">
            <w:pPr>
              <w:rPr>
                <w:rFonts w:ascii="Times New Roman" w:hAnsi="Times New Roman" w:cs="Times New Roman"/>
                <w:kern w:val="0"/>
                <w:sz w:val="24"/>
                <w:szCs w:val="24"/>
                <w14:ligatures w14:val="none"/>
              </w:rPr>
            </w:pPr>
          </w:p>
          <w:p w14:paraId="29651DE9" w14:textId="77777777" w:rsidR="00946ED0" w:rsidRPr="004D2E8D" w:rsidRDefault="00946ED0" w:rsidP="00C71506">
            <w:pPr>
              <w:rPr>
                <w:rFonts w:ascii="Times New Roman" w:hAnsi="Times New Roman" w:cs="Times New Roman"/>
                <w:kern w:val="0"/>
                <w:sz w:val="24"/>
                <w:szCs w:val="24"/>
                <w14:ligatures w14:val="none"/>
              </w:rPr>
            </w:pPr>
          </w:p>
          <w:p w14:paraId="27392F4A" w14:textId="77777777" w:rsidR="00946ED0" w:rsidRPr="004D2E8D" w:rsidRDefault="00946ED0" w:rsidP="00C71506">
            <w:pPr>
              <w:rPr>
                <w:rFonts w:ascii="Times New Roman" w:hAnsi="Times New Roman" w:cs="Times New Roman"/>
                <w:kern w:val="0"/>
                <w:sz w:val="24"/>
                <w:szCs w:val="24"/>
                <w14:ligatures w14:val="none"/>
              </w:rPr>
            </w:pPr>
          </w:p>
          <w:p w14:paraId="57D7F3D6" w14:textId="77777777" w:rsidR="00946ED0" w:rsidRPr="004D2E8D" w:rsidRDefault="00946ED0" w:rsidP="00C71506">
            <w:pPr>
              <w:rPr>
                <w:rFonts w:ascii="Times New Roman" w:hAnsi="Times New Roman" w:cs="Times New Roman"/>
                <w:kern w:val="0"/>
                <w:sz w:val="24"/>
                <w:szCs w:val="24"/>
                <w14:ligatures w14:val="none"/>
              </w:rPr>
            </w:pPr>
          </w:p>
          <w:p w14:paraId="12B23D4D" w14:textId="77777777" w:rsidR="00946ED0" w:rsidRPr="004D2E8D" w:rsidRDefault="00946ED0" w:rsidP="00C71506">
            <w:pPr>
              <w:rPr>
                <w:rFonts w:ascii="Times New Roman" w:hAnsi="Times New Roman" w:cs="Times New Roman"/>
                <w:kern w:val="0"/>
                <w:sz w:val="24"/>
                <w:szCs w:val="24"/>
                <w14:ligatures w14:val="none"/>
              </w:rPr>
            </w:pPr>
          </w:p>
          <w:p w14:paraId="5AE65D4E" w14:textId="77777777" w:rsidR="00946ED0" w:rsidRPr="004D2E8D" w:rsidRDefault="00946ED0" w:rsidP="00C71506">
            <w:pPr>
              <w:rPr>
                <w:rFonts w:ascii="Times New Roman" w:hAnsi="Times New Roman" w:cs="Times New Roman"/>
                <w:kern w:val="0"/>
                <w:sz w:val="24"/>
                <w:szCs w:val="24"/>
                <w14:ligatures w14:val="none"/>
              </w:rPr>
            </w:pPr>
          </w:p>
          <w:p w14:paraId="52966B3A" w14:textId="77777777" w:rsidR="00946ED0" w:rsidRPr="004D2E8D" w:rsidRDefault="00946ED0" w:rsidP="00C71506">
            <w:pPr>
              <w:rPr>
                <w:rFonts w:ascii="Times New Roman" w:hAnsi="Times New Roman" w:cs="Times New Roman"/>
                <w:kern w:val="0"/>
                <w:sz w:val="24"/>
                <w:szCs w:val="24"/>
                <w14:ligatures w14:val="none"/>
              </w:rPr>
            </w:pPr>
          </w:p>
          <w:p w14:paraId="6F9C6D81" w14:textId="77777777" w:rsidR="00946ED0" w:rsidRPr="004D2E8D" w:rsidRDefault="00946ED0" w:rsidP="00C71506">
            <w:pPr>
              <w:rPr>
                <w:rFonts w:ascii="Times New Roman" w:hAnsi="Times New Roman" w:cs="Times New Roman"/>
                <w:kern w:val="0"/>
                <w:sz w:val="24"/>
                <w:szCs w:val="24"/>
                <w14:ligatures w14:val="none"/>
              </w:rPr>
            </w:pPr>
          </w:p>
          <w:p w14:paraId="5F21DB1B" w14:textId="77777777" w:rsidR="00946ED0" w:rsidRPr="004D2E8D" w:rsidRDefault="00946ED0" w:rsidP="00C71506">
            <w:pPr>
              <w:rPr>
                <w:rFonts w:ascii="Times New Roman" w:hAnsi="Times New Roman" w:cs="Times New Roman"/>
                <w:kern w:val="0"/>
                <w:sz w:val="24"/>
                <w:szCs w:val="24"/>
                <w14:ligatures w14:val="none"/>
              </w:rPr>
            </w:pPr>
          </w:p>
          <w:p w14:paraId="30DF94B8" w14:textId="77777777" w:rsidR="00946ED0" w:rsidRPr="004D2E8D" w:rsidRDefault="00946ED0" w:rsidP="00C71506">
            <w:pPr>
              <w:rPr>
                <w:rFonts w:ascii="Times New Roman" w:hAnsi="Times New Roman" w:cs="Times New Roman"/>
                <w:kern w:val="0"/>
                <w:sz w:val="24"/>
                <w:szCs w:val="24"/>
                <w14:ligatures w14:val="none"/>
              </w:rPr>
            </w:pPr>
          </w:p>
          <w:p w14:paraId="0C591EA1" w14:textId="77777777" w:rsidR="00946ED0" w:rsidRPr="004D2E8D" w:rsidRDefault="00946ED0" w:rsidP="00C71506">
            <w:pPr>
              <w:rPr>
                <w:rFonts w:ascii="Times New Roman" w:hAnsi="Times New Roman" w:cs="Times New Roman"/>
                <w:kern w:val="0"/>
                <w:sz w:val="24"/>
                <w:szCs w:val="24"/>
                <w14:ligatures w14:val="none"/>
              </w:rPr>
            </w:pPr>
          </w:p>
          <w:p w14:paraId="51F8BA6A" w14:textId="77777777" w:rsidR="00946ED0" w:rsidRPr="004D2E8D" w:rsidRDefault="00946ED0" w:rsidP="00C71506">
            <w:pPr>
              <w:rPr>
                <w:rFonts w:ascii="Times New Roman" w:hAnsi="Times New Roman" w:cs="Times New Roman"/>
                <w:kern w:val="0"/>
                <w:sz w:val="24"/>
                <w:szCs w:val="24"/>
                <w14:ligatures w14:val="none"/>
              </w:rPr>
            </w:pPr>
          </w:p>
          <w:p w14:paraId="4E1449A0" w14:textId="77777777" w:rsidR="00946ED0" w:rsidRPr="004D2E8D" w:rsidRDefault="00946ED0" w:rsidP="00C71506">
            <w:pPr>
              <w:rPr>
                <w:rFonts w:ascii="Times New Roman" w:hAnsi="Times New Roman" w:cs="Times New Roman"/>
                <w:kern w:val="0"/>
                <w:sz w:val="24"/>
                <w:szCs w:val="24"/>
                <w14:ligatures w14:val="none"/>
              </w:rPr>
            </w:pPr>
          </w:p>
          <w:p w14:paraId="7B596626" w14:textId="77777777" w:rsidR="00946ED0" w:rsidRPr="004D2E8D" w:rsidRDefault="00946ED0" w:rsidP="00C71506">
            <w:pPr>
              <w:rPr>
                <w:rFonts w:ascii="Times New Roman" w:hAnsi="Times New Roman" w:cs="Times New Roman"/>
                <w:kern w:val="0"/>
                <w:sz w:val="24"/>
                <w:szCs w:val="24"/>
                <w14:ligatures w14:val="none"/>
              </w:rPr>
            </w:pPr>
          </w:p>
          <w:p w14:paraId="2FB0B6A4" w14:textId="77777777" w:rsidR="00946ED0" w:rsidRPr="004D2E8D" w:rsidRDefault="00946ED0" w:rsidP="00C71506">
            <w:pPr>
              <w:rPr>
                <w:rFonts w:ascii="Times New Roman" w:hAnsi="Times New Roman" w:cs="Times New Roman"/>
                <w:kern w:val="0"/>
                <w:sz w:val="24"/>
                <w:szCs w:val="24"/>
                <w14:ligatures w14:val="none"/>
              </w:rPr>
            </w:pPr>
          </w:p>
        </w:tc>
      </w:tr>
      <w:tr w:rsidR="004D2E8D" w:rsidRPr="004D2E8D" w14:paraId="40CC1AF2" w14:textId="77777777" w:rsidTr="00C71506">
        <w:tc>
          <w:tcPr>
            <w:tcW w:w="3020" w:type="dxa"/>
          </w:tcPr>
          <w:p w14:paraId="387ED3DA" w14:textId="77777777" w:rsidR="00946ED0" w:rsidRPr="004D2E8D" w:rsidRDefault="00946ED0" w:rsidP="00C71506">
            <w:pPr>
              <w:rPr>
                <w:rFonts w:ascii="Times New Roman" w:hAnsi="Times New Roman" w:cs="Times New Roman"/>
                <w:kern w:val="0"/>
                <w:sz w:val="24"/>
                <w:szCs w:val="24"/>
                <w14:ligatures w14:val="none"/>
              </w:rPr>
            </w:pPr>
          </w:p>
          <w:p w14:paraId="74923612" w14:textId="647A348D" w:rsidR="00946ED0" w:rsidRPr="004D2E8D" w:rsidRDefault="00946ED0"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0765B">
              <w:rPr>
                <w:rFonts w:ascii="Times New Roman" w:hAnsi="Times New Roman" w:cs="Times New Roman"/>
                <w:b/>
                <w:bCs/>
                <w:kern w:val="0"/>
                <w:sz w:val="24"/>
                <w:szCs w:val="24"/>
                <w14:ligatures w14:val="none"/>
              </w:rPr>
              <w:t>5</w:t>
            </w:r>
          </w:p>
          <w:p w14:paraId="2831559D" w14:textId="77777777" w:rsidR="00946ED0" w:rsidRPr="004D2E8D" w:rsidRDefault="00946ED0" w:rsidP="00C71506">
            <w:pPr>
              <w:rPr>
                <w:rFonts w:ascii="Times New Roman" w:hAnsi="Times New Roman" w:cs="Times New Roman"/>
                <w:kern w:val="0"/>
                <w:sz w:val="24"/>
                <w:szCs w:val="24"/>
                <w14:ligatures w14:val="none"/>
              </w:rPr>
            </w:pPr>
          </w:p>
        </w:tc>
        <w:tc>
          <w:tcPr>
            <w:tcW w:w="6042" w:type="dxa"/>
          </w:tcPr>
          <w:p w14:paraId="07AE324B" w14:textId="24DB9D1A" w:rsidR="00946ED0" w:rsidRPr="004D2E8D" w:rsidRDefault="0000765B" w:rsidP="0000765B">
            <w:pPr>
              <w:jc w:val="both"/>
              <w:rPr>
                <w:rFonts w:ascii="Times New Roman" w:hAnsi="Times New Roman" w:cs="Times New Roman"/>
                <w:kern w:val="0"/>
                <w:sz w:val="24"/>
                <w:szCs w:val="24"/>
                <w14:ligatures w14:val="none"/>
              </w:rPr>
            </w:pPr>
            <w:r w:rsidRPr="0000765B">
              <w:rPr>
                <w:rFonts w:ascii="Times New Roman" w:hAnsi="Times New Roman" w:cs="Times New Roman"/>
                <w:kern w:val="0"/>
                <w:sz w:val="24"/>
                <w:szCs w:val="24"/>
                <w14:ligatures w14:val="none"/>
              </w:rPr>
              <w:t>İçselleştirilmiş, sistematik, sürdürülebilir ve örnek gösterilebilir uygulamalar bulunmaktadır.</w:t>
            </w:r>
          </w:p>
        </w:tc>
      </w:tr>
      <w:tr w:rsidR="004D2E8D" w:rsidRPr="004D2E8D" w14:paraId="39E156FF" w14:textId="77777777" w:rsidTr="00C71506">
        <w:tc>
          <w:tcPr>
            <w:tcW w:w="3020" w:type="dxa"/>
          </w:tcPr>
          <w:p w14:paraId="71329C7D" w14:textId="77777777" w:rsidR="00946ED0" w:rsidRPr="004D2E8D" w:rsidRDefault="00946ED0" w:rsidP="00C71506">
            <w:pPr>
              <w:rPr>
                <w:rFonts w:ascii="Times New Roman" w:hAnsi="Times New Roman" w:cs="Times New Roman"/>
                <w:b/>
                <w:bCs/>
                <w:kern w:val="0"/>
                <w:sz w:val="24"/>
                <w:szCs w:val="24"/>
                <w14:ligatures w14:val="none"/>
              </w:rPr>
            </w:pPr>
          </w:p>
          <w:p w14:paraId="3DAA5ACD" w14:textId="77777777" w:rsidR="00946ED0" w:rsidRPr="004D2E8D" w:rsidRDefault="00946ED0"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4B6A39D2" w14:textId="77777777" w:rsidR="00946ED0" w:rsidRPr="004D2E8D" w:rsidRDefault="00946ED0" w:rsidP="00C71506">
            <w:pPr>
              <w:rPr>
                <w:rFonts w:ascii="Times New Roman" w:hAnsi="Times New Roman" w:cs="Times New Roman"/>
                <w:kern w:val="0"/>
                <w:sz w:val="24"/>
                <w:szCs w:val="24"/>
                <w14:ligatures w14:val="none"/>
              </w:rPr>
            </w:pPr>
          </w:p>
        </w:tc>
        <w:tc>
          <w:tcPr>
            <w:tcW w:w="6042" w:type="dxa"/>
          </w:tcPr>
          <w:p w14:paraId="453914D7" w14:textId="2EB4ADBF" w:rsidR="00946ED0" w:rsidRPr="004D2E8D" w:rsidRDefault="0000765B" w:rsidP="00C71506">
            <w:pPr>
              <w:rPr>
                <w:rFonts w:ascii="Times New Roman" w:hAnsi="Times New Roman" w:cs="Times New Roman"/>
                <w:kern w:val="0"/>
                <w:sz w:val="24"/>
                <w:szCs w:val="24"/>
                <w14:ligatures w14:val="none"/>
              </w:rPr>
            </w:pPr>
            <w:hyperlink r:id="rId104" w:history="1">
              <w:r w:rsidRPr="0000765B">
                <w:rPr>
                  <w:rStyle w:val="Kpr"/>
                  <w:rFonts w:ascii="Times New Roman" w:hAnsi="Times New Roman" w:cs="Times New Roman"/>
                  <w:kern w:val="0"/>
                  <w:sz w:val="24"/>
                  <w:szCs w:val="24"/>
                  <w14:ligatures w14:val="none"/>
                </w:rPr>
                <w:t>B.4.1.1. İDÜ Atanma İlkeleri</w:t>
              </w:r>
            </w:hyperlink>
          </w:p>
        </w:tc>
      </w:tr>
    </w:tbl>
    <w:p w14:paraId="4A0467E9" w14:textId="5A9F2D0F" w:rsidR="00D30A92" w:rsidRPr="004D2E8D" w:rsidRDefault="00D30A92" w:rsidP="00D30A92">
      <w:pPr>
        <w:jc w:val="both"/>
        <w:rPr>
          <w:rFonts w:ascii="Times New Roman" w:hAnsi="Times New Roman" w:cs="Times New Roman"/>
          <w:sz w:val="24"/>
          <w:szCs w:val="24"/>
        </w:rPr>
      </w:pPr>
    </w:p>
    <w:p w14:paraId="2790774F" w14:textId="6C3DE9E3" w:rsidR="00E72180" w:rsidRPr="004D2E8D" w:rsidRDefault="00E72180" w:rsidP="00D30A92">
      <w:pPr>
        <w:jc w:val="both"/>
        <w:rPr>
          <w:rFonts w:ascii="Times New Roman" w:hAnsi="Times New Roman" w:cs="Times New Roman"/>
          <w:sz w:val="24"/>
          <w:szCs w:val="24"/>
        </w:rPr>
      </w:pPr>
    </w:p>
    <w:p w14:paraId="1E42A1A7" w14:textId="7D4044A1" w:rsidR="00E72180" w:rsidRPr="004D2E8D" w:rsidRDefault="00E72180" w:rsidP="00D30A92">
      <w:pPr>
        <w:jc w:val="both"/>
        <w:rPr>
          <w:rFonts w:ascii="Times New Roman" w:hAnsi="Times New Roman" w:cs="Times New Roman"/>
          <w:sz w:val="24"/>
          <w:szCs w:val="24"/>
        </w:rPr>
      </w:pPr>
    </w:p>
    <w:p w14:paraId="2595C0D6" w14:textId="7D139E64" w:rsidR="00E72180" w:rsidRPr="004D2E8D" w:rsidRDefault="00E72180" w:rsidP="00D30A92">
      <w:pPr>
        <w:jc w:val="both"/>
        <w:rPr>
          <w:rFonts w:ascii="Times New Roman" w:hAnsi="Times New Roman" w:cs="Times New Roman"/>
          <w:sz w:val="24"/>
          <w:szCs w:val="24"/>
        </w:rPr>
      </w:pPr>
    </w:p>
    <w:p w14:paraId="74B05B8F" w14:textId="77777777" w:rsidR="00E72180" w:rsidRPr="004D2E8D" w:rsidRDefault="00E72180" w:rsidP="00D30A9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A0648E" w:rsidRPr="004D2E8D" w14:paraId="350BAF9D" w14:textId="77777777" w:rsidTr="00C71506">
        <w:tc>
          <w:tcPr>
            <w:tcW w:w="9062" w:type="dxa"/>
            <w:gridSpan w:val="2"/>
          </w:tcPr>
          <w:p w14:paraId="652E1C97" w14:textId="77777777" w:rsidR="00A0648E" w:rsidRPr="004D2E8D" w:rsidRDefault="00A0648E"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 EĞİTİM VE ÖĞRETİM</w:t>
            </w:r>
          </w:p>
        </w:tc>
      </w:tr>
      <w:tr w:rsidR="00A0648E" w:rsidRPr="004D2E8D" w14:paraId="12ED20EF" w14:textId="77777777" w:rsidTr="00C71506">
        <w:tc>
          <w:tcPr>
            <w:tcW w:w="9062" w:type="dxa"/>
            <w:gridSpan w:val="2"/>
          </w:tcPr>
          <w:p w14:paraId="1C5CDCF3" w14:textId="77777777" w:rsidR="00A0648E" w:rsidRPr="004D2E8D" w:rsidRDefault="00A0648E"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B.4. Öğretim Kadrosu</w:t>
            </w:r>
          </w:p>
          <w:p w14:paraId="3ED1D535" w14:textId="4C4AB5B0" w:rsidR="00A0648E" w:rsidRPr="004D2E8D" w:rsidRDefault="00A0648E" w:rsidP="00A0648E">
            <w:pPr>
              <w:jc w:val="both"/>
              <w:rPr>
                <w:rFonts w:ascii="Times New Roman" w:hAnsi="Times New Roman" w:cs="Times New Roman"/>
                <w:b/>
                <w:sz w:val="24"/>
                <w:szCs w:val="24"/>
              </w:rPr>
            </w:pPr>
            <w:r w:rsidRPr="004D2E8D">
              <w:rPr>
                <w:rFonts w:ascii="Times New Roman" w:hAnsi="Times New Roman" w:cs="Times New Roman"/>
                <w:b/>
                <w:sz w:val="24"/>
                <w:szCs w:val="24"/>
              </w:rPr>
              <w:t>B.4.2. Öğretim yetkinlikleri ve gelişimi</w:t>
            </w:r>
          </w:p>
        </w:tc>
      </w:tr>
      <w:tr w:rsidR="00A0648E" w:rsidRPr="004D2E8D" w14:paraId="74D57D9A" w14:textId="77777777" w:rsidTr="00C71506">
        <w:trPr>
          <w:trHeight w:val="848"/>
        </w:trPr>
        <w:tc>
          <w:tcPr>
            <w:tcW w:w="9062" w:type="dxa"/>
            <w:gridSpan w:val="2"/>
          </w:tcPr>
          <w:p w14:paraId="2E1519A9" w14:textId="77777777" w:rsidR="00A0648E" w:rsidRPr="004D2E8D" w:rsidRDefault="00A0648E" w:rsidP="00C71506">
            <w:pPr>
              <w:rPr>
                <w:rFonts w:ascii="Times New Roman" w:hAnsi="Times New Roman" w:cs="Times New Roman"/>
                <w:b/>
                <w:bCs/>
                <w:kern w:val="0"/>
                <w:sz w:val="24"/>
                <w:szCs w:val="24"/>
                <w14:ligatures w14:val="none"/>
              </w:rPr>
            </w:pPr>
          </w:p>
          <w:p w14:paraId="0B9F29DC" w14:textId="32EF3446" w:rsidR="00A0648E" w:rsidRPr="004D2E8D" w:rsidRDefault="0000765B" w:rsidP="0000765B">
            <w:pPr>
              <w:jc w:val="both"/>
              <w:rPr>
                <w:rFonts w:ascii="Times New Roman" w:hAnsi="Times New Roman" w:cs="Times New Roman"/>
                <w:kern w:val="0"/>
                <w:sz w:val="24"/>
                <w:szCs w:val="24"/>
                <w14:ligatures w14:val="none"/>
              </w:rPr>
            </w:pPr>
            <w:r w:rsidRPr="0000765B">
              <w:rPr>
                <w:rFonts w:ascii="Times New Roman" w:hAnsi="Times New Roman" w:cs="Times New Roman"/>
                <w:kern w:val="0"/>
                <w:sz w:val="24"/>
                <w:szCs w:val="24"/>
                <w14:ligatures w14:val="none"/>
              </w:rPr>
              <w:t xml:space="preserve">Tüm öğretim elemanlarının etkileşimli-aktif ders verme yöntemlerini ve uzaktan eğitim süreçlerini öğrenmeleri ve kullanmaları için sistematik eğiticilerin eğitimi etkinlikleri (kurs, </w:t>
            </w:r>
            <w:proofErr w:type="spellStart"/>
            <w:r w:rsidRPr="0000765B">
              <w:rPr>
                <w:rFonts w:ascii="Times New Roman" w:hAnsi="Times New Roman" w:cs="Times New Roman"/>
                <w:kern w:val="0"/>
                <w:sz w:val="24"/>
                <w:szCs w:val="24"/>
                <w14:ligatures w14:val="none"/>
              </w:rPr>
              <w:t>çalıştay</w:t>
            </w:r>
            <w:proofErr w:type="spellEnd"/>
            <w:r w:rsidRPr="0000765B">
              <w:rPr>
                <w:rFonts w:ascii="Times New Roman" w:hAnsi="Times New Roman" w:cs="Times New Roman"/>
                <w:kern w:val="0"/>
                <w:sz w:val="24"/>
                <w:szCs w:val="24"/>
                <w14:ligatures w14:val="none"/>
              </w:rPr>
              <w:t xml:space="preserve">, ders, seminer vb.) ve bunu üstlenecek/ gerçekleştirecek öğretme-öğrenme merkezi yapılanması </w:t>
            </w:r>
            <w:r>
              <w:rPr>
                <w:rFonts w:ascii="Times New Roman" w:hAnsi="Times New Roman" w:cs="Times New Roman"/>
                <w:kern w:val="0"/>
                <w:sz w:val="24"/>
                <w:szCs w:val="24"/>
                <w14:ligatures w14:val="none"/>
              </w:rPr>
              <w:t>planlanma aşamasındadır.</w:t>
            </w:r>
          </w:p>
          <w:p w14:paraId="7C1D5608" w14:textId="2CB57942" w:rsidR="00A0648E" w:rsidRPr="004D2E8D" w:rsidRDefault="00A0648E" w:rsidP="00C71506">
            <w:pPr>
              <w:rPr>
                <w:rFonts w:ascii="Times New Roman" w:hAnsi="Times New Roman" w:cs="Times New Roman"/>
                <w:b/>
                <w:kern w:val="0"/>
                <w:sz w:val="24"/>
                <w:szCs w:val="24"/>
                <w14:ligatures w14:val="none"/>
              </w:rPr>
            </w:pPr>
          </w:p>
          <w:p w14:paraId="48F999A4" w14:textId="67AF7B89" w:rsidR="00E72180" w:rsidRPr="004D2E8D" w:rsidRDefault="0000765B" w:rsidP="00C71506">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Eğitim komisyonunun bir sonraki toplantısının gündem maddelerinden biri olacaktır.</w:t>
            </w:r>
          </w:p>
          <w:p w14:paraId="0C7A699F" w14:textId="77777777" w:rsidR="00A0648E" w:rsidRPr="004D2E8D" w:rsidRDefault="00A0648E" w:rsidP="00C71506">
            <w:pPr>
              <w:rPr>
                <w:rFonts w:ascii="Times New Roman" w:hAnsi="Times New Roman" w:cs="Times New Roman"/>
                <w:kern w:val="0"/>
                <w:sz w:val="24"/>
                <w:szCs w:val="24"/>
                <w14:ligatures w14:val="none"/>
              </w:rPr>
            </w:pPr>
          </w:p>
          <w:p w14:paraId="4F329DDA" w14:textId="77777777" w:rsidR="00A0648E" w:rsidRPr="004D2E8D" w:rsidRDefault="00A0648E" w:rsidP="00C71506">
            <w:pPr>
              <w:rPr>
                <w:rFonts w:ascii="Times New Roman" w:hAnsi="Times New Roman" w:cs="Times New Roman"/>
                <w:kern w:val="0"/>
                <w:sz w:val="24"/>
                <w:szCs w:val="24"/>
                <w14:ligatures w14:val="none"/>
              </w:rPr>
            </w:pPr>
          </w:p>
          <w:p w14:paraId="63DE8AA9" w14:textId="77777777" w:rsidR="00A0648E" w:rsidRPr="004D2E8D" w:rsidRDefault="00A0648E" w:rsidP="00C71506">
            <w:pPr>
              <w:rPr>
                <w:rFonts w:ascii="Times New Roman" w:hAnsi="Times New Roman" w:cs="Times New Roman"/>
                <w:b/>
                <w:kern w:val="0"/>
                <w:sz w:val="24"/>
                <w:szCs w:val="24"/>
                <w14:ligatures w14:val="none"/>
              </w:rPr>
            </w:pPr>
          </w:p>
          <w:p w14:paraId="6B7A66C2" w14:textId="77777777" w:rsidR="00A0648E" w:rsidRPr="004D2E8D" w:rsidRDefault="00A0648E" w:rsidP="00C71506">
            <w:pPr>
              <w:rPr>
                <w:rFonts w:ascii="Times New Roman" w:hAnsi="Times New Roman" w:cs="Times New Roman"/>
                <w:kern w:val="0"/>
                <w:sz w:val="24"/>
                <w:szCs w:val="24"/>
                <w14:ligatures w14:val="none"/>
              </w:rPr>
            </w:pPr>
          </w:p>
          <w:p w14:paraId="51C519DC" w14:textId="77777777" w:rsidR="00A0648E" w:rsidRPr="004D2E8D" w:rsidRDefault="00A0648E" w:rsidP="00C71506">
            <w:pPr>
              <w:rPr>
                <w:rFonts w:ascii="Times New Roman" w:hAnsi="Times New Roman" w:cs="Times New Roman"/>
                <w:kern w:val="0"/>
                <w:sz w:val="24"/>
                <w:szCs w:val="24"/>
                <w14:ligatures w14:val="none"/>
              </w:rPr>
            </w:pPr>
          </w:p>
          <w:p w14:paraId="117DF0A8" w14:textId="77777777" w:rsidR="00A0648E" w:rsidRPr="004D2E8D" w:rsidRDefault="00A0648E" w:rsidP="00C71506">
            <w:pPr>
              <w:rPr>
                <w:rFonts w:ascii="Times New Roman" w:hAnsi="Times New Roman" w:cs="Times New Roman"/>
                <w:kern w:val="0"/>
                <w:sz w:val="24"/>
                <w:szCs w:val="24"/>
                <w14:ligatures w14:val="none"/>
              </w:rPr>
            </w:pPr>
          </w:p>
          <w:p w14:paraId="27860771" w14:textId="77777777" w:rsidR="00A0648E" w:rsidRPr="004D2E8D" w:rsidRDefault="00A0648E" w:rsidP="00C71506">
            <w:pPr>
              <w:rPr>
                <w:rFonts w:ascii="Times New Roman" w:hAnsi="Times New Roman" w:cs="Times New Roman"/>
                <w:kern w:val="0"/>
                <w:sz w:val="24"/>
                <w:szCs w:val="24"/>
                <w14:ligatures w14:val="none"/>
              </w:rPr>
            </w:pPr>
          </w:p>
          <w:p w14:paraId="5BD84C8C" w14:textId="77777777" w:rsidR="00A0648E" w:rsidRPr="004D2E8D" w:rsidRDefault="00A0648E" w:rsidP="00C71506">
            <w:pPr>
              <w:rPr>
                <w:rFonts w:ascii="Times New Roman" w:hAnsi="Times New Roman" w:cs="Times New Roman"/>
                <w:kern w:val="0"/>
                <w:sz w:val="24"/>
                <w:szCs w:val="24"/>
                <w14:ligatures w14:val="none"/>
              </w:rPr>
            </w:pPr>
          </w:p>
          <w:p w14:paraId="13FD702D" w14:textId="77777777" w:rsidR="00A0648E" w:rsidRPr="004D2E8D" w:rsidRDefault="00A0648E" w:rsidP="00C71506">
            <w:pPr>
              <w:rPr>
                <w:rFonts w:ascii="Times New Roman" w:hAnsi="Times New Roman" w:cs="Times New Roman"/>
                <w:kern w:val="0"/>
                <w:sz w:val="24"/>
                <w:szCs w:val="24"/>
                <w14:ligatures w14:val="none"/>
              </w:rPr>
            </w:pPr>
          </w:p>
          <w:p w14:paraId="7CC5359A" w14:textId="77777777" w:rsidR="00A0648E" w:rsidRPr="004D2E8D" w:rsidRDefault="00A0648E" w:rsidP="00C71506">
            <w:pPr>
              <w:rPr>
                <w:rFonts w:ascii="Times New Roman" w:hAnsi="Times New Roman" w:cs="Times New Roman"/>
                <w:kern w:val="0"/>
                <w:sz w:val="24"/>
                <w:szCs w:val="24"/>
                <w14:ligatures w14:val="none"/>
              </w:rPr>
            </w:pPr>
          </w:p>
          <w:p w14:paraId="34A64B2F" w14:textId="77777777" w:rsidR="00A0648E" w:rsidRPr="004D2E8D" w:rsidRDefault="00A0648E" w:rsidP="00C71506">
            <w:pPr>
              <w:rPr>
                <w:rFonts w:ascii="Times New Roman" w:hAnsi="Times New Roman" w:cs="Times New Roman"/>
                <w:kern w:val="0"/>
                <w:sz w:val="24"/>
                <w:szCs w:val="24"/>
                <w14:ligatures w14:val="none"/>
              </w:rPr>
            </w:pPr>
          </w:p>
          <w:p w14:paraId="6A9F15D3" w14:textId="77777777" w:rsidR="00A0648E" w:rsidRPr="004D2E8D" w:rsidRDefault="00A0648E" w:rsidP="00C71506">
            <w:pPr>
              <w:rPr>
                <w:rFonts w:ascii="Times New Roman" w:hAnsi="Times New Roman" w:cs="Times New Roman"/>
                <w:kern w:val="0"/>
                <w:sz w:val="24"/>
                <w:szCs w:val="24"/>
                <w14:ligatures w14:val="none"/>
              </w:rPr>
            </w:pPr>
          </w:p>
          <w:p w14:paraId="741531FD" w14:textId="77777777" w:rsidR="00A0648E" w:rsidRPr="004D2E8D" w:rsidRDefault="00A0648E" w:rsidP="00C71506">
            <w:pPr>
              <w:rPr>
                <w:rFonts w:ascii="Times New Roman" w:hAnsi="Times New Roman" w:cs="Times New Roman"/>
                <w:kern w:val="0"/>
                <w:sz w:val="24"/>
                <w:szCs w:val="24"/>
                <w14:ligatures w14:val="none"/>
              </w:rPr>
            </w:pPr>
          </w:p>
          <w:p w14:paraId="6C2BBE27" w14:textId="77777777" w:rsidR="00A0648E" w:rsidRPr="004D2E8D" w:rsidRDefault="00A0648E" w:rsidP="00C71506">
            <w:pPr>
              <w:rPr>
                <w:rFonts w:ascii="Times New Roman" w:hAnsi="Times New Roman" w:cs="Times New Roman"/>
                <w:kern w:val="0"/>
                <w:sz w:val="24"/>
                <w:szCs w:val="24"/>
                <w14:ligatures w14:val="none"/>
              </w:rPr>
            </w:pPr>
          </w:p>
          <w:p w14:paraId="652AD920" w14:textId="77777777" w:rsidR="00A0648E" w:rsidRPr="004D2E8D" w:rsidRDefault="00A0648E" w:rsidP="00C71506">
            <w:pPr>
              <w:rPr>
                <w:rFonts w:ascii="Times New Roman" w:hAnsi="Times New Roman" w:cs="Times New Roman"/>
                <w:kern w:val="0"/>
                <w:sz w:val="24"/>
                <w:szCs w:val="24"/>
                <w14:ligatures w14:val="none"/>
              </w:rPr>
            </w:pPr>
          </w:p>
          <w:p w14:paraId="37D87D50" w14:textId="77777777" w:rsidR="00A0648E" w:rsidRPr="004D2E8D" w:rsidRDefault="00A0648E" w:rsidP="00C71506">
            <w:pPr>
              <w:rPr>
                <w:rFonts w:ascii="Times New Roman" w:hAnsi="Times New Roman" w:cs="Times New Roman"/>
                <w:kern w:val="0"/>
                <w:sz w:val="24"/>
                <w:szCs w:val="24"/>
                <w14:ligatures w14:val="none"/>
              </w:rPr>
            </w:pPr>
          </w:p>
          <w:p w14:paraId="074C33FE" w14:textId="77777777" w:rsidR="00A0648E" w:rsidRPr="004D2E8D" w:rsidRDefault="00A0648E" w:rsidP="00C71506">
            <w:pPr>
              <w:rPr>
                <w:rFonts w:ascii="Times New Roman" w:hAnsi="Times New Roman" w:cs="Times New Roman"/>
                <w:kern w:val="0"/>
                <w:sz w:val="24"/>
                <w:szCs w:val="24"/>
                <w14:ligatures w14:val="none"/>
              </w:rPr>
            </w:pPr>
          </w:p>
          <w:p w14:paraId="11734728" w14:textId="77777777" w:rsidR="00A0648E" w:rsidRPr="004D2E8D" w:rsidRDefault="00A0648E" w:rsidP="00C71506">
            <w:pPr>
              <w:rPr>
                <w:rFonts w:ascii="Times New Roman" w:hAnsi="Times New Roman" w:cs="Times New Roman"/>
                <w:kern w:val="0"/>
                <w:sz w:val="24"/>
                <w:szCs w:val="24"/>
                <w14:ligatures w14:val="none"/>
              </w:rPr>
            </w:pPr>
          </w:p>
          <w:p w14:paraId="0E7D7FA2" w14:textId="77777777" w:rsidR="00A0648E" w:rsidRPr="004D2E8D" w:rsidRDefault="00A0648E" w:rsidP="00C71506">
            <w:pPr>
              <w:rPr>
                <w:rFonts w:ascii="Times New Roman" w:hAnsi="Times New Roman" w:cs="Times New Roman"/>
                <w:kern w:val="0"/>
                <w:sz w:val="24"/>
                <w:szCs w:val="24"/>
                <w14:ligatures w14:val="none"/>
              </w:rPr>
            </w:pPr>
          </w:p>
          <w:p w14:paraId="7F9622DE" w14:textId="77777777" w:rsidR="00A0648E" w:rsidRPr="004D2E8D" w:rsidRDefault="00A0648E" w:rsidP="00C71506">
            <w:pPr>
              <w:rPr>
                <w:rFonts w:ascii="Times New Roman" w:hAnsi="Times New Roman" w:cs="Times New Roman"/>
                <w:kern w:val="0"/>
                <w:sz w:val="24"/>
                <w:szCs w:val="24"/>
                <w14:ligatures w14:val="none"/>
              </w:rPr>
            </w:pPr>
          </w:p>
          <w:p w14:paraId="3DC4A79E" w14:textId="77777777" w:rsidR="00A0648E" w:rsidRPr="004D2E8D" w:rsidRDefault="00A0648E" w:rsidP="00C71506">
            <w:pPr>
              <w:rPr>
                <w:rFonts w:ascii="Times New Roman" w:hAnsi="Times New Roman" w:cs="Times New Roman"/>
                <w:kern w:val="0"/>
                <w:sz w:val="24"/>
                <w:szCs w:val="24"/>
                <w14:ligatures w14:val="none"/>
              </w:rPr>
            </w:pPr>
          </w:p>
          <w:p w14:paraId="3C5F33BD" w14:textId="77777777" w:rsidR="00A0648E" w:rsidRPr="004D2E8D" w:rsidRDefault="00A0648E" w:rsidP="00C71506">
            <w:pPr>
              <w:rPr>
                <w:rFonts w:ascii="Times New Roman" w:hAnsi="Times New Roman" w:cs="Times New Roman"/>
                <w:kern w:val="0"/>
                <w:sz w:val="24"/>
                <w:szCs w:val="24"/>
                <w14:ligatures w14:val="none"/>
              </w:rPr>
            </w:pPr>
          </w:p>
          <w:p w14:paraId="2B509D3F" w14:textId="77777777" w:rsidR="00A0648E" w:rsidRPr="004D2E8D" w:rsidRDefault="00A0648E" w:rsidP="00C71506">
            <w:pPr>
              <w:rPr>
                <w:rFonts w:ascii="Times New Roman" w:hAnsi="Times New Roman" w:cs="Times New Roman"/>
                <w:kern w:val="0"/>
                <w:sz w:val="24"/>
                <w:szCs w:val="24"/>
                <w14:ligatures w14:val="none"/>
              </w:rPr>
            </w:pPr>
          </w:p>
          <w:p w14:paraId="4EAD4D95" w14:textId="77777777" w:rsidR="00A0648E" w:rsidRPr="004D2E8D" w:rsidRDefault="00A0648E" w:rsidP="00C71506">
            <w:pPr>
              <w:rPr>
                <w:rFonts w:ascii="Times New Roman" w:hAnsi="Times New Roman" w:cs="Times New Roman"/>
                <w:kern w:val="0"/>
                <w:sz w:val="24"/>
                <w:szCs w:val="24"/>
                <w14:ligatures w14:val="none"/>
              </w:rPr>
            </w:pPr>
          </w:p>
          <w:p w14:paraId="698622D8" w14:textId="77777777" w:rsidR="00A0648E" w:rsidRPr="004D2E8D" w:rsidRDefault="00A0648E" w:rsidP="00C71506">
            <w:pPr>
              <w:rPr>
                <w:rFonts w:ascii="Times New Roman" w:hAnsi="Times New Roman" w:cs="Times New Roman"/>
                <w:kern w:val="0"/>
                <w:sz w:val="24"/>
                <w:szCs w:val="24"/>
                <w14:ligatures w14:val="none"/>
              </w:rPr>
            </w:pPr>
          </w:p>
          <w:p w14:paraId="59F3B0E1" w14:textId="77777777" w:rsidR="00A0648E" w:rsidRPr="004D2E8D" w:rsidRDefault="00A0648E" w:rsidP="00C71506">
            <w:pPr>
              <w:rPr>
                <w:rFonts w:ascii="Times New Roman" w:hAnsi="Times New Roman" w:cs="Times New Roman"/>
                <w:kern w:val="0"/>
                <w:sz w:val="24"/>
                <w:szCs w:val="24"/>
                <w14:ligatures w14:val="none"/>
              </w:rPr>
            </w:pPr>
          </w:p>
        </w:tc>
      </w:tr>
      <w:tr w:rsidR="00A0648E" w:rsidRPr="004D2E8D" w14:paraId="7EE61141" w14:textId="77777777" w:rsidTr="00C71506">
        <w:tc>
          <w:tcPr>
            <w:tcW w:w="3020" w:type="dxa"/>
          </w:tcPr>
          <w:p w14:paraId="3D40834B" w14:textId="77777777" w:rsidR="00A0648E" w:rsidRPr="004D2E8D" w:rsidRDefault="00A0648E" w:rsidP="00C71506">
            <w:pPr>
              <w:rPr>
                <w:rFonts w:ascii="Times New Roman" w:hAnsi="Times New Roman" w:cs="Times New Roman"/>
                <w:kern w:val="0"/>
                <w:sz w:val="24"/>
                <w:szCs w:val="24"/>
                <w14:ligatures w14:val="none"/>
              </w:rPr>
            </w:pPr>
          </w:p>
          <w:p w14:paraId="6EF9A1F2" w14:textId="522318ED" w:rsidR="00A0648E" w:rsidRPr="004D2E8D" w:rsidRDefault="00A0648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00765B">
              <w:rPr>
                <w:rFonts w:ascii="Times New Roman" w:hAnsi="Times New Roman" w:cs="Times New Roman"/>
                <w:b/>
                <w:bCs/>
                <w:kern w:val="0"/>
                <w:sz w:val="24"/>
                <w:szCs w:val="24"/>
                <w14:ligatures w14:val="none"/>
              </w:rPr>
              <w:t>2</w:t>
            </w:r>
          </w:p>
          <w:p w14:paraId="79C6A89D" w14:textId="77777777" w:rsidR="00A0648E" w:rsidRPr="004D2E8D" w:rsidRDefault="00A0648E" w:rsidP="00C71506">
            <w:pPr>
              <w:rPr>
                <w:rFonts w:ascii="Times New Roman" w:hAnsi="Times New Roman" w:cs="Times New Roman"/>
                <w:kern w:val="0"/>
                <w:sz w:val="24"/>
                <w:szCs w:val="24"/>
                <w14:ligatures w14:val="none"/>
              </w:rPr>
            </w:pPr>
          </w:p>
        </w:tc>
        <w:tc>
          <w:tcPr>
            <w:tcW w:w="6042" w:type="dxa"/>
          </w:tcPr>
          <w:p w14:paraId="553F77DC" w14:textId="4A99BF98" w:rsidR="00A0648E" w:rsidRPr="004D2E8D" w:rsidRDefault="0000765B" w:rsidP="0000765B">
            <w:pPr>
              <w:jc w:val="both"/>
              <w:rPr>
                <w:rFonts w:ascii="Times New Roman" w:hAnsi="Times New Roman" w:cs="Times New Roman"/>
                <w:kern w:val="0"/>
                <w:sz w:val="24"/>
                <w:szCs w:val="24"/>
                <w14:ligatures w14:val="none"/>
              </w:rPr>
            </w:pPr>
            <w:r w:rsidRPr="0000765B">
              <w:rPr>
                <w:rFonts w:ascii="Times New Roman" w:hAnsi="Times New Roman" w:cs="Times New Roman"/>
                <w:kern w:val="0"/>
                <w:sz w:val="24"/>
                <w:szCs w:val="24"/>
                <w14:ligatures w14:val="none"/>
              </w:rPr>
              <w:t>Kurumun öğretim elemanlarının; öğrenci merkezli öğrenme, uzaktan eğitim, ölçme değerlendirme, materyal geliştirme ve kalite güvencesi sistemi gibi alanlardaki yetkinliklerinin geliştirilmesine ilişkin planlar bulunmaktadır.</w:t>
            </w:r>
          </w:p>
        </w:tc>
      </w:tr>
      <w:tr w:rsidR="00A0648E" w:rsidRPr="004D2E8D" w14:paraId="77D50823" w14:textId="77777777" w:rsidTr="00C71506">
        <w:tc>
          <w:tcPr>
            <w:tcW w:w="3020" w:type="dxa"/>
          </w:tcPr>
          <w:p w14:paraId="5B30DEC0" w14:textId="77777777" w:rsidR="00A0648E" w:rsidRPr="004D2E8D" w:rsidRDefault="00A0648E" w:rsidP="00C71506">
            <w:pPr>
              <w:rPr>
                <w:rFonts w:ascii="Times New Roman" w:hAnsi="Times New Roman" w:cs="Times New Roman"/>
                <w:b/>
                <w:bCs/>
                <w:kern w:val="0"/>
                <w:sz w:val="24"/>
                <w:szCs w:val="24"/>
                <w14:ligatures w14:val="none"/>
              </w:rPr>
            </w:pPr>
          </w:p>
          <w:p w14:paraId="7CDE5A91" w14:textId="77777777" w:rsidR="00A0648E" w:rsidRPr="004D2E8D" w:rsidRDefault="00A0648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79455F50" w14:textId="77777777" w:rsidR="00A0648E" w:rsidRPr="004D2E8D" w:rsidRDefault="00A0648E" w:rsidP="00C71506">
            <w:pPr>
              <w:rPr>
                <w:rFonts w:ascii="Times New Roman" w:hAnsi="Times New Roman" w:cs="Times New Roman"/>
                <w:kern w:val="0"/>
                <w:sz w:val="24"/>
                <w:szCs w:val="24"/>
                <w14:ligatures w14:val="none"/>
              </w:rPr>
            </w:pPr>
          </w:p>
        </w:tc>
        <w:tc>
          <w:tcPr>
            <w:tcW w:w="6042" w:type="dxa"/>
          </w:tcPr>
          <w:p w14:paraId="75667CF7" w14:textId="77777777" w:rsidR="00A0648E" w:rsidRPr="004D2E8D" w:rsidRDefault="00A0648E" w:rsidP="00C71506">
            <w:pPr>
              <w:rPr>
                <w:rFonts w:ascii="Times New Roman" w:hAnsi="Times New Roman" w:cs="Times New Roman"/>
                <w:kern w:val="0"/>
                <w:sz w:val="24"/>
                <w:szCs w:val="24"/>
                <w14:ligatures w14:val="none"/>
              </w:rPr>
            </w:pPr>
          </w:p>
        </w:tc>
      </w:tr>
    </w:tbl>
    <w:p w14:paraId="39B00C38" w14:textId="77777777" w:rsidR="00D30A92" w:rsidRPr="004D2E8D" w:rsidRDefault="00D30A92" w:rsidP="00D30A92">
      <w:pPr>
        <w:spacing w:after="0" w:line="240" w:lineRule="auto"/>
        <w:rPr>
          <w:rFonts w:ascii="Times New Roman" w:hAnsi="Times New Roman" w:cs="Times New Roman"/>
          <w:b/>
          <w:kern w:val="0"/>
          <w:sz w:val="24"/>
          <w:szCs w:val="24"/>
          <w14:ligatures w14:val="none"/>
        </w:rPr>
      </w:pPr>
    </w:p>
    <w:p w14:paraId="05403891" w14:textId="77777777" w:rsidR="00D30A92" w:rsidRPr="004D2E8D" w:rsidRDefault="00D30A92" w:rsidP="00D30A92">
      <w:pPr>
        <w:spacing w:after="0" w:line="240" w:lineRule="auto"/>
        <w:rPr>
          <w:rFonts w:ascii="Times New Roman" w:hAnsi="Times New Roman" w:cs="Times New Roman"/>
          <w:kern w:val="0"/>
          <w:sz w:val="24"/>
          <w:szCs w:val="24"/>
          <w14:ligatures w14:val="none"/>
        </w:rPr>
      </w:pPr>
    </w:p>
    <w:p w14:paraId="4DF89292" w14:textId="2A87F90E" w:rsidR="00D30A92" w:rsidRPr="004D2E8D" w:rsidRDefault="00D30A92" w:rsidP="00D30A9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00765B" w:rsidRPr="004D2E8D" w14:paraId="410DE16E" w14:textId="77777777" w:rsidTr="00C71506">
        <w:tc>
          <w:tcPr>
            <w:tcW w:w="9062" w:type="dxa"/>
            <w:gridSpan w:val="2"/>
          </w:tcPr>
          <w:p w14:paraId="525925D9" w14:textId="77777777" w:rsidR="00A0648E" w:rsidRPr="004D2E8D" w:rsidRDefault="00A0648E"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B. EĞİTİM VE ÖĞRETİM</w:t>
            </w:r>
          </w:p>
        </w:tc>
      </w:tr>
      <w:tr w:rsidR="0000765B" w:rsidRPr="004D2E8D" w14:paraId="2E1AEA04" w14:textId="77777777" w:rsidTr="00C71506">
        <w:tc>
          <w:tcPr>
            <w:tcW w:w="9062" w:type="dxa"/>
            <w:gridSpan w:val="2"/>
          </w:tcPr>
          <w:p w14:paraId="4C8E0C81" w14:textId="77777777" w:rsidR="00A0648E" w:rsidRPr="004D2E8D" w:rsidRDefault="00A0648E" w:rsidP="00C71506">
            <w:pPr>
              <w:jc w:val="both"/>
              <w:rPr>
                <w:rFonts w:ascii="Times New Roman" w:hAnsi="Times New Roman" w:cs="Times New Roman"/>
                <w:b/>
                <w:bCs/>
                <w:sz w:val="24"/>
                <w:szCs w:val="24"/>
              </w:rPr>
            </w:pPr>
            <w:r w:rsidRPr="004D2E8D">
              <w:rPr>
                <w:rFonts w:ascii="Times New Roman" w:hAnsi="Times New Roman" w:cs="Times New Roman"/>
                <w:b/>
                <w:bCs/>
                <w:sz w:val="24"/>
                <w:szCs w:val="24"/>
              </w:rPr>
              <w:t>B.4. Öğretim Kadrosu</w:t>
            </w:r>
          </w:p>
          <w:p w14:paraId="00829F03" w14:textId="545D46F1" w:rsidR="00A0648E" w:rsidRPr="004D2E8D" w:rsidRDefault="00A0648E" w:rsidP="00C71506">
            <w:pPr>
              <w:jc w:val="both"/>
              <w:rPr>
                <w:rFonts w:ascii="Times New Roman" w:hAnsi="Times New Roman" w:cs="Times New Roman"/>
                <w:sz w:val="24"/>
                <w:szCs w:val="24"/>
              </w:rPr>
            </w:pPr>
            <w:r w:rsidRPr="004D2E8D">
              <w:rPr>
                <w:rFonts w:ascii="Times New Roman" w:hAnsi="Times New Roman" w:cs="Times New Roman"/>
                <w:b/>
                <w:sz w:val="24"/>
                <w:szCs w:val="24"/>
              </w:rPr>
              <w:t>B.4.3. Eğitim faaliyetlerine yönelik teşvik ve ödüllendirme</w:t>
            </w:r>
          </w:p>
        </w:tc>
      </w:tr>
      <w:tr w:rsidR="0000765B" w:rsidRPr="004D2E8D" w14:paraId="1E3EB558" w14:textId="77777777" w:rsidTr="00C71506">
        <w:trPr>
          <w:trHeight w:val="848"/>
        </w:trPr>
        <w:tc>
          <w:tcPr>
            <w:tcW w:w="9062" w:type="dxa"/>
            <w:gridSpan w:val="2"/>
          </w:tcPr>
          <w:p w14:paraId="153B8392" w14:textId="6B6F7E89" w:rsidR="00A0648E" w:rsidRPr="004D2E8D" w:rsidRDefault="00A0648E" w:rsidP="00C71506">
            <w:pPr>
              <w:rPr>
                <w:rFonts w:ascii="Times New Roman" w:hAnsi="Times New Roman" w:cs="Times New Roman"/>
                <w:kern w:val="0"/>
                <w:sz w:val="24"/>
                <w:szCs w:val="24"/>
                <w14:ligatures w14:val="none"/>
              </w:rPr>
            </w:pPr>
          </w:p>
          <w:p w14:paraId="2CEDE406" w14:textId="77777777" w:rsidR="00C63ECE" w:rsidRPr="00F2583E" w:rsidRDefault="00C63ECE" w:rsidP="00C63ECE">
            <w:pPr>
              <w:pStyle w:val="NormalWeb"/>
              <w:spacing w:before="120" w:beforeAutospacing="0" w:after="120" w:afterAutospacing="0"/>
              <w:ind w:right="240"/>
              <w:jc w:val="both"/>
              <w:rPr>
                <w:lang w:val="tr-TR" w:eastAsia="tr-TR"/>
              </w:rPr>
            </w:pPr>
            <w:r w:rsidRPr="00F2583E">
              <w:rPr>
                <w:lang w:val="tr-TR"/>
              </w:rPr>
              <w:t>Meslek Yüksekokulumuzda eğitim kadrosunun eğitim-öğretim performansını takdir etmek, tanımak ve ödüllendirmek için teşvik mekanizmaları/tanımlı süreçler 2024 yılı için bulunmamaktadır. </w:t>
            </w:r>
          </w:p>
          <w:p w14:paraId="3D518316" w14:textId="418D671E" w:rsidR="00C63ECE" w:rsidRPr="00F2583E" w:rsidRDefault="00C63ECE" w:rsidP="00C63ECE">
            <w:pPr>
              <w:pStyle w:val="NormalWeb"/>
              <w:spacing w:before="120" w:beforeAutospacing="0" w:after="120" w:afterAutospacing="0"/>
              <w:ind w:right="240"/>
              <w:jc w:val="both"/>
              <w:rPr>
                <w:lang w:val="tr-TR"/>
              </w:rPr>
            </w:pPr>
            <w:r w:rsidRPr="00F2583E">
              <w:rPr>
                <w:lang w:val="tr-TR"/>
              </w:rPr>
              <w:t>Ancak devlet yükseköğretim kurumları kadrolarında bulunan öğretim elemanlarına yapılacak olan akademik teşvik ödeneği yönetmeliğine göre Meslek Yüksekokulumuzda 202</w:t>
            </w:r>
            <w:r w:rsidR="00F2583E" w:rsidRPr="00F2583E">
              <w:rPr>
                <w:lang w:val="tr-TR"/>
              </w:rPr>
              <w:t xml:space="preserve">3 yılı </w:t>
            </w:r>
            <w:proofErr w:type="spellStart"/>
            <w:r w:rsidR="00F2583E" w:rsidRPr="00F2583E">
              <w:rPr>
                <w:lang w:val="tr-TR"/>
              </w:rPr>
              <w:t>akadmeik</w:t>
            </w:r>
            <w:proofErr w:type="spellEnd"/>
            <w:r w:rsidR="00F2583E" w:rsidRPr="00F2583E">
              <w:rPr>
                <w:lang w:val="tr-TR"/>
              </w:rPr>
              <w:t xml:space="preserve"> faaliyetleri </w:t>
            </w:r>
            <w:proofErr w:type="gramStart"/>
            <w:r w:rsidR="00F2583E" w:rsidRPr="00F2583E">
              <w:rPr>
                <w:lang w:val="tr-TR"/>
              </w:rPr>
              <w:t xml:space="preserve">kapsamında </w:t>
            </w:r>
            <w:r w:rsidRPr="00F2583E">
              <w:rPr>
                <w:lang w:val="tr-TR"/>
              </w:rPr>
              <w:t xml:space="preserve"> 3</w:t>
            </w:r>
            <w:proofErr w:type="gramEnd"/>
            <w:r w:rsidRPr="00F2583E">
              <w:rPr>
                <w:lang w:val="tr-TR"/>
              </w:rPr>
              <w:t xml:space="preserve"> öğretim üyemiz (Doç. Dr. Sema ÇARIKÇI, Doç. Dr. Esra AYDIN</w:t>
            </w:r>
            <w:r w:rsidR="00F2583E" w:rsidRPr="00F2583E">
              <w:rPr>
                <w:lang w:val="tr-TR"/>
              </w:rPr>
              <w:t xml:space="preserve">, </w:t>
            </w:r>
            <w:r w:rsidR="00F2583E" w:rsidRPr="00F2583E">
              <w:rPr>
                <w:lang w:val="tr-TR"/>
              </w:rPr>
              <w:t xml:space="preserve">Doç. Dr. </w:t>
            </w:r>
            <w:proofErr w:type="spellStart"/>
            <w:r w:rsidR="00F2583E" w:rsidRPr="00F2583E">
              <w:rPr>
                <w:lang w:val="tr-TR"/>
              </w:rPr>
              <w:t>Selgin</w:t>
            </w:r>
            <w:proofErr w:type="spellEnd"/>
            <w:r w:rsidR="00F2583E" w:rsidRPr="00F2583E">
              <w:rPr>
                <w:lang w:val="tr-TR"/>
              </w:rPr>
              <w:t xml:space="preserve"> AL,</w:t>
            </w:r>
            <w:r w:rsidRPr="00F2583E">
              <w:rPr>
                <w:lang w:val="tr-TR"/>
              </w:rPr>
              <w:t>)</w:t>
            </w:r>
            <w:r w:rsidR="00F2583E" w:rsidRPr="00F2583E">
              <w:rPr>
                <w:lang w:val="tr-TR"/>
              </w:rPr>
              <w:t xml:space="preserve">, 2024 yılı akademik faaliyetleri kapsamında 5 öğretim üyemiz (Prof. Dr. Cenk KÜÇÜKYUMUK, </w:t>
            </w:r>
            <w:r w:rsidR="00F2583E" w:rsidRPr="00F2583E">
              <w:rPr>
                <w:lang w:val="tr-TR"/>
              </w:rPr>
              <w:t>Doç. Dr. Sema ÇARIKÇI, Doç. Dr. Esra AYDIN</w:t>
            </w:r>
            <w:r w:rsidR="00F2583E" w:rsidRPr="00F2583E">
              <w:rPr>
                <w:lang w:val="tr-TR"/>
              </w:rPr>
              <w:t>,</w:t>
            </w:r>
            <w:r w:rsidRPr="00F2583E">
              <w:rPr>
                <w:lang w:val="tr-TR"/>
              </w:rPr>
              <w:t xml:space="preserve"> </w:t>
            </w:r>
            <w:r w:rsidR="00F2583E" w:rsidRPr="00F2583E">
              <w:rPr>
                <w:lang w:val="tr-TR"/>
              </w:rPr>
              <w:t xml:space="preserve">Doç. Dr. </w:t>
            </w:r>
            <w:proofErr w:type="spellStart"/>
            <w:r w:rsidR="00F2583E" w:rsidRPr="00F2583E">
              <w:rPr>
                <w:lang w:val="tr-TR"/>
              </w:rPr>
              <w:t>Selgin</w:t>
            </w:r>
            <w:proofErr w:type="spellEnd"/>
            <w:r w:rsidR="00F2583E" w:rsidRPr="00F2583E">
              <w:rPr>
                <w:lang w:val="tr-TR"/>
              </w:rPr>
              <w:t xml:space="preserve"> AL</w:t>
            </w:r>
            <w:r w:rsidR="00F2583E" w:rsidRPr="00F2583E">
              <w:rPr>
                <w:lang w:val="tr-TR"/>
              </w:rPr>
              <w:t xml:space="preserve"> ve Dr. </w:t>
            </w:r>
            <w:proofErr w:type="spellStart"/>
            <w:r w:rsidR="00F2583E" w:rsidRPr="00F2583E">
              <w:rPr>
                <w:lang w:val="tr-TR"/>
              </w:rPr>
              <w:t>Öğrt</w:t>
            </w:r>
            <w:proofErr w:type="spellEnd"/>
            <w:r w:rsidR="00F2583E" w:rsidRPr="00F2583E">
              <w:rPr>
                <w:lang w:val="tr-TR"/>
              </w:rPr>
              <w:t>. Üyesi Başar SEVİNDİK)</w:t>
            </w:r>
            <w:r w:rsidR="00F2583E" w:rsidRPr="00F2583E">
              <w:rPr>
                <w:lang w:val="tr-TR"/>
              </w:rPr>
              <w:t xml:space="preserve">, </w:t>
            </w:r>
            <w:r w:rsidRPr="00F2583E">
              <w:rPr>
                <w:lang w:val="tr-TR"/>
              </w:rPr>
              <w:t>akademik teşvik almaya hak kazanıp, üniversitemizde düzenlenen törende belge almışlardır (</w:t>
            </w:r>
            <w:r w:rsidRPr="00F2583E">
              <w:rPr>
                <w:bCs/>
                <w:iCs/>
                <w:lang w:val="tr-TR"/>
              </w:rPr>
              <w:t>B.4.3.1)</w:t>
            </w:r>
            <w:r w:rsidR="00F2583E">
              <w:rPr>
                <w:bCs/>
                <w:iCs/>
                <w:lang w:val="tr-TR"/>
              </w:rPr>
              <w:t xml:space="preserve"> (</w:t>
            </w:r>
            <w:r w:rsidR="00F2583E" w:rsidRPr="00F2583E">
              <w:rPr>
                <w:bCs/>
                <w:iCs/>
                <w:lang w:val="tr-TR"/>
              </w:rPr>
              <w:t>B.4.3</w:t>
            </w:r>
            <w:r w:rsidR="00F2583E">
              <w:rPr>
                <w:bCs/>
                <w:iCs/>
                <w:lang w:val="tr-TR"/>
              </w:rPr>
              <w:t>.2)</w:t>
            </w:r>
            <w:r w:rsidRPr="00F2583E">
              <w:rPr>
                <w:lang w:val="tr-TR"/>
              </w:rPr>
              <w:t>.</w:t>
            </w:r>
          </w:p>
          <w:p w14:paraId="052589C1" w14:textId="77777777" w:rsidR="00A0648E" w:rsidRPr="004D2E8D" w:rsidRDefault="00A0648E" w:rsidP="00C71506">
            <w:pPr>
              <w:rPr>
                <w:rFonts w:ascii="Times New Roman" w:hAnsi="Times New Roman" w:cs="Times New Roman"/>
                <w:kern w:val="0"/>
                <w:sz w:val="24"/>
                <w:szCs w:val="24"/>
                <w14:ligatures w14:val="none"/>
              </w:rPr>
            </w:pPr>
          </w:p>
          <w:p w14:paraId="0C227394" w14:textId="77777777" w:rsidR="00A0648E" w:rsidRPr="004D2E8D" w:rsidRDefault="00A0648E" w:rsidP="00C71506">
            <w:pPr>
              <w:rPr>
                <w:rFonts w:ascii="Times New Roman" w:hAnsi="Times New Roman" w:cs="Times New Roman"/>
                <w:kern w:val="0"/>
                <w:sz w:val="24"/>
                <w:szCs w:val="24"/>
                <w14:ligatures w14:val="none"/>
              </w:rPr>
            </w:pPr>
          </w:p>
          <w:p w14:paraId="20B8ACAA" w14:textId="77777777" w:rsidR="00A0648E" w:rsidRPr="004D2E8D" w:rsidRDefault="00A0648E" w:rsidP="00C71506">
            <w:pPr>
              <w:rPr>
                <w:rFonts w:ascii="Times New Roman" w:hAnsi="Times New Roman" w:cs="Times New Roman"/>
                <w:kern w:val="0"/>
                <w:sz w:val="24"/>
                <w:szCs w:val="24"/>
                <w14:ligatures w14:val="none"/>
              </w:rPr>
            </w:pPr>
          </w:p>
          <w:p w14:paraId="67C4BC90" w14:textId="77777777" w:rsidR="00A0648E" w:rsidRPr="004D2E8D" w:rsidRDefault="00A0648E" w:rsidP="00C71506">
            <w:pPr>
              <w:rPr>
                <w:rFonts w:ascii="Times New Roman" w:hAnsi="Times New Roman" w:cs="Times New Roman"/>
                <w:b/>
                <w:kern w:val="0"/>
                <w:sz w:val="24"/>
                <w:szCs w:val="24"/>
                <w14:ligatures w14:val="none"/>
              </w:rPr>
            </w:pPr>
          </w:p>
          <w:p w14:paraId="0182D31B" w14:textId="77777777" w:rsidR="00A0648E" w:rsidRPr="004D2E8D" w:rsidRDefault="00A0648E" w:rsidP="00C71506">
            <w:pPr>
              <w:rPr>
                <w:rFonts w:ascii="Times New Roman" w:hAnsi="Times New Roman" w:cs="Times New Roman"/>
                <w:kern w:val="0"/>
                <w:sz w:val="24"/>
                <w:szCs w:val="24"/>
                <w14:ligatures w14:val="none"/>
              </w:rPr>
            </w:pPr>
          </w:p>
          <w:p w14:paraId="12E970C7" w14:textId="77777777" w:rsidR="00A0648E" w:rsidRPr="004D2E8D" w:rsidRDefault="00A0648E" w:rsidP="00C71506">
            <w:pPr>
              <w:rPr>
                <w:rFonts w:ascii="Times New Roman" w:hAnsi="Times New Roman" w:cs="Times New Roman"/>
                <w:kern w:val="0"/>
                <w:sz w:val="24"/>
                <w:szCs w:val="24"/>
                <w14:ligatures w14:val="none"/>
              </w:rPr>
            </w:pPr>
          </w:p>
          <w:p w14:paraId="20983E17" w14:textId="77777777" w:rsidR="00A0648E" w:rsidRPr="004D2E8D" w:rsidRDefault="00A0648E" w:rsidP="00C71506">
            <w:pPr>
              <w:rPr>
                <w:rFonts w:ascii="Times New Roman" w:hAnsi="Times New Roman" w:cs="Times New Roman"/>
                <w:kern w:val="0"/>
                <w:sz w:val="24"/>
                <w:szCs w:val="24"/>
                <w14:ligatures w14:val="none"/>
              </w:rPr>
            </w:pPr>
          </w:p>
          <w:p w14:paraId="0B92B563" w14:textId="77777777" w:rsidR="00A0648E" w:rsidRPr="004D2E8D" w:rsidRDefault="00A0648E" w:rsidP="00C71506">
            <w:pPr>
              <w:rPr>
                <w:rFonts w:ascii="Times New Roman" w:hAnsi="Times New Roman" w:cs="Times New Roman"/>
                <w:kern w:val="0"/>
                <w:sz w:val="24"/>
                <w:szCs w:val="24"/>
                <w14:ligatures w14:val="none"/>
              </w:rPr>
            </w:pPr>
          </w:p>
          <w:p w14:paraId="16455B91" w14:textId="77777777" w:rsidR="00A0648E" w:rsidRPr="004D2E8D" w:rsidRDefault="00A0648E" w:rsidP="00C71506">
            <w:pPr>
              <w:rPr>
                <w:rFonts w:ascii="Times New Roman" w:hAnsi="Times New Roman" w:cs="Times New Roman"/>
                <w:kern w:val="0"/>
                <w:sz w:val="24"/>
                <w:szCs w:val="24"/>
                <w14:ligatures w14:val="none"/>
              </w:rPr>
            </w:pPr>
          </w:p>
          <w:p w14:paraId="7DD6752B" w14:textId="77777777" w:rsidR="00A0648E" w:rsidRPr="004D2E8D" w:rsidRDefault="00A0648E" w:rsidP="00C71506">
            <w:pPr>
              <w:rPr>
                <w:rFonts w:ascii="Times New Roman" w:hAnsi="Times New Roman" w:cs="Times New Roman"/>
                <w:kern w:val="0"/>
                <w:sz w:val="24"/>
                <w:szCs w:val="24"/>
                <w14:ligatures w14:val="none"/>
              </w:rPr>
            </w:pPr>
          </w:p>
          <w:p w14:paraId="2759F09D" w14:textId="77777777" w:rsidR="00A0648E" w:rsidRPr="004D2E8D" w:rsidRDefault="00A0648E" w:rsidP="00C71506">
            <w:pPr>
              <w:rPr>
                <w:rFonts w:ascii="Times New Roman" w:hAnsi="Times New Roman" w:cs="Times New Roman"/>
                <w:kern w:val="0"/>
                <w:sz w:val="24"/>
                <w:szCs w:val="24"/>
                <w14:ligatures w14:val="none"/>
              </w:rPr>
            </w:pPr>
          </w:p>
          <w:p w14:paraId="40708E2D" w14:textId="77777777" w:rsidR="00A0648E" w:rsidRPr="004D2E8D" w:rsidRDefault="00A0648E" w:rsidP="00C71506">
            <w:pPr>
              <w:rPr>
                <w:rFonts w:ascii="Times New Roman" w:hAnsi="Times New Roman" w:cs="Times New Roman"/>
                <w:kern w:val="0"/>
                <w:sz w:val="24"/>
                <w:szCs w:val="24"/>
                <w14:ligatures w14:val="none"/>
              </w:rPr>
            </w:pPr>
          </w:p>
          <w:p w14:paraId="390B37B4" w14:textId="77777777" w:rsidR="00A0648E" w:rsidRPr="004D2E8D" w:rsidRDefault="00A0648E" w:rsidP="00C71506">
            <w:pPr>
              <w:rPr>
                <w:rFonts w:ascii="Times New Roman" w:hAnsi="Times New Roman" w:cs="Times New Roman"/>
                <w:kern w:val="0"/>
                <w:sz w:val="24"/>
                <w:szCs w:val="24"/>
                <w14:ligatures w14:val="none"/>
              </w:rPr>
            </w:pPr>
          </w:p>
          <w:p w14:paraId="7E64C8AE" w14:textId="77777777" w:rsidR="00A0648E" w:rsidRPr="004D2E8D" w:rsidRDefault="00A0648E" w:rsidP="00C71506">
            <w:pPr>
              <w:rPr>
                <w:rFonts w:ascii="Times New Roman" w:hAnsi="Times New Roman" w:cs="Times New Roman"/>
                <w:kern w:val="0"/>
                <w:sz w:val="24"/>
                <w:szCs w:val="24"/>
                <w14:ligatures w14:val="none"/>
              </w:rPr>
            </w:pPr>
          </w:p>
          <w:p w14:paraId="7B73C8AC" w14:textId="77777777" w:rsidR="00A0648E" w:rsidRPr="004D2E8D" w:rsidRDefault="00A0648E" w:rsidP="00C71506">
            <w:pPr>
              <w:rPr>
                <w:rFonts w:ascii="Times New Roman" w:hAnsi="Times New Roman" w:cs="Times New Roman"/>
                <w:kern w:val="0"/>
                <w:sz w:val="24"/>
                <w:szCs w:val="24"/>
                <w14:ligatures w14:val="none"/>
              </w:rPr>
            </w:pPr>
          </w:p>
          <w:p w14:paraId="23E66C4B" w14:textId="77777777" w:rsidR="00A0648E" w:rsidRPr="004D2E8D" w:rsidRDefault="00A0648E" w:rsidP="00C71506">
            <w:pPr>
              <w:rPr>
                <w:rFonts w:ascii="Times New Roman" w:hAnsi="Times New Roman" w:cs="Times New Roman"/>
                <w:kern w:val="0"/>
                <w:sz w:val="24"/>
                <w:szCs w:val="24"/>
                <w14:ligatures w14:val="none"/>
              </w:rPr>
            </w:pPr>
          </w:p>
          <w:p w14:paraId="59D52BD2" w14:textId="77777777" w:rsidR="00A0648E" w:rsidRPr="004D2E8D" w:rsidRDefault="00A0648E" w:rsidP="00C71506">
            <w:pPr>
              <w:rPr>
                <w:rFonts w:ascii="Times New Roman" w:hAnsi="Times New Roman" w:cs="Times New Roman"/>
                <w:kern w:val="0"/>
                <w:sz w:val="24"/>
                <w:szCs w:val="24"/>
                <w14:ligatures w14:val="none"/>
              </w:rPr>
            </w:pPr>
          </w:p>
          <w:p w14:paraId="61FF086E" w14:textId="77777777" w:rsidR="00A0648E" w:rsidRPr="004D2E8D" w:rsidRDefault="00A0648E" w:rsidP="00C71506">
            <w:pPr>
              <w:rPr>
                <w:rFonts w:ascii="Times New Roman" w:hAnsi="Times New Roman" w:cs="Times New Roman"/>
                <w:kern w:val="0"/>
                <w:sz w:val="24"/>
                <w:szCs w:val="24"/>
                <w14:ligatures w14:val="none"/>
              </w:rPr>
            </w:pPr>
          </w:p>
          <w:p w14:paraId="0FF34871" w14:textId="77777777" w:rsidR="00A0648E" w:rsidRPr="004D2E8D" w:rsidRDefault="00A0648E" w:rsidP="00C71506">
            <w:pPr>
              <w:rPr>
                <w:rFonts w:ascii="Times New Roman" w:hAnsi="Times New Roman" w:cs="Times New Roman"/>
                <w:kern w:val="0"/>
                <w:sz w:val="24"/>
                <w:szCs w:val="24"/>
                <w14:ligatures w14:val="none"/>
              </w:rPr>
            </w:pPr>
          </w:p>
          <w:p w14:paraId="032EE0C9" w14:textId="77777777" w:rsidR="00A0648E" w:rsidRPr="004D2E8D" w:rsidRDefault="00A0648E" w:rsidP="00C71506">
            <w:pPr>
              <w:rPr>
                <w:rFonts w:ascii="Times New Roman" w:hAnsi="Times New Roman" w:cs="Times New Roman"/>
                <w:kern w:val="0"/>
                <w:sz w:val="24"/>
                <w:szCs w:val="24"/>
                <w14:ligatures w14:val="none"/>
              </w:rPr>
            </w:pPr>
          </w:p>
          <w:p w14:paraId="3872284E" w14:textId="77777777" w:rsidR="00A0648E" w:rsidRPr="004D2E8D" w:rsidRDefault="00A0648E" w:rsidP="00C71506">
            <w:pPr>
              <w:rPr>
                <w:rFonts w:ascii="Times New Roman" w:hAnsi="Times New Roman" w:cs="Times New Roman"/>
                <w:kern w:val="0"/>
                <w:sz w:val="24"/>
                <w:szCs w:val="24"/>
                <w14:ligatures w14:val="none"/>
              </w:rPr>
            </w:pPr>
          </w:p>
          <w:p w14:paraId="0E811567" w14:textId="77777777" w:rsidR="00A0648E" w:rsidRPr="004D2E8D" w:rsidRDefault="00A0648E" w:rsidP="00C71506">
            <w:pPr>
              <w:rPr>
                <w:rFonts w:ascii="Times New Roman" w:hAnsi="Times New Roman" w:cs="Times New Roman"/>
                <w:kern w:val="0"/>
                <w:sz w:val="24"/>
                <w:szCs w:val="24"/>
                <w14:ligatures w14:val="none"/>
              </w:rPr>
            </w:pPr>
          </w:p>
          <w:p w14:paraId="091ECB77" w14:textId="77777777" w:rsidR="00A0648E" w:rsidRPr="004D2E8D" w:rsidRDefault="00A0648E" w:rsidP="00C71506">
            <w:pPr>
              <w:rPr>
                <w:rFonts w:ascii="Times New Roman" w:hAnsi="Times New Roman" w:cs="Times New Roman"/>
                <w:kern w:val="0"/>
                <w:sz w:val="24"/>
                <w:szCs w:val="24"/>
                <w14:ligatures w14:val="none"/>
              </w:rPr>
            </w:pPr>
          </w:p>
          <w:p w14:paraId="7D704CCC" w14:textId="77777777" w:rsidR="00A0648E" w:rsidRPr="004D2E8D" w:rsidRDefault="00A0648E" w:rsidP="00C71506">
            <w:pPr>
              <w:rPr>
                <w:rFonts w:ascii="Times New Roman" w:hAnsi="Times New Roman" w:cs="Times New Roman"/>
                <w:kern w:val="0"/>
                <w:sz w:val="24"/>
                <w:szCs w:val="24"/>
                <w14:ligatures w14:val="none"/>
              </w:rPr>
            </w:pPr>
          </w:p>
          <w:p w14:paraId="583F33A1" w14:textId="77777777" w:rsidR="00A0648E" w:rsidRPr="004D2E8D" w:rsidRDefault="00A0648E" w:rsidP="00C71506">
            <w:pPr>
              <w:rPr>
                <w:rFonts w:ascii="Times New Roman" w:hAnsi="Times New Roman" w:cs="Times New Roman"/>
                <w:kern w:val="0"/>
                <w:sz w:val="24"/>
                <w:szCs w:val="24"/>
                <w14:ligatures w14:val="none"/>
              </w:rPr>
            </w:pPr>
          </w:p>
          <w:p w14:paraId="0BAC9BB5" w14:textId="77777777" w:rsidR="00A0648E" w:rsidRPr="004D2E8D" w:rsidRDefault="00A0648E" w:rsidP="00C71506">
            <w:pPr>
              <w:rPr>
                <w:rFonts w:ascii="Times New Roman" w:hAnsi="Times New Roman" w:cs="Times New Roman"/>
                <w:kern w:val="0"/>
                <w:sz w:val="24"/>
                <w:szCs w:val="24"/>
                <w14:ligatures w14:val="none"/>
              </w:rPr>
            </w:pPr>
          </w:p>
          <w:p w14:paraId="77DE17A9" w14:textId="77777777" w:rsidR="00A0648E" w:rsidRPr="004D2E8D" w:rsidRDefault="00A0648E" w:rsidP="00C71506">
            <w:pPr>
              <w:rPr>
                <w:rFonts w:ascii="Times New Roman" w:hAnsi="Times New Roman" w:cs="Times New Roman"/>
                <w:kern w:val="0"/>
                <w:sz w:val="24"/>
                <w:szCs w:val="24"/>
                <w14:ligatures w14:val="none"/>
              </w:rPr>
            </w:pPr>
          </w:p>
        </w:tc>
      </w:tr>
      <w:tr w:rsidR="0000765B" w:rsidRPr="004D2E8D" w14:paraId="652E5199" w14:textId="77777777" w:rsidTr="00C71506">
        <w:tc>
          <w:tcPr>
            <w:tcW w:w="3020" w:type="dxa"/>
          </w:tcPr>
          <w:p w14:paraId="66BFA9B0" w14:textId="77777777" w:rsidR="00A0648E" w:rsidRPr="004D2E8D" w:rsidRDefault="00A0648E" w:rsidP="00C71506">
            <w:pPr>
              <w:rPr>
                <w:rFonts w:ascii="Times New Roman" w:hAnsi="Times New Roman" w:cs="Times New Roman"/>
                <w:kern w:val="0"/>
                <w:sz w:val="24"/>
                <w:szCs w:val="24"/>
                <w14:ligatures w14:val="none"/>
              </w:rPr>
            </w:pPr>
          </w:p>
          <w:p w14:paraId="61DDB208" w14:textId="248708F6" w:rsidR="00A0648E" w:rsidRPr="004D2E8D" w:rsidRDefault="00A0648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C63ECE" w:rsidRPr="004D2E8D">
              <w:rPr>
                <w:rFonts w:ascii="Times New Roman" w:hAnsi="Times New Roman" w:cs="Times New Roman"/>
                <w:b/>
                <w:bCs/>
                <w:kern w:val="0"/>
                <w:sz w:val="24"/>
                <w:szCs w:val="24"/>
                <w14:ligatures w14:val="none"/>
              </w:rPr>
              <w:t>2</w:t>
            </w:r>
          </w:p>
          <w:p w14:paraId="1103C8BB" w14:textId="77777777" w:rsidR="00A0648E" w:rsidRPr="004D2E8D" w:rsidRDefault="00A0648E" w:rsidP="00C71506">
            <w:pPr>
              <w:rPr>
                <w:rFonts w:ascii="Times New Roman" w:hAnsi="Times New Roman" w:cs="Times New Roman"/>
                <w:kern w:val="0"/>
                <w:sz w:val="24"/>
                <w:szCs w:val="24"/>
                <w14:ligatures w14:val="none"/>
              </w:rPr>
            </w:pPr>
          </w:p>
        </w:tc>
        <w:tc>
          <w:tcPr>
            <w:tcW w:w="6042" w:type="dxa"/>
          </w:tcPr>
          <w:p w14:paraId="59387005" w14:textId="761F2979" w:rsidR="00A0648E" w:rsidRPr="004D2E8D" w:rsidRDefault="00C63ECE" w:rsidP="00C71506">
            <w:pPr>
              <w:rPr>
                <w:rFonts w:ascii="Times New Roman" w:hAnsi="Times New Roman" w:cs="Times New Roman"/>
                <w:kern w:val="0"/>
                <w:sz w:val="24"/>
                <w:szCs w:val="24"/>
                <w14:ligatures w14:val="none"/>
              </w:rPr>
            </w:pPr>
            <w:r w:rsidRPr="004D2E8D">
              <w:rPr>
                <w:bCs/>
                <w:iCs/>
              </w:rPr>
              <w:t>Teşvik ve ödüllendirme mekanizmalarının; yetkinlik temelli, adil ve şeffaf biçimde oluşturulmasına yönelik planlar bulunmaktadır.</w:t>
            </w:r>
          </w:p>
        </w:tc>
      </w:tr>
      <w:tr w:rsidR="0000765B" w:rsidRPr="004D2E8D" w14:paraId="39D539B2" w14:textId="77777777" w:rsidTr="00C71506">
        <w:tc>
          <w:tcPr>
            <w:tcW w:w="3020" w:type="dxa"/>
          </w:tcPr>
          <w:p w14:paraId="3CFD35FF" w14:textId="77777777" w:rsidR="00A0648E" w:rsidRPr="004D2E8D" w:rsidRDefault="00A0648E" w:rsidP="00C71506">
            <w:pPr>
              <w:rPr>
                <w:rFonts w:ascii="Times New Roman" w:hAnsi="Times New Roman" w:cs="Times New Roman"/>
                <w:b/>
                <w:bCs/>
                <w:kern w:val="0"/>
                <w:sz w:val="24"/>
                <w:szCs w:val="24"/>
                <w14:ligatures w14:val="none"/>
              </w:rPr>
            </w:pPr>
          </w:p>
          <w:p w14:paraId="590D4230" w14:textId="77777777" w:rsidR="00A0648E" w:rsidRPr="004D2E8D" w:rsidRDefault="00A0648E"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CB1215F" w14:textId="77777777" w:rsidR="00A0648E" w:rsidRPr="004D2E8D" w:rsidRDefault="00A0648E" w:rsidP="00C71506">
            <w:pPr>
              <w:rPr>
                <w:rFonts w:ascii="Times New Roman" w:hAnsi="Times New Roman" w:cs="Times New Roman"/>
                <w:kern w:val="0"/>
                <w:sz w:val="24"/>
                <w:szCs w:val="24"/>
                <w14:ligatures w14:val="none"/>
              </w:rPr>
            </w:pPr>
          </w:p>
        </w:tc>
        <w:tc>
          <w:tcPr>
            <w:tcW w:w="6042" w:type="dxa"/>
          </w:tcPr>
          <w:p w14:paraId="679C8984" w14:textId="56F2ED2D" w:rsidR="00C63ECE" w:rsidRPr="004D2E8D" w:rsidRDefault="00C63ECE" w:rsidP="00C63ECE">
            <w:pPr>
              <w:jc w:val="both"/>
              <w:rPr>
                <w:bCs/>
                <w:iCs/>
                <w:szCs w:val="24"/>
              </w:rPr>
            </w:pPr>
            <w:r w:rsidRPr="004D2E8D">
              <w:rPr>
                <w:bCs/>
                <w:iCs/>
                <w:szCs w:val="24"/>
              </w:rPr>
              <w:t xml:space="preserve">(2) </w:t>
            </w:r>
            <w:hyperlink r:id="rId105" w:history="1">
              <w:r w:rsidRPr="00F2583E">
                <w:rPr>
                  <w:rStyle w:val="Kpr"/>
                  <w:bCs/>
                  <w:iCs/>
                  <w:szCs w:val="24"/>
                </w:rPr>
                <w:t>B.4.3.1. Akademik teşvik ödül töreni</w:t>
              </w:r>
            </w:hyperlink>
          </w:p>
          <w:p w14:paraId="1F1149DF" w14:textId="418EB0C1" w:rsidR="00F2583E" w:rsidRPr="004D2E8D" w:rsidRDefault="00F2583E" w:rsidP="00F2583E">
            <w:pPr>
              <w:jc w:val="both"/>
              <w:rPr>
                <w:bCs/>
                <w:iCs/>
                <w:szCs w:val="24"/>
              </w:rPr>
            </w:pPr>
            <w:r w:rsidRPr="004D2E8D">
              <w:rPr>
                <w:bCs/>
                <w:iCs/>
                <w:szCs w:val="24"/>
              </w:rPr>
              <w:t xml:space="preserve">(2) </w:t>
            </w:r>
            <w:hyperlink r:id="rId106" w:history="1">
              <w:r w:rsidRPr="00F2583E">
                <w:rPr>
                  <w:rStyle w:val="Kpr"/>
                  <w:bCs/>
                  <w:iCs/>
                  <w:szCs w:val="24"/>
                </w:rPr>
                <w:t>B.4.3.2. Akademik teşvik ödül töreni</w:t>
              </w:r>
            </w:hyperlink>
          </w:p>
          <w:p w14:paraId="625A35F7" w14:textId="77777777" w:rsidR="00A0648E" w:rsidRPr="004D2E8D" w:rsidRDefault="00A0648E" w:rsidP="00C71506">
            <w:pPr>
              <w:rPr>
                <w:rFonts w:ascii="Times New Roman" w:hAnsi="Times New Roman" w:cs="Times New Roman"/>
                <w:kern w:val="0"/>
                <w:sz w:val="24"/>
                <w:szCs w:val="24"/>
                <w14:ligatures w14:val="none"/>
              </w:rPr>
            </w:pPr>
          </w:p>
        </w:tc>
      </w:tr>
    </w:tbl>
    <w:p w14:paraId="7FE06E2D" w14:textId="77777777" w:rsidR="00D30A92" w:rsidRPr="004D2E8D" w:rsidRDefault="00D30A92" w:rsidP="00D30A92">
      <w:pPr>
        <w:spacing w:after="0" w:line="240" w:lineRule="auto"/>
        <w:rPr>
          <w:rFonts w:ascii="Times New Roman" w:hAnsi="Times New Roman" w:cs="Times New Roman"/>
          <w:b/>
          <w:bCs/>
          <w:kern w:val="0"/>
          <w:sz w:val="24"/>
          <w:szCs w:val="24"/>
          <w14:ligatures w14:val="none"/>
        </w:rPr>
      </w:pPr>
    </w:p>
    <w:p w14:paraId="5C5A776B" w14:textId="77777777" w:rsidR="00D30A92" w:rsidRPr="004D2E8D"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712F51" w:rsidRPr="004D2E8D" w14:paraId="4F9B4C9E" w14:textId="77777777" w:rsidTr="00C71506">
        <w:tc>
          <w:tcPr>
            <w:tcW w:w="9062" w:type="dxa"/>
            <w:gridSpan w:val="2"/>
          </w:tcPr>
          <w:p w14:paraId="676CAFA5" w14:textId="375E2BFC"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 ARAŞTIRMA VE GELİŞTİRME</w:t>
            </w:r>
          </w:p>
        </w:tc>
      </w:tr>
      <w:tr w:rsidR="00712F51" w:rsidRPr="004D2E8D" w14:paraId="72E373E7" w14:textId="77777777" w:rsidTr="00C71506">
        <w:tc>
          <w:tcPr>
            <w:tcW w:w="9062" w:type="dxa"/>
            <w:gridSpan w:val="2"/>
          </w:tcPr>
          <w:p w14:paraId="3B14644B" w14:textId="77777777"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 xml:space="preserve">C.1. Araştırma Süreçlerinin Yönetimi ve Araştırma Kaynakları </w:t>
            </w:r>
          </w:p>
          <w:p w14:paraId="42668AB1" w14:textId="149806D6"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C.1.1. Araştırma süreçlerinin yönetimi</w:t>
            </w:r>
          </w:p>
        </w:tc>
      </w:tr>
      <w:tr w:rsidR="00712F51" w:rsidRPr="004D2E8D" w14:paraId="30761018" w14:textId="77777777" w:rsidTr="00C71506">
        <w:trPr>
          <w:trHeight w:val="848"/>
        </w:trPr>
        <w:tc>
          <w:tcPr>
            <w:tcW w:w="9062" w:type="dxa"/>
            <w:gridSpan w:val="2"/>
          </w:tcPr>
          <w:p w14:paraId="1AE24953" w14:textId="77777777" w:rsidR="00712F51" w:rsidRPr="004D2E8D" w:rsidRDefault="00712F51" w:rsidP="00C71506">
            <w:pPr>
              <w:rPr>
                <w:rFonts w:ascii="Times New Roman" w:hAnsi="Times New Roman" w:cs="Times New Roman"/>
                <w:b/>
                <w:bCs/>
                <w:kern w:val="0"/>
                <w:sz w:val="24"/>
                <w:szCs w:val="24"/>
                <w14:ligatures w14:val="none"/>
              </w:rPr>
            </w:pPr>
          </w:p>
          <w:p w14:paraId="7623B7E9" w14:textId="32F6133D" w:rsidR="00712F51" w:rsidRPr="004D2E8D" w:rsidRDefault="00B50390" w:rsidP="00C71506">
            <w:pPr>
              <w:rPr>
                <w:rFonts w:ascii="Times New Roman" w:hAnsi="Times New Roman" w:cs="Times New Roman"/>
                <w:kern w:val="0"/>
                <w:sz w:val="24"/>
                <w:szCs w:val="24"/>
                <w14:ligatures w14:val="none"/>
              </w:rPr>
            </w:pPr>
            <w:r w:rsidRPr="00B50390">
              <w:rPr>
                <w:rFonts w:ascii="Times New Roman" w:hAnsi="Times New Roman" w:cs="Times New Roman"/>
                <w:kern w:val="0"/>
                <w:sz w:val="24"/>
                <w:szCs w:val="24"/>
                <w14:ligatures w14:val="none"/>
              </w:rPr>
              <w:t xml:space="preserve">Araştırma süreçlerin </w:t>
            </w:r>
            <w:proofErr w:type="spellStart"/>
            <w:r w:rsidRPr="00B50390">
              <w:rPr>
                <w:rFonts w:ascii="Times New Roman" w:hAnsi="Times New Roman" w:cs="Times New Roman"/>
                <w:kern w:val="0"/>
                <w:sz w:val="24"/>
                <w:szCs w:val="24"/>
                <w14:ligatures w14:val="none"/>
              </w:rPr>
              <w:t>yönetimine</w:t>
            </w:r>
            <w:proofErr w:type="spellEnd"/>
            <w:r w:rsidRPr="00B50390">
              <w:rPr>
                <w:rFonts w:ascii="Times New Roman" w:hAnsi="Times New Roman" w:cs="Times New Roman"/>
                <w:kern w:val="0"/>
                <w:sz w:val="24"/>
                <w:szCs w:val="24"/>
                <w14:ligatures w14:val="none"/>
              </w:rPr>
              <w:t xml:space="preserve"> ilişkin</w:t>
            </w:r>
            <w:r>
              <w:rPr>
                <w:rFonts w:ascii="Times New Roman" w:hAnsi="Times New Roman" w:cs="Times New Roman"/>
                <w:kern w:val="0"/>
                <w:sz w:val="24"/>
                <w:szCs w:val="24"/>
                <w14:ligatures w14:val="none"/>
              </w:rPr>
              <w:t xml:space="preserve"> faaliyetler birimin stratejik planı oluştuktan sonra bu stratejik faaliyetlere uygun planlanacak ve uygulamaya konulacaktır.</w:t>
            </w:r>
          </w:p>
          <w:p w14:paraId="53535FC7" w14:textId="77777777" w:rsidR="00712F51" w:rsidRPr="004D2E8D" w:rsidRDefault="00712F51" w:rsidP="00C71506">
            <w:pPr>
              <w:rPr>
                <w:rFonts w:ascii="Times New Roman" w:hAnsi="Times New Roman" w:cs="Times New Roman"/>
                <w:kern w:val="0"/>
                <w:sz w:val="24"/>
                <w:szCs w:val="24"/>
                <w14:ligatures w14:val="none"/>
              </w:rPr>
            </w:pPr>
          </w:p>
          <w:p w14:paraId="2A25F7DA" w14:textId="56755CFD" w:rsidR="00712F51" w:rsidRPr="004D2E8D" w:rsidRDefault="00712F51" w:rsidP="00C71506">
            <w:pPr>
              <w:rPr>
                <w:rFonts w:ascii="Times New Roman" w:hAnsi="Times New Roman" w:cs="Times New Roman"/>
                <w:b/>
                <w:kern w:val="0"/>
                <w:sz w:val="24"/>
                <w:szCs w:val="24"/>
                <w14:ligatures w14:val="none"/>
              </w:rPr>
            </w:pPr>
          </w:p>
          <w:p w14:paraId="6F7D337F" w14:textId="77777777" w:rsidR="00E72180" w:rsidRPr="004D2E8D" w:rsidRDefault="00E72180" w:rsidP="00C71506">
            <w:pPr>
              <w:rPr>
                <w:rFonts w:ascii="Times New Roman" w:hAnsi="Times New Roman" w:cs="Times New Roman"/>
                <w:kern w:val="0"/>
                <w:sz w:val="24"/>
                <w:szCs w:val="24"/>
                <w14:ligatures w14:val="none"/>
              </w:rPr>
            </w:pPr>
          </w:p>
          <w:p w14:paraId="0DA23433" w14:textId="77777777" w:rsidR="00712F51" w:rsidRPr="004D2E8D" w:rsidRDefault="00712F51" w:rsidP="00C71506">
            <w:pPr>
              <w:rPr>
                <w:rFonts w:ascii="Times New Roman" w:hAnsi="Times New Roman" w:cs="Times New Roman"/>
                <w:kern w:val="0"/>
                <w:sz w:val="24"/>
                <w:szCs w:val="24"/>
                <w14:ligatures w14:val="none"/>
              </w:rPr>
            </w:pPr>
          </w:p>
          <w:p w14:paraId="22B93F61" w14:textId="77777777" w:rsidR="00712F51" w:rsidRPr="004D2E8D" w:rsidRDefault="00712F51" w:rsidP="00C71506">
            <w:pPr>
              <w:rPr>
                <w:rFonts w:ascii="Times New Roman" w:hAnsi="Times New Roman" w:cs="Times New Roman"/>
                <w:kern w:val="0"/>
                <w:sz w:val="24"/>
                <w:szCs w:val="24"/>
                <w14:ligatures w14:val="none"/>
              </w:rPr>
            </w:pPr>
          </w:p>
          <w:p w14:paraId="37C11E37" w14:textId="77777777" w:rsidR="00712F51" w:rsidRPr="004D2E8D" w:rsidRDefault="00712F51" w:rsidP="00C71506">
            <w:pPr>
              <w:rPr>
                <w:rFonts w:ascii="Times New Roman" w:hAnsi="Times New Roman" w:cs="Times New Roman"/>
                <w:b/>
                <w:kern w:val="0"/>
                <w:sz w:val="24"/>
                <w:szCs w:val="24"/>
                <w14:ligatures w14:val="none"/>
              </w:rPr>
            </w:pPr>
          </w:p>
          <w:p w14:paraId="06B103BE" w14:textId="77777777" w:rsidR="00712F51" w:rsidRPr="004D2E8D" w:rsidRDefault="00712F51" w:rsidP="00C71506">
            <w:pPr>
              <w:rPr>
                <w:rFonts w:ascii="Times New Roman" w:hAnsi="Times New Roman" w:cs="Times New Roman"/>
                <w:kern w:val="0"/>
                <w:sz w:val="24"/>
                <w:szCs w:val="24"/>
                <w14:ligatures w14:val="none"/>
              </w:rPr>
            </w:pPr>
          </w:p>
          <w:p w14:paraId="4FE948BE" w14:textId="77777777" w:rsidR="00712F51" w:rsidRPr="004D2E8D" w:rsidRDefault="00712F51" w:rsidP="00C71506">
            <w:pPr>
              <w:rPr>
                <w:rFonts w:ascii="Times New Roman" w:hAnsi="Times New Roman" w:cs="Times New Roman"/>
                <w:kern w:val="0"/>
                <w:sz w:val="24"/>
                <w:szCs w:val="24"/>
                <w14:ligatures w14:val="none"/>
              </w:rPr>
            </w:pPr>
          </w:p>
          <w:p w14:paraId="43988E1E" w14:textId="77777777" w:rsidR="00712F51" w:rsidRPr="004D2E8D" w:rsidRDefault="00712F51" w:rsidP="00C71506">
            <w:pPr>
              <w:rPr>
                <w:rFonts w:ascii="Times New Roman" w:hAnsi="Times New Roman" w:cs="Times New Roman"/>
                <w:kern w:val="0"/>
                <w:sz w:val="24"/>
                <w:szCs w:val="24"/>
                <w14:ligatures w14:val="none"/>
              </w:rPr>
            </w:pPr>
          </w:p>
          <w:p w14:paraId="4E9100B8" w14:textId="77777777" w:rsidR="00712F51" w:rsidRPr="004D2E8D" w:rsidRDefault="00712F51" w:rsidP="00C71506">
            <w:pPr>
              <w:rPr>
                <w:rFonts w:ascii="Times New Roman" w:hAnsi="Times New Roman" w:cs="Times New Roman"/>
                <w:kern w:val="0"/>
                <w:sz w:val="24"/>
                <w:szCs w:val="24"/>
                <w14:ligatures w14:val="none"/>
              </w:rPr>
            </w:pPr>
          </w:p>
          <w:p w14:paraId="2BD57B4C" w14:textId="77777777" w:rsidR="00712F51" w:rsidRPr="004D2E8D" w:rsidRDefault="00712F51" w:rsidP="00C71506">
            <w:pPr>
              <w:rPr>
                <w:rFonts w:ascii="Times New Roman" w:hAnsi="Times New Roman" w:cs="Times New Roman"/>
                <w:kern w:val="0"/>
                <w:sz w:val="24"/>
                <w:szCs w:val="24"/>
                <w14:ligatures w14:val="none"/>
              </w:rPr>
            </w:pPr>
          </w:p>
          <w:p w14:paraId="37E7CE07" w14:textId="77777777" w:rsidR="00712F51" w:rsidRPr="004D2E8D" w:rsidRDefault="00712F51" w:rsidP="00C71506">
            <w:pPr>
              <w:rPr>
                <w:rFonts w:ascii="Times New Roman" w:hAnsi="Times New Roman" w:cs="Times New Roman"/>
                <w:kern w:val="0"/>
                <w:sz w:val="24"/>
                <w:szCs w:val="24"/>
                <w14:ligatures w14:val="none"/>
              </w:rPr>
            </w:pPr>
          </w:p>
          <w:p w14:paraId="52D7BDF4" w14:textId="77777777" w:rsidR="00712F51" w:rsidRPr="004D2E8D" w:rsidRDefault="00712F51" w:rsidP="00C71506">
            <w:pPr>
              <w:rPr>
                <w:rFonts w:ascii="Times New Roman" w:hAnsi="Times New Roman" w:cs="Times New Roman"/>
                <w:kern w:val="0"/>
                <w:sz w:val="24"/>
                <w:szCs w:val="24"/>
                <w14:ligatures w14:val="none"/>
              </w:rPr>
            </w:pPr>
          </w:p>
          <w:p w14:paraId="399F2A8F" w14:textId="77777777" w:rsidR="00712F51" w:rsidRPr="004D2E8D" w:rsidRDefault="00712F51" w:rsidP="00C71506">
            <w:pPr>
              <w:rPr>
                <w:rFonts w:ascii="Times New Roman" w:hAnsi="Times New Roman" w:cs="Times New Roman"/>
                <w:kern w:val="0"/>
                <w:sz w:val="24"/>
                <w:szCs w:val="24"/>
                <w14:ligatures w14:val="none"/>
              </w:rPr>
            </w:pPr>
          </w:p>
          <w:p w14:paraId="2A307F86" w14:textId="77777777" w:rsidR="00712F51" w:rsidRPr="004D2E8D" w:rsidRDefault="00712F51" w:rsidP="00C71506">
            <w:pPr>
              <w:rPr>
                <w:rFonts w:ascii="Times New Roman" w:hAnsi="Times New Roman" w:cs="Times New Roman"/>
                <w:kern w:val="0"/>
                <w:sz w:val="24"/>
                <w:szCs w:val="24"/>
                <w14:ligatures w14:val="none"/>
              </w:rPr>
            </w:pPr>
          </w:p>
          <w:p w14:paraId="21990DC6" w14:textId="77777777" w:rsidR="00712F51" w:rsidRPr="004D2E8D" w:rsidRDefault="00712F51" w:rsidP="00C71506">
            <w:pPr>
              <w:rPr>
                <w:rFonts w:ascii="Times New Roman" w:hAnsi="Times New Roman" w:cs="Times New Roman"/>
                <w:kern w:val="0"/>
                <w:sz w:val="24"/>
                <w:szCs w:val="24"/>
                <w14:ligatures w14:val="none"/>
              </w:rPr>
            </w:pPr>
          </w:p>
          <w:p w14:paraId="07B23375" w14:textId="77777777" w:rsidR="00712F51" w:rsidRPr="004D2E8D" w:rsidRDefault="00712F51" w:rsidP="00C71506">
            <w:pPr>
              <w:rPr>
                <w:rFonts w:ascii="Times New Roman" w:hAnsi="Times New Roman" w:cs="Times New Roman"/>
                <w:kern w:val="0"/>
                <w:sz w:val="24"/>
                <w:szCs w:val="24"/>
                <w14:ligatures w14:val="none"/>
              </w:rPr>
            </w:pPr>
          </w:p>
          <w:p w14:paraId="5A6CD0C4" w14:textId="77777777" w:rsidR="00712F51" w:rsidRPr="004D2E8D" w:rsidRDefault="00712F51" w:rsidP="00C71506">
            <w:pPr>
              <w:rPr>
                <w:rFonts w:ascii="Times New Roman" w:hAnsi="Times New Roman" w:cs="Times New Roman"/>
                <w:kern w:val="0"/>
                <w:sz w:val="24"/>
                <w:szCs w:val="24"/>
                <w14:ligatures w14:val="none"/>
              </w:rPr>
            </w:pPr>
          </w:p>
          <w:p w14:paraId="1B91D110" w14:textId="77777777" w:rsidR="00712F51" w:rsidRPr="004D2E8D" w:rsidRDefault="00712F51" w:rsidP="00C71506">
            <w:pPr>
              <w:rPr>
                <w:rFonts w:ascii="Times New Roman" w:hAnsi="Times New Roman" w:cs="Times New Roman"/>
                <w:kern w:val="0"/>
                <w:sz w:val="24"/>
                <w:szCs w:val="24"/>
                <w14:ligatures w14:val="none"/>
              </w:rPr>
            </w:pPr>
          </w:p>
          <w:p w14:paraId="440E0ED5" w14:textId="77777777" w:rsidR="00712F51" w:rsidRPr="004D2E8D" w:rsidRDefault="00712F51" w:rsidP="00C71506">
            <w:pPr>
              <w:rPr>
                <w:rFonts w:ascii="Times New Roman" w:hAnsi="Times New Roman" w:cs="Times New Roman"/>
                <w:kern w:val="0"/>
                <w:sz w:val="24"/>
                <w:szCs w:val="24"/>
                <w14:ligatures w14:val="none"/>
              </w:rPr>
            </w:pPr>
          </w:p>
          <w:p w14:paraId="6A5BC7CF" w14:textId="77777777" w:rsidR="00712F51" w:rsidRPr="004D2E8D" w:rsidRDefault="00712F51" w:rsidP="00C71506">
            <w:pPr>
              <w:rPr>
                <w:rFonts w:ascii="Times New Roman" w:hAnsi="Times New Roman" w:cs="Times New Roman"/>
                <w:kern w:val="0"/>
                <w:sz w:val="24"/>
                <w:szCs w:val="24"/>
                <w14:ligatures w14:val="none"/>
              </w:rPr>
            </w:pPr>
          </w:p>
          <w:p w14:paraId="5E0D4682" w14:textId="77777777" w:rsidR="00712F51" w:rsidRPr="004D2E8D" w:rsidRDefault="00712F51" w:rsidP="00C71506">
            <w:pPr>
              <w:rPr>
                <w:rFonts w:ascii="Times New Roman" w:hAnsi="Times New Roman" w:cs="Times New Roman"/>
                <w:kern w:val="0"/>
                <w:sz w:val="24"/>
                <w:szCs w:val="24"/>
                <w14:ligatures w14:val="none"/>
              </w:rPr>
            </w:pPr>
          </w:p>
          <w:p w14:paraId="3E56E229" w14:textId="77777777" w:rsidR="00712F51" w:rsidRPr="004D2E8D" w:rsidRDefault="00712F51" w:rsidP="00C71506">
            <w:pPr>
              <w:rPr>
                <w:rFonts w:ascii="Times New Roman" w:hAnsi="Times New Roman" w:cs="Times New Roman"/>
                <w:kern w:val="0"/>
                <w:sz w:val="24"/>
                <w:szCs w:val="24"/>
                <w14:ligatures w14:val="none"/>
              </w:rPr>
            </w:pPr>
          </w:p>
          <w:p w14:paraId="262F1F2E" w14:textId="77777777" w:rsidR="00712F51" w:rsidRPr="004D2E8D" w:rsidRDefault="00712F51" w:rsidP="00C71506">
            <w:pPr>
              <w:rPr>
                <w:rFonts w:ascii="Times New Roman" w:hAnsi="Times New Roman" w:cs="Times New Roman"/>
                <w:kern w:val="0"/>
                <w:sz w:val="24"/>
                <w:szCs w:val="24"/>
                <w14:ligatures w14:val="none"/>
              </w:rPr>
            </w:pPr>
          </w:p>
          <w:p w14:paraId="78CBEAD8" w14:textId="77777777" w:rsidR="00712F51" w:rsidRPr="004D2E8D" w:rsidRDefault="00712F51" w:rsidP="00C71506">
            <w:pPr>
              <w:rPr>
                <w:rFonts w:ascii="Times New Roman" w:hAnsi="Times New Roman" w:cs="Times New Roman"/>
                <w:kern w:val="0"/>
                <w:sz w:val="24"/>
                <w:szCs w:val="24"/>
                <w14:ligatures w14:val="none"/>
              </w:rPr>
            </w:pPr>
          </w:p>
          <w:p w14:paraId="41FD5715" w14:textId="77777777" w:rsidR="00712F51" w:rsidRPr="004D2E8D" w:rsidRDefault="00712F51" w:rsidP="00C71506">
            <w:pPr>
              <w:rPr>
                <w:rFonts w:ascii="Times New Roman" w:hAnsi="Times New Roman" w:cs="Times New Roman"/>
                <w:kern w:val="0"/>
                <w:sz w:val="24"/>
                <w:szCs w:val="24"/>
                <w14:ligatures w14:val="none"/>
              </w:rPr>
            </w:pPr>
          </w:p>
          <w:p w14:paraId="2F0288C9" w14:textId="77777777" w:rsidR="00712F51" w:rsidRPr="004D2E8D" w:rsidRDefault="00712F51" w:rsidP="00C71506">
            <w:pPr>
              <w:rPr>
                <w:rFonts w:ascii="Times New Roman" w:hAnsi="Times New Roman" w:cs="Times New Roman"/>
                <w:kern w:val="0"/>
                <w:sz w:val="24"/>
                <w:szCs w:val="24"/>
                <w14:ligatures w14:val="none"/>
              </w:rPr>
            </w:pPr>
          </w:p>
          <w:p w14:paraId="0F465DCA" w14:textId="77777777" w:rsidR="00712F51" w:rsidRPr="004D2E8D" w:rsidRDefault="00712F51" w:rsidP="00C71506">
            <w:pPr>
              <w:rPr>
                <w:rFonts w:ascii="Times New Roman" w:hAnsi="Times New Roman" w:cs="Times New Roman"/>
                <w:kern w:val="0"/>
                <w:sz w:val="24"/>
                <w:szCs w:val="24"/>
                <w14:ligatures w14:val="none"/>
              </w:rPr>
            </w:pPr>
          </w:p>
          <w:p w14:paraId="1988CEE6" w14:textId="77777777" w:rsidR="00712F51" w:rsidRPr="004D2E8D" w:rsidRDefault="00712F51" w:rsidP="00C71506">
            <w:pPr>
              <w:rPr>
                <w:rFonts w:ascii="Times New Roman" w:hAnsi="Times New Roman" w:cs="Times New Roman"/>
                <w:kern w:val="0"/>
                <w:sz w:val="24"/>
                <w:szCs w:val="24"/>
                <w14:ligatures w14:val="none"/>
              </w:rPr>
            </w:pPr>
          </w:p>
        </w:tc>
      </w:tr>
      <w:tr w:rsidR="00712F51" w:rsidRPr="004D2E8D" w14:paraId="7717519A" w14:textId="77777777" w:rsidTr="00C71506">
        <w:tc>
          <w:tcPr>
            <w:tcW w:w="3020" w:type="dxa"/>
          </w:tcPr>
          <w:p w14:paraId="3C542796" w14:textId="77777777" w:rsidR="00712F51" w:rsidRPr="004D2E8D" w:rsidRDefault="00712F51" w:rsidP="00C71506">
            <w:pPr>
              <w:rPr>
                <w:rFonts w:ascii="Times New Roman" w:hAnsi="Times New Roman" w:cs="Times New Roman"/>
                <w:kern w:val="0"/>
                <w:sz w:val="24"/>
                <w:szCs w:val="24"/>
                <w14:ligatures w14:val="none"/>
              </w:rPr>
            </w:pPr>
          </w:p>
          <w:p w14:paraId="037F682F" w14:textId="0DF4F0F9"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B50390">
              <w:rPr>
                <w:rFonts w:ascii="Times New Roman" w:hAnsi="Times New Roman" w:cs="Times New Roman"/>
                <w:b/>
                <w:bCs/>
                <w:kern w:val="0"/>
                <w:sz w:val="24"/>
                <w:szCs w:val="24"/>
                <w14:ligatures w14:val="none"/>
              </w:rPr>
              <w:t>1</w:t>
            </w:r>
          </w:p>
          <w:p w14:paraId="49CC7983"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445E7766" w14:textId="2C1723B4" w:rsidR="00712F51" w:rsidRPr="004D2E8D" w:rsidRDefault="00B50390" w:rsidP="00C71506">
            <w:pPr>
              <w:rPr>
                <w:rFonts w:ascii="Times New Roman" w:hAnsi="Times New Roman" w:cs="Times New Roman"/>
                <w:kern w:val="0"/>
                <w:sz w:val="24"/>
                <w:szCs w:val="24"/>
                <w14:ligatures w14:val="none"/>
              </w:rPr>
            </w:pPr>
            <w:r w:rsidRPr="00B50390">
              <w:rPr>
                <w:rFonts w:ascii="Times New Roman" w:hAnsi="Times New Roman" w:cs="Times New Roman"/>
                <w:kern w:val="0"/>
                <w:sz w:val="24"/>
                <w:szCs w:val="24"/>
                <w14:ligatures w14:val="none"/>
              </w:rPr>
              <w:t xml:space="preserve">Kurumda araştırma süreçlerinin yönetimi ve </w:t>
            </w:r>
            <w:proofErr w:type="spellStart"/>
            <w:r w:rsidRPr="00B50390">
              <w:rPr>
                <w:rFonts w:ascii="Times New Roman" w:hAnsi="Times New Roman" w:cs="Times New Roman"/>
                <w:kern w:val="0"/>
                <w:sz w:val="24"/>
                <w:szCs w:val="24"/>
                <w14:ligatures w14:val="none"/>
              </w:rPr>
              <w:t>organizasyonel</w:t>
            </w:r>
            <w:proofErr w:type="spellEnd"/>
            <w:r w:rsidRPr="00B50390">
              <w:rPr>
                <w:rFonts w:ascii="Times New Roman" w:hAnsi="Times New Roman" w:cs="Times New Roman"/>
                <w:kern w:val="0"/>
                <w:sz w:val="24"/>
                <w:szCs w:val="24"/>
                <w14:ligatures w14:val="none"/>
              </w:rPr>
              <w:t xml:space="preserve"> yapısına ilişkin bir planlama bulunmamaktadır.</w:t>
            </w:r>
          </w:p>
        </w:tc>
      </w:tr>
      <w:tr w:rsidR="00712F51" w:rsidRPr="004D2E8D" w14:paraId="62B39193" w14:textId="77777777" w:rsidTr="00C71506">
        <w:tc>
          <w:tcPr>
            <w:tcW w:w="3020" w:type="dxa"/>
          </w:tcPr>
          <w:p w14:paraId="54A28112" w14:textId="77777777" w:rsidR="00712F51" w:rsidRPr="004D2E8D" w:rsidRDefault="00712F51" w:rsidP="00C71506">
            <w:pPr>
              <w:rPr>
                <w:rFonts w:ascii="Times New Roman" w:hAnsi="Times New Roman" w:cs="Times New Roman"/>
                <w:b/>
                <w:bCs/>
                <w:kern w:val="0"/>
                <w:sz w:val="24"/>
                <w:szCs w:val="24"/>
                <w14:ligatures w14:val="none"/>
              </w:rPr>
            </w:pPr>
          </w:p>
          <w:p w14:paraId="793E80C1" w14:textId="77777777"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DDE578F"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05D1F513" w14:textId="77777777" w:rsidR="00712F51" w:rsidRPr="004D2E8D" w:rsidRDefault="00712F51" w:rsidP="00C71506">
            <w:pPr>
              <w:rPr>
                <w:rFonts w:ascii="Times New Roman" w:hAnsi="Times New Roman" w:cs="Times New Roman"/>
                <w:kern w:val="0"/>
                <w:sz w:val="24"/>
                <w:szCs w:val="24"/>
                <w14:ligatures w14:val="none"/>
              </w:rPr>
            </w:pPr>
          </w:p>
        </w:tc>
      </w:tr>
    </w:tbl>
    <w:p w14:paraId="35D7DAB2" w14:textId="312D7AF6" w:rsidR="00D30A92" w:rsidRPr="004D2E8D" w:rsidRDefault="00D30A92" w:rsidP="00D30A92">
      <w:pPr>
        <w:jc w:val="both"/>
        <w:rPr>
          <w:rFonts w:ascii="Times New Roman" w:hAnsi="Times New Roman" w:cs="Times New Roman"/>
          <w:sz w:val="24"/>
          <w:szCs w:val="24"/>
        </w:rPr>
      </w:pPr>
    </w:p>
    <w:p w14:paraId="38D2F188" w14:textId="0F88B0CC" w:rsidR="00E72180" w:rsidRPr="004D2E8D" w:rsidRDefault="00E72180" w:rsidP="00D30A92">
      <w:pPr>
        <w:jc w:val="both"/>
        <w:rPr>
          <w:rFonts w:ascii="Times New Roman" w:hAnsi="Times New Roman" w:cs="Times New Roman"/>
          <w:sz w:val="24"/>
          <w:szCs w:val="24"/>
        </w:rPr>
      </w:pPr>
    </w:p>
    <w:p w14:paraId="09F3330B" w14:textId="51F9D18F" w:rsidR="00E72180" w:rsidRPr="004D2E8D" w:rsidRDefault="00E72180" w:rsidP="00D30A92">
      <w:pPr>
        <w:jc w:val="both"/>
        <w:rPr>
          <w:rFonts w:ascii="Times New Roman" w:hAnsi="Times New Roman" w:cs="Times New Roman"/>
          <w:sz w:val="24"/>
          <w:szCs w:val="24"/>
        </w:rPr>
      </w:pPr>
    </w:p>
    <w:p w14:paraId="77E94D5D" w14:textId="4C49D0A3" w:rsidR="00E72180" w:rsidRPr="004D2E8D" w:rsidRDefault="00E72180" w:rsidP="00D30A92">
      <w:pPr>
        <w:jc w:val="both"/>
        <w:rPr>
          <w:rFonts w:ascii="Times New Roman" w:hAnsi="Times New Roman" w:cs="Times New Roman"/>
          <w:sz w:val="24"/>
          <w:szCs w:val="24"/>
        </w:rPr>
      </w:pPr>
    </w:p>
    <w:p w14:paraId="6805CD6E" w14:textId="31A93426" w:rsidR="00E72180" w:rsidRPr="004D2E8D" w:rsidRDefault="00E72180" w:rsidP="00D30A92">
      <w:pPr>
        <w:jc w:val="both"/>
        <w:rPr>
          <w:rFonts w:ascii="Times New Roman" w:hAnsi="Times New Roman" w:cs="Times New Roman"/>
          <w:sz w:val="24"/>
          <w:szCs w:val="24"/>
        </w:rPr>
      </w:pPr>
    </w:p>
    <w:p w14:paraId="0E5DF46B" w14:textId="77777777" w:rsidR="00D30A92" w:rsidRPr="004D2E8D" w:rsidRDefault="00D30A92" w:rsidP="00D30A92">
      <w:pPr>
        <w:spacing w:after="0" w:line="240" w:lineRule="auto"/>
        <w:rPr>
          <w:rFonts w:ascii="Times New Roman" w:hAnsi="Times New Roman" w:cs="Times New Roman"/>
          <w:kern w:val="0"/>
          <w:sz w:val="24"/>
          <w:szCs w:val="24"/>
          <w14:ligatures w14:val="none"/>
        </w:rPr>
      </w:pPr>
    </w:p>
    <w:p w14:paraId="566D65C2" w14:textId="77777777" w:rsidR="00D30A92" w:rsidRPr="004D2E8D" w:rsidRDefault="00D30A92" w:rsidP="00D30A9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712F51" w:rsidRPr="004D2E8D" w14:paraId="62198D94" w14:textId="77777777" w:rsidTr="00C71506">
        <w:tc>
          <w:tcPr>
            <w:tcW w:w="9062" w:type="dxa"/>
            <w:gridSpan w:val="2"/>
          </w:tcPr>
          <w:p w14:paraId="7B0AA2EE"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t>C. ARAŞTIRMA VE GELİŞTİRME</w:t>
            </w:r>
          </w:p>
        </w:tc>
      </w:tr>
      <w:tr w:rsidR="00712F51" w:rsidRPr="004D2E8D" w14:paraId="6575BED4" w14:textId="77777777" w:rsidTr="00C71506">
        <w:tc>
          <w:tcPr>
            <w:tcW w:w="9062" w:type="dxa"/>
            <w:gridSpan w:val="2"/>
          </w:tcPr>
          <w:p w14:paraId="09595032"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t xml:space="preserve">C.1. Araştırma Süreçlerinin Yönetimi ve Araştırma Kaynakları </w:t>
            </w:r>
          </w:p>
          <w:p w14:paraId="42663115" w14:textId="47ECB5BE"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C.1.2. İç ve dış kaynaklar</w:t>
            </w:r>
          </w:p>
        </w:tc>
      </w:tr>
      <w:tr w:rsidR="00712F51" w:rsidRPr="004D2E8D" w14:paraId="07B55132" w14:textId="77777777" w:rsidTr="00C71506">
        <w:trPr>
          <w:trHeight w:val="848"/>
        </w:trPr>
        <w:tc>
          <w:tcPr>
            <w:tcW w:w="9062" w:type="dxa"/>
            <w:gridSpan w:val="2"/>
          </w:tcPr>
          <w:p w14:paraId="7126C0CD" w14:textId="77777777" w:rsidR="00712F51" w:rsidRPr="004D2E8D" w:rsidRDefault="00712F51" w:rsidP="00C71506">
            <w:pPr>
              <w:rPr>
                <w:rFonts w:ascii="Times New Roman" w:hAnsi="Times New Roman" w:cs="Times New Roman"/>
                <w:b/>
                <w:bCs/>
                <w:kern w:val="0"/>
                <w:sz w:val="24"/>
                <w:szCs w:val="24"/>
                <w14:ligatures w14:val="none"/>
              </w:rPr>
            </w:pPr>
          </w:p>
          <w:p w14:paraId="23CC9A41" w14:textId="3DE311F0" w:rsidR="00C65181" w:rsidRDefault="00DB7FF6" w:rsidP="00C65181">
            <w:pPr>
              <w:jc w:val="both"/>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MYO’nun</w:t>
            </w:r>
            <w:proofErr w:type="spellEnd"/>
            <w:r>
              <w:rPr>
                <w:rFonts w:ascii="Times New Roman" w:hAnsi="Times New Roman" w:cs="Times New Roman"/>
                <w:kern w:val="0"/>
                <w:sz w:val="24"/>
                <w:szCs w:val="24"/>
                <w14:ligatures w14:val="none"/>
              </w:rPr>
              <w:t xml:space="preserve"> </w:t>
            </w:r>
            <w:r w:rsidRPr="00DB7FF6">
              <w:rPr>
                <w:rFonts w:ascii="Times New Roman" w:hAnsi="Times New Roman" w:cs="Times New Roman"/>
                <w:kern w:val="0"/>
                <w:sz w:val="24"/>
                <w:szCs w:val="24"/>
                <w14:ligatures w14:val="none"/>
              </w:rPr>
              <w:t xml:space="preserve">fiziki, teknik ve mali araştırma kaynakları </w:t>
            </w:r>
            <w:r>
              <w:rPr>
                <w:rFonts w:ascii="Times New Roman" w:hAnsi="Times New Roman" w:cs="Times New Roman"/>
                <w:kern w:val="0"/>
                <w:sz w:val="24"/>
                <w:szCs w:val="24"/>
                <w14:ligatures w14:val="none"/>
              </w:rPr>
              <w:t>yeterli değildir.</w:t>
            </w:r>
            <w:r w:rsidRPr="00DB7FF6">
              <w:rPr>
                <w:rFonts w:ascii="Times New Roman" w:hAnsi="Times New Roman" w:cs="Times New Roman"/>
                <w:kern w:val="0"/>
                <w:sz w:val="24"/>
                <w:szCs w:val="24"/>
                <w14:ligatures w14:val="none"/>
              </w:rPr>
              <w:t xml:space="preserve"> ve yeterlidir</w:t>
            </w:r>
            <w:r w:rsidRPr="007D599E">
              <w:rPr>
                <w:rFonts w:ascii="Times New Roman" w:hAnsi="Times New Roman" w:cs="Times New Roman"/>
                <w:kern w:val="0"/>
                <w:sz w:val="24"/>
                <w:szCs w:val="24"/>
                <w14:ligatures w14:val="none"/>
              </w:rPr>
              <w:t xml:space="preserve"> </w:t>
            </w:r>
            <w:proofErr w:type="spellStart"/>
            <w:r w:rsidR="007D599E" w:rsidRPr="007D599E">
              <w:rPr>
                <w:rFonts w:ascii="Times New Roman" w:hAnsi="Times New Roman" w:cs="Times New Roman"/>
                <w:kern w:val="0"/>
                <w:sz w:val="24"/>
                <w:szCs w:val="24"/>
                <w14:ligatures w14:val="none"/>
              </w:rPr>
              <w:t>MYO’nda</w:t>
            </w:r>
            <w:proofErr w:type="spellEnd"/>
            <w:r w:rsidR="007D599E" w:rsidRPr="007D599E">
              <w:rPr>
                <w:rFonts w:ascii="Times New Roman" w:hAnsi="Times New Roman" w:cs="Times New Roman"/>
                <w:kern w:val="0"/>
                <w:sz w:val="24"/>
                <w:szCs w:val="24"/>
                <w14:ligatures w14:val="none"/>
              </w:rPr>
              <w:t xml:space="preserve"> bilimsel çalışmaların yürüt</w:t>
            </w:r>
            <w:r w:rsidR="007D599E">
              <w:rPr>
                <w:rFonts w:ascii="Times New Roman" w:hAnsi="Times New Roman" w:cs="Times New Roman"/>
                <w:kern w:val="0"/>
                <w:sz w:val="24"/>
                <w:szCs w:val="24"/>
                <w14:ligatures w14:val="none"/>
              </w:rPr>
              <w:t xml:space="preserve">ülebileceği bir laboratuvar koşulu henüz bulunmamaktadır. Kampüs alanında yapılan merkezi derslik binasının inşaatının bitimiyle bu </w:t>
            </w:r>
            <w:proofErr w:type="gramStart"/>
            <w:r w:rsidR="007D599E">
              <w:rPr>
                <w:rFonts w:ascii="Times New Roman" w:hAnsi="Times New Roman" w:cs="Times New Roman"/>
                <w:kern w:val="0"/>
                <w:sz w:val="24"/>
                <w:szCs w:val="24"/>
                <w14:ligatures w14:val="none"/>
              </w:rPr>
              <w:t>imkanın</w:t>
            </w:r>
            <w:proofErr w:type="gramEnd"/>
            <w:r w:rsidR="007D599E">
              <w:rPr>
                <w:rFonts w:ascii="Times New Roman" w:hAnsi="Times New Roman" w:cs="Times New Roman"/>
                <w:kern w:val="0"/>
                <w:sz w:val="24"/>
                <w:szCs w:val="24"/>
                <w14:ligatures w14:val="none"/>
              </w:rPr>
              <w:t xml:space="preserve"> sağlanabileceği düşünülmektedir</w:t>
            </w:r>
            <w:r w:rsidR="00C65181">
              <w:rPr>
                <w:rFonts w:ascii="Times New Roman" w:hAnsi="Times New Roman" w:cs="Times New Roman"/>
                <w:kern w:val="0"/>
                <w:sz w:val="24"/>
                <w:szCs w:val="24"/>
                <w14:ligatures w14:val="none"/>
              </w:rPr>
              <w:t>.</w:t>
            </w:r>
            <w:r w:rsidR="00C65181">
              <w:rPr>
                <w:rFonts w:ascii="Times New Roman" w:hAnsi="Times New Roman" w:cs="Times New Roman"/>
                <w:kern w:val="0"/>
                <w:sz w:val="24"/>
                <w:szCs w:val="24"/>
                <w14:ligatures w14:val="none"/>
              </w:rPr>
              <w:t xml:space="preserve"> </w:t>
            </w:r>
            <w:r w:rsidR="00C65181">
              <w:rPr>
                <w:rFonts w:ascii="Times New Roman" w:hAnsi="Times New Roman" w:cs="Times New Roman"/>
                <w:kern w:val="0"/>
                <w:sz w:val="24"/>
                <w:szCs w:val="24"/>
                <w14:ligatures w14:val="none"/>
              </w:rPr>
              <w:t>F</w:t>
            </w:r>
            <w:r w:rsidR="00C65181">
              <w:rPr>
                <w:rFonts w:ascii="Times New Roman" w:hAnsi="Times New Roman" w:cs="Times New Roman"/>
                <w:kern w:val="0"/>
                <w:sz w:val="24"/>
                <w:szCs w:val="24"/>
                <w14:ligatures w14:val="none"/>
              </w:rPr>
              <w:t>iziki yetersizlikler</w:t>
            </w:r>
            <w:r w:rsidR="00C65181">
              <w:rPr>
                <w:rFonts w:ascii="Times New Roman" w:hAnsi="Times New Roman" w:cs="Times New Roman"/>
                <w:kern w:val="0"/>
                <w:sz w:val="24"/>
                <w:szCs w:val="24"/>
                <w14:ligatures w14:val="none"/>
              </w:rPr>
              <w:t>in</w:t>
            </w:r>
            <w:r w:rsidR="00C65181">
              <w:rPr>
                <w:rFonts w:ascii="Times New Roman" w:hAnsi="Times New Roman" w:cs="Times New Roman"/>
                <w:kern w:val="0"/>
                <w:sz w:val="24"/>
                <w:szCs w:val="24"/>
                <w14:ligatures w14:val="none"/>
              </w:rPr>
              <w:t xml:space="preserve"> giderilme</w:t>
            </w:r>
            <w:r w:rsidR="00C65181">
              <w:rPr>
                <w:rFonts w:ascii="Times New Roman" w:hAnsi="Times New Roman" w:cs="Times New Roman"/>
                <w:kern w:val="0"/>
                <w:sz w:val="24"/>
                <w:szCs w:val="24"/>
                <w14:ligatures w14:val="none"/>
              </w:rPr>
              <w:t xml:space="preserve">sine katkıda olacak dış kaynaklardan </w:t>
            </w:r>
            <w:r w:rsidR="00C65181">
              <w:rPr>
                <w:rFonts w:ascii="Times New Roman" w:hAnsi="Times New Roman" w:cs="Times New Roman"/>
                <w:kern w:val="0"/>
                <w:sz w:val="24"/>
                <w:szCs w:val="24"/>
                <w14:ligatures w14:val="none"/>
              </w:rPr>
              <w:t xml:space="preserve">teknik geziler yapılarak </w:t>
            </w:r>
            <w:r w:rsidR="00C65181">
              <w:rPr>
                <w:rFonts w:ascii="Times New Roman" w:hAnsi="Times New Roman" w:cs="Times New Roman"/>
                <w:kern w:val="0"/>
                <w:sz w:val="24"/>
                <w:szCs w:val="24"/>
                <w14:ligatures w14:val="none"/>
              </w:rPr>
              <w:t>yararlanılmaktadır.</w:t>
            </w:r>
          </w:p>
          <w:p w14:paraId="7B466961" w14:textId="77777777" w:rsidR="00C65181" w:rsidRPr="004D2E8D" w:rsidRDefault="00C65181" w:rsidP="00C65181">
            <w:pPr>
              <w:jc w:val="both"/>
              <w:rPr>
                <w:rFonts w:ascii="Times New Roman" w:hAnsi="Times New Roman" w:cs="Times New Roman"/>
                <w:kern w:val="0"/>
                <w:sz w:val="24"/>
                <w:szCs w:val="24"/>
                <w14:ligatures w14:val="none"/>
              </w:rPr>
            </w:pPr>
            <w:r w:rsidRPr="004D2E8D">
              <w:rPr>
                <w:rFonts w:ascii="Times New Roman" w:hAnsi="Times New Roman" w:cs="Times New Roman"/>
                <w:kern w:val="0"/>
                <w:sz w:val="24"/>
                <w:szCs w:val="24"/>
                <w14:ligatures w14:val="none"/>
              </w:rPr>
              <w:t xml:space="preserve">Park ve Bahçe Bitkileri bölümü </w:t>
            </w:r>
            <w:r>
              <w:rPr>
                <w:rFonts w:ascii="Times New Roman" w:hAnsi="Times New Roman" w:cs="Times New Roman"/>
                <w:kern w:val="0"/>
                <w:sz w:val="24"/>
                <w:szCs w:val="24"/>
                <w14:ligatures w14:val="none"/>
              </w:rPr>
              <w:t>öğrencileri</w:t>
            </w:r>
            <w:r w:rsidRPr="004D2E8D">
              <w:rPr>
                <w:rFonts w:ascii="Times New Roman" w:hAnsi="Times New Roman" w:cs="Times New Roman"/>
                <w:kern w:val="0"/>
                <w:sz w:val="24"/>
                <w:szCs w:val="24"/>
                <w14:ligatures w14:val="none"/>
              </w:rPr>
              <w:t xml:space="preserve"> İzmir’de bulunan tarımsal faaliyet gösteren üreticilerin ziyareti, İzmir’de bulunan diğer üniversitelerin alan ile ilgili araştırma merkezleri ve bölümlerine teknik geziler düzenlenmiştir (</w:t>
            </w:r>
            <w:r>
              <w:rPr>
                <w:rFonts w:ascii="Times New Roman" w:hAnsi="Times New Roman" w:cs="Times New Roman"/>
                <w:kern w:val="0"/>
                <w:sz w:val="24"/>
                <w:szCs w:val="24"/>
                <w:lang w:val="en-GB"/>
                <w14:ligatures w14:val="none"/>
              </w:rPr>
              <w:t>C</w:t>
            </w:r>
            <w:r w:rsidRPr="004D2E8D">
              <w:rPr>
                <w:rFonts w:ascii="Times New Roman" w:hAnsi="Times New Roman" w:cs="Times New Roman"/>
                <w:kern w:val="0"/>
                <w:sz w:val="24"/>
                <w:szCs w:val="24"/>
                <w:lang w:val="en-GB"/>
                <w14:ligatures w14:val="none"/>
              </w:rPr>
              <w:t>.</w:t>
            </w:r>
            <w:r>
              <w:rPr>
                <w:rFonts w:ascii="Times New Roman" w:hAnsi="Times New Roman" w:cs="Times New Roman"/>
                <w:kern w:val="0"/>
                <w:sz w:val="24"/>
                <w:szCs w:val="24"/>
                <w:lang w:val="en-GB"/>
                <w14:ligatures w14:val="none"/>
              </w:rPr>
              <w:t>1</w:t>
            </w:r>
            <w:r w:rsidRPr="004D2E8D">
              <w:rPr>
                <w:rFonts w:ascii="Times New Roman" w:hAnsi="Times New Roman" w:cs="Times New Roman"/>
                <w:kern w:val="0"/>
                <w:sz w:val="24"/>
                <w:szCs w:val="24"/>
                <w:lang w:val="en-GB"/>
                <w14:ligatures w14:val="none"/>
              </w:rPr>
              <w:t>.2.1)</w:t>
            </w:r>
            <w:r w:rsidRPr="004D2E8D">
              <w:rPr>
                <w:rFonts w:ascii="Times New Roman" w:hAnsi="Times New Roman" w:cs="Times New Roman"/>
                <w:kern w:val="0"/>
                <w:sz w:val="24"/>
                <w:szCs w:val="24"/>
                <w14:ligatures w14:val="none"/>
              </w:rPr>
              <w:t xml:space="preserve">. Öğrenci geri bildirimler, dikkate alınarak Ege Üniversitesi Ziraat Fakültesi ve Ege Üniversitesi Botanik Bahçesi </w:t>
            </w:r>
            <w:proofErr w:type="spellStart"/>
            <w:r w:rsidRPr="004D2E8D">
              <w:rPr>
                <w:rFonts w:ascii="Times New Roman" w:hAnsi="Times New Roman" w:cs="Times New Roman"/>
                <w:kern w:val="0"/>
                <w:sz w:val="24"/>
                <w:szCs w:val="24"/>
                <w14:ligatures w14:val="none"/>
              </w:rPr>
              <w:t>Herbaryum</w:t>
            </w:r>
            <w:proofErr w:type="spellEnd"/>
            <w:r w:rsidRPr="004D2E8D">
              <w:rPr>
                <w:rFonts w:ascii="Times New Roman" w:hAnsi="Times New Roman" w:cs="Times New Roman"/>
                <w:kern w:val="0"/>
                <w:sz w:val="24"/>
                <w:szCs w:val="24"/>
                <w14:ligatures w14:val="none"/>
              </w:rPr>
              <w:t xml:space="preserve"> Araştırma ve Uygulama merkezine teknik geziler düzenlenmiştir (</w:t>
            </w:r>
            <w:r>
              <w:rPr>
                <w:rFonts w:ascii="Times New Roman" w:hAnsi="Times New Roman" w:cs="Times New Roman"/>
                <w:kern w:val="0"/>
                <w:sz w:val="24"/>
                <w:szCs w:val="24"/>
                <w14:ligatures w14:val="none"/>
              </w:rPr>
              <w:t>C</w:t>
            </w:r>
            <w:r w:rsidRPr="004D2E8D">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1</w:t>
            </w:r>
            <w:r w:rsidRPr="004D2E8D">
              <w:rPr>
                <w:rFonts w:ascii="Times New Roman" w:hAnsi="Times New Roman" w:cs="Times New Roman"/>
                <w:kern w:val="0"/>
                <w:sz w:val="24"/>
                <w:szCs w:val="24"/>
                <w14:ligatures w14:val="none"/>
              </w:rPr>
              <w:t>.2.</w:t>
            </w:r>
            <w:r>
              <w:rPr>
                <w:rFonts w:ascii="Times New Roman" w:hAnsi="Times New Roman" w:cs="Times New Roman"/>
                <w:kern w:val="0"/>
                <w:sz w:val="24"/>
                <w:szCs w:val="24"/>
                <w14:ligatures w14:val="none"/>
              </w:rPr>
              <w:t>2</w:t>
            </w:r>
            <w:r w:rsidRPr="004D2E8D">
              <w:rPr>
                <w:rFonts w:ascii="Times New Roman" w:hAnsi="Times New Roman" w:cs="Times New Roman"/>
                <w:kern w:val="0"/>
                <w:sz w:val="24"/>
                <w:szCs w:val="24"/>
                <w14:ligatures w14:val="none"/>
              </w:rPr>
              <w:t>).</w:t>
            </w:r>
          </w:p>
          <w:p w14:paraId="59C4701A" w14:textId="43E04B8C" w:rsidR="00DB7FF6" w:rsidRDefault="00DB7FF6" w:rsidP="007D599E">
            <w:pPr>
              <w:jc w:val="both"/>
              <w:rPr>
                <w:rFonts w:ascii="Times New Roman" w:hAnsi="Times New Roman" w:cs="Times New Roman"/>
                <w:kern w:val="0"/>
                <w:sz w:val="24"/>
                <w:szCs w:val="24"/>
                <w14:ligatures w14:val="none"/>
              </w:rPr>
            </w:pPr>
            <w:r w:rsidRPr="00DB7FF6">
              <w:rPr>
                <w:rFonts w:ascii="Times New Roman" w:hAnsi="Times New Roman" w:cs="Times New Roman"/>
                <w:kern w:val="0"/>
                <w:sz w:val="24"/>
                <w:szCs w:val="24"/>
                <w14:ligatures w14:val="none"/>
              </w:rPr>
              <w:t xml:space="preserve">Araştırma potansiyelini geliştirmek üzere </w:t>
            </w:r>
            <w:r>
              <w:rPr>
                <w:rFonts w:ascii="Times New Roman" w:hAnsi="Times New Roman" w:cs="Times New Roman"/>
                <w:kern w:val="0"/>
                <w:sz w:val="24"/>
                <w:szCs w:val="24"/>
                <w14:ligatures w14:val="none"/>
              </w:rPr>
              <w:t>Bilimsel Araştırmalar ve Projeler biriminden destek alınarak öğretim üyelerimizin BAP projeleri mevcuttur.</w:t>
            </w:r>
            <w:r w:rsidR="00C65181">
              <w:rPr>
                <w:rFonts w:ascii="Times New Roman" w:hAnsi="Times New Roman" w:cs="Times New Roman"/>
                <w:kern w:val="0"/>
                <w:sz w:val="24"/>
                <w:szCs w:val="24"/>
                <w14:ligatures w14:val="none"/>
              </w:rPr>
              <w:t xml:space="preserve"> (C.1.2.3.)</w:t>
            </w:r>
          </w:p>
          <w:p w14:paraId="7E92B3C4" w14:textId="3B3D77D3" w:rsidR="00DB7FF6" w:rsidRDefault="00DB7FF6" w:rsidP="007D599E">
            <w:pPr>
              <w:jc w:val="both"/>
              <w:rPr>
                <w:rFonts w:ascii="Times New Roman" w:hAnsi="Times New Roman" w:cs="Times New Roman"/>
                <w:kern w:val="0"/>
                <w:sz w:val="24"/>
                <w:szCs w:val="24"/>
                <w14:ligatures w14:val="none"/>
              </w:rPr>
            </w:pPr>
            <w:r w:rsidRPr="00DB7FF6">
              <w:rPr>
                <w:rFonts w:ascii="Times New Roman" w:hAnsi="Times New Roman" w:cs="Times New Roman"/>
                <w:kern w:val="0"/>
                <w:sz w:val="24"/>
                <w:szCs w:val="24"/>
                <w14:ligatures w14:val="none"/>
              </w:rPr>
              <w:t>Üniversite dışı araştırma-geliştirme kaynakları; TÜBİTAK projelerinden sağlanmaktadır.</w:t>
            </w:r>
            <w:r>
              <w:rPr>
                <w:rFonts w:ascii="Times New Roman" w:hAnsi="Times New Roman" w:cs="Times New Roman"/>
                <w:kern w:val="0"/>
                <w:sz w:val="24"/>
                <w:szCs w:val="24"/>
                <w14:ligatures w14:val="none"/>
              </w:rPr>
              <w:t xml:space="preserve"> Öğretim üyelerimizin yürütücü ve araştırmacı olduğu projeler mevcuttur.</w:t>
            </w:r>
          </w:p>
          <w:p w14:paraId="159F9DF3" w14:textId="7A135656" w:rsidR="00712F51" w:rsidRPr="004D2E8D" w:rsidRDefault="00712F51" w:rsidP="00C71506">
            <w:pPr>
              <w:rPr>
                <w:rFonts w:ascii="Times New Roman" w:hAnsi="Times New Roman" w:cs="Times New Roman"/>
                <w:kern w:val="0"/>
                <w:sz w:val="24"/>
                <w:szCs w:val="24"/>
                <w14:ligatures w14:val="none"/>
              </w:rPr>
            </w:pPr>
          </w:p>
          <w:p w14:paraId="277B32D2" w14:textId="77777777" w:rsidR="00712F51" w:rsidRPr="004D2E8D" w:rsidRDefault="00712F51" w:rsidP="00C71506">
            <w:pPr>
              <w:rPr>
                <w:rFonts w:ascii="Times New Roman" w:hAnsi="Times New Roman" w:cs="Times New Roman"/>
                <w:kern w:val="0"/>
                <w:sz w:val="24"/>
                <w:szCs w:val="24"/>
                <w14:ligatures w14:val="none"/>
              </w:rPr>
            </w:pPr>
          </w:p>
          <w:p w14:paraId="3C5956F7" w14:textId="77777777" w:rsidR="00712F51" w:rsidRPr="004D2E8D" w:rsidRDefault="00712F51" w:rsidP="00C71506">
            <w:pPr>
              <w:rPr>
                <w:rFonts w:ascii="Times New Roman" w:hAnsi="Times New Roman" w:cs="Times New Roman"/>
                <w:b/>
                <w:kern w:val="0"/>
                <w:sz w:val="24"/>
                <w:szCs w:val="24"/>
                <w14:ligatures w14:val="none"/>
              </w:rPr>
            </w:pPr>
          </w:p>
          <w:p w14:paraId="4A6A0FCE" w14:textId="77777777" w:rsidR="00712F51" w:rsidRPr="004D2E8D" w:rsidRDefault="00712F51" w:rsidP="00C71506">
            <w:pPr>
              <w:rPr>
                <w:rFonts w:ascii="Times New Roman" w:hAnsi="Times New Roman" w:cs="Times New Roman"/>
                <w:kern w:val="0"/>
                <w:sz w:val="24"/>
                <w:szCs w:val="24"/>
                <w14:ligatures w14:val="none"/>
              </w:rPr>
            </w:pPr>
          </w:p>
          <w:p w14:paraId="61ED3603" w14:textId="77777777" w:rsidR="00712F51" w:rsidRPr="004D2E8D" w:rsidRDefault="00712F51" w:rsidP="00C71506">
            <w:pPr>
              <w:rPr>
                <w:rFonts w:ascii="Times New Roman" w:hAnsi="Times New Roman" w:cs="Times New Roman"/>
                <w:kern w:val="0"/>
                <w:sz w:val="24"/>
                <w:szCs w:val="24"/>
                <w14:ligatures w14:val="none"/>
              </w:rPr>
            </w:pPr>
          </w:p>
          <w:p w14:paraId="643E0BAC" w14:textId="77777777" w:rsidR="00712F51" w:rsidRPr="004D2E8D" w:rsidRDefault="00712F51" w:rsidP="00C71506">
            <w:pPr>
              <w:rPr>
                <w:rFonts w:ascii="Times New Roman" w:hAnsi="Times New Roman" w:cs="Times New Roman"/>
                <w:kern w:val="0"/>
                <w:sz w:val="24"/>
                <w:szCs w:val="24"/>
                <w14:ligatures w14:val="none"/>
              </w:rPr>
            </w:pPr>
          </w:p>
          <w:p w14:paraId="3B52A59E" w14:textId="77777777" w:rsidR="00712F51" w:rsidRPr="004D2E8D" w:rsidRDefault="00712F51" w:rsidP="00C71506">
            <w:pPr>
              <w:rPr>
                <w:rFonts w:ascii="Times New Roman" w:hAnsi="Times New Roman" w:cs="Times New Roman"/>
                <w:kern w:val="0"/>
                <w:sz w:val="24"/>
                <w:szCs w:val="24"/>
                <w14:ligatures w14:val="none"/>
              </w:rPr>
            </w:pPr>
          </w:p>
          <w:p w14:paraId="6CA879F5" w14:textId="77777777" w:rsidR="00712F51" w:rsidRPr="004D2E8D" w:rsidRDefault="00712F51" w:rsidP="00C71506">
            <w:pPr>
              <w:rPr>
                <w:rFonts w:ascii="Times New Roman" w:hAnsi="Times New Roman" w:cs="Times New Roman"/>
                <w:kern w:val="0"/>
                <w:sz w:val="24"/>
                <w:szCs w:val="24"/>
                <w14:ligatures w14:val="none"/>
              </w:rPr>
            </w:pPr>
          </w:p>
          <w:p w14:paraId="2B2BC08D" w14:textId="77777777" w:rsidR="00712F51" w:rsidRPr="004D2E8D" w:rsidRDefault="00712F51" w:rsidP="00C71506">
            <w:pPr>
              <w:rPr>
                <w:rFonts w:ascii="Times New Roman" w:hAnsi="Times New Roman" w:cs="Times New Roman"/>
                <w:kern w:val="0"/>
                <w:sz w:val="24"/>
                <w:szCs w:val="24"/>
                <w14:ligatures w14:val="none"/>
              </w:rPr>
            </w:pPr>
          </w:p>
          <w:p w14:paraId="4886B897" w14:textId="77777777" w:rsidR="00712F51" w:rsidRPr="004D2E8D" w:rsidRDefault="00712F51" w:rsidP="00C71506">
            <w:pPr>
              <w:rPr>
                <w:rFonts w:ascii="Times New Roman" w:hAnsi="Times New Roman" w:cs="Times New Roman"/>
                <w:kern w:val="0"/>
                <w:sz w:val="24"/>
                <w:szCs w:val="24"/>
                <w14:ligatures w14:val="none"/>
              </w:rPr>
            </w:pPr>
          </w:p>
          <w:p w14:paraId="73644AC0" w14:textId="77777777" w:rsidR="00712F51" w:rsidRPr="004D2E8D" w:rsidRDefault="00712F51" w:rsidP="00C71506">
            <w:pPr>
              <w:rPr>
                <w:rFonts w:ascii="Times New Roman" w:hAnsi="Times New Roman" w:cs="Times New Roman"/>
                <w:kern w:val="0"/>
                <w:sz w:val="24"/>
                <w:szCs w:val="24"/>
                <w14:ligatures w14:val="none"/>
              </w:rPr>
            </w:pPr>
          </w:p>
          <w:p w14:paraId="6994960B" w14:textId="77777777" w:rsidR="00712F51" w:rsidRPr="004D2E8D" w:rsidRDefault="00712F51" w:rsidP="00C71506">
            <w:pPr>
              <w:rPr>
                <w:rFonts w:ascii="Times New Roman" w:hAnsi="Times New Roman" w:cs="Times New Roman"/>
                <w:kern w:val="0"/>
                <w:sz w:val="24"/>
                <w:szCs w:val="24"/>
                <w14:ligatures w14:val="none"/>
              </w:rPr>
            </w:pPr>
          </w:p>
          <w:p w14:paraId="044D0C3A" w14:textId="77777777" w:rsidR="00712F51" w:rsidRPr="004D2E8D" w:rsidRDefault="00712F51" w:rsidP="00C71506">
            <w:pPr>
              <w:rPr>
                <w:rFonts w:ascii="Times New Roman" w:hAnsi="Times New Roman" w:cs="Times New Roman"/>
                <w:kern w:val="0"/>
                <w:sz w:val="24"/>
                <w:szCs w:val="24"/>
                <w14:ligatures w14:val="none"/>
              </w:rPr>
            </w:pPr>
          </w:p>
          <w:p w14:paraId="1ADAB396" w14:textId="77777777" w:rsidR="00712F51" w:rsidRPr="004D2E8D" w:rsidRDefault="00712F51" w:rsidP="00C71506">
            <w:pPr>
              <w:rPr>
                <w:rFonts w:ascii="Times New Roman" w:hAnsi="Times New Roman" w:cs="Times New Roman"/>
                <w:kern w:val="0"/>
                <w:sz w:val="24"/>
                <w:szCs w:val="24"/>
                <w14:ligatures w14:val="none"/>
              </w:rPr>
            </w:pPr>
          </w:p>
          <w:p w14:paraId="532842E7" w14:textId="77777777" w:rsidR="00712F51" w:rsidRPr="004D2E8D" w:rsidRDefault="00712F51" w:rsidP="00C71506">
            <w:pPr>
              <w:rPr>
                <w:rFonts w:ascii="Times New Roman" w:hAnsi="Times New Roman" w:cs="Times New Roman"/>
                <w:kern w:val="0"/>
                <w:sz w:val="24"/>
                <w:szCs w:val="24"/>
                <w14:ligatures w14:val="none"/>
              </w:rPr>
            </w:pPr>
          </w:p>
          <w:p w14:paraId="4A9B87B6" w14:textId="77777777" w:rsidR="00712F51" w:rsidRPr="004D2E8D" w:rsidRDefault="00712F51" w:rsidP="00C71506">
            <w:pPr>
              <w:rPr>
                <w:rFonts w:ascii="Times New Roman" w:hAnsi="Times New Roman" w:cs="Times New Roman"/>
                <w:kern w:val="0"/>
                <w:sz w:val="24"/>
                <w:szCs w:val="24"/>
                <w14:ligatures w14:val="none"/>
              </w:rPr>
            </w:pPr>
          </w:p>
          <w:p w14:paraId="4BB22B41" w14:textId="77777777" w:rsidR="00712F51" w:rsidRPr="004D2E8D" w:rsidRDefault="00712F51" w:rsidP="00C71506">
            <w:pPr>
              <w:rPr>
                <w:rFonts w:ascii="Times New Roman" w:hAnsi="Times New Roman" w:cs="Times New Roman"/>
                <w:kern w:val="0"/>
                <w:sz w:val="24"/>
                <w:szCs w:val="24"/>
                <w14:ligatures w14:val="none"/>
              </w:rPr>
            </w:pPr>
          </w:p>
          <w:p w14:paraId="0D324A29" w14:textId="77777777" w:rsidR="00712F51" w:rsidRPr="004D2E8D" w:rsidRDefault="00712F51" w:rsidP="00C71506">
            <w:pPr>
              <w:rPr>
                <w:rFonts w:ascii="Times New Roman" w:hAnsi="Times New Roman" w:cs="Times New Roman"/>
                <w:kern w:val="0"/>
                <w:sz w:val="24"/>
                <w:szCs w:val="24"/>
                <w14:ligatures w14:val="none"/>
              </w:rPr>
            </w:pPr>
          </w:p>
          <w:p w14:paraId="5D53CFCC" w14:textId="77777777" w:rsidR="00712F51" w:rsidRPr="004D2E8D" w:rsidRDefault="00712F51" w:rsidP="00C71506">
            <w:pPr>
              <w:rPr>
                <w:rFonts w:ascii="Times New Roman" w:hAnsi="Times New Roman" w:cs="Times New Roman"/>
                <w:kern w:val="0"/>
                <w:sz w:val="24"/>
                <w:szCs w:val="24"/>
                <w14:ligatures w14:val="none"/>
              </w:rPr>
            </w:pPr>
          </w:p>
          <w:p w14:paraId="7357BB32" w14:textId="77777777" w:rsidR="00712F51" w:rsidRPr="004D2E8D" w:rsidRDefault="00712F51" w:rsidP="00C71506">
            <w:pPr>
              <w:rPr>
                <w:rFonts w:ascii="Times New Roman" w:hAnsi="Times New Roman" w:cs="Times New Roman"/>
                <w:kern w:val="0"/>
                <w:sz w:val="24"/>
                <w:szCs w:val="24"/>
                <w14:ligatures w14:val="none"/>
              </w:rPr>
            </w:pPr>
          </w:p>
        </w:tc>
      </w:tr>
      <w:tr w:rsidR="00712F51" w:rsidRPr="004D2E8D" w14:paraId="20F5CF94" w14:textId="77777777" w:rsidTr="00C71506">
        <w:tc>
          <w:tcPr>
            <w:tcW w:w="3020" w:type="dxa"/>
          </w:tcPr>
          <w:p w14:paraId="51F8B185" w14:textId="77777777" w:rsidR="00712F51" w:rsidRPr="004D2E8D" w:rsidRDefault="00712F51" w:rsidP="00C71506">
            <w:pPr>
              <w:rPr>
                <w:rFonts w:ascii="Times New Roman" w:hAnsi="Times New Roman" w:cs="Times New Roman"/>
                <w:kern w:val="0"/>
                <w:sz w:val="24"/>
                <w:szCs w:val="24"/>
                <w14:ligatures w14:val="none"/>
              </w:rPr>
            </w:pPr>
          </w:p>
          <w:p w14:paraId="4CBF2AA9" w14:textId="38B3159F"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666A4D">
              <w:rPr>
                <w:rFonts w:ascii="Times New Roman" w:hAnsi="Times New Roman" w:cs="Times New Roman"/>
                <w:b/>
                <w:bCs/>
                <w:kern w:val="0"/>
                <w:sz w:val="24"/>
                <w:szCs w:val="24"/>
                <w14:ligatures w14:val="none"/>
              </w:rPr>
              <w:t>2</w:t>
            </w:r>
          </w:p>
          <w:p w14:paraId="5CD46C16"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4F92B918" w14:textId="77777777" w:rsidR="00C65181" w:rsidRPr="00666A4D" w:rsidRDefault="00C65181" w:rsidP="00666A4D">
            <w:pPr>
              <w:pStyle w:val="Default"/>
              <w:jc w:val="both"/>
              <w:rPr>
                <w:rFonts w:ascii="Times New Roman" w:hAnsi="Times New Roman" w:cs="Times New Roman"/>
                <w:lang w:val="tr-TR"/>
              </w:rPr>
            </w:pPr>
            <w:r w:rsidRPr="00666A4D">
              <w:rPr>
                <w:rFonts w:ascii="Times New Roman" w:hAnsi="Times New Roman" w:cs="Times New Roman"/>
                <w:lang w:val="tr-TR"/>
              </w:rPr>
              <w:t xml:space="preserve">Kurumun araştırma ve geliştirme faaliyetlerini sürdürebilmek için uygun nitelik ve nicelikte fiziki, teknik ve mali kaynakların oluşturulmasına yönelik planları bulunmaktadır. </w:t>
            </w:r>
          </w:p>
          <w:p w14:paraId="5C4367E6" w14:textId="77777777" w:rsidR="00712F51" w:rsidRPr="004D2E8D" w:rsidRDefault="00712F51" w:rsidP="00C71506">
            <w:pPr>
              <w:rPr>
                <w:rFonts w:ascii="Times New Roman" w:hAnsi="Times New Roman" w:cs="Times New Roman"/>
                <w:kern w:val="0"/>
                <w:sz w:val="24"/>
                <w:szCs w:val="24"/>
                <w14:ligatures w14:val="none"/>
              </w:rPr>
            </w:pPr>
          </w:p>
        </w:tc>
      </w:tr>
      <w:tr w:rsidR="00712F51" w:rsidRPr="004D2E8D" w14:paraId="6F1E728E" w14:textId="77777777" w:rsidTr="00C71506">
        <w:tc>
          <w:tcPr>
            <w:tcW w:w="3020" w:type="dxa"/>
          </w:tcPr>
          <w:p w14:paraId="11291F42" w14:textId="77777777" w:rsidR="00712F51" w:rsidRPr="004D2E8D" w:rsidRDefault="00712F51" w:rsidP="00C71506">
            <w:pPr>
              <w:rPr>
                <w:rFonts w:ascii="Times New Roman" w:hAnsi="Times New Roman" w:cs="Times New Roman"/>
                <w:b/>
                <w:bCs/>
                <w:kern w:val="0"/>
                <w:sz w:val="24"/>
                <w:szCs w:val="24"/>
                <w14:ligatures w14:val="none"/>
              </w:rPr>
            </w:pPr>
          </w:p>
          <w:p w14:paraId="71A0ED2F" w14:textId="77777777"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45B8057B"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39983F66" w14:textId="097EE014" w:rsidR="00DB7FF6" w:rsidRPr="004D2E8D" w:rsidRDefault="00DB7FF6" w:rsidP="00DB7FF6">
            <w:pPr>
              <w:jc w:val="both"/>
            </w:pPr>
            <w:r w:rsidRPr="004D2E8D">
              <w:t>(</w:t>
            </w:r>
            <w:r>
              <w:t>2</w:t>
            </w:r>
            <w:r w:rsidRPr="004D2E8D">
              <w:t xml:space="preserve">) </w:t>
            </w:r>
            <w:r>
              <w:t>C</w:t>
            </w:r>
            <w:r w:rsidRPr="004D2E8D">
              <w:t>.</w:t>
            </w:r>
            <w:r>
              <w:t>1.2.1</w:t>
            </w:r>
            <w:r w:rsidRPr="004D2E8D">
              <w:t xml:space="preserve">. </w:t>
            </w:r>
            <w:hyperlink r:id="rId107" w:history="1">
              <w:r w:rsidRPr="004D2E8D">
                <w:rPr>
                  <w:rStyle w:val="Kpr"/>
                  <w:color w:val="auto"/>
                </w:rPr>
                <w:t>Park ve Bahçe Bitkileri Bölümü Teknik Gezi</w:t>
              </w:r>
            </w:hyperlink>
            <w:r>
              <w:rPr>
                <w:rStyle w:val="Kpr"/>
                <w:color w:val="auto"/>
              </w:rPr>
              <w:t xml:space="preserve"> </w:t>
            </w:r>
            <w:r w:rsidRPr="004D2E8D">
              <w:t xml:space="preserve"> </w:t>
            </w:r>
          </w:p>
          <w:p w14:paraId="20C50FB6" w14:textId="3984C5DC" w:rsidR="00DB7FF6" w:rsidRPr="004D2E8D" w:rsidRDefault="00DB7FF6" w:rsidP="00DB7FF6">
            <w:pPr>
              <w:jc w:val="both"/>
            </w:pPr>
            <w:r w:rsidRPr="004D2E8D">
              <w:t>(</w:t>
            </w:r>
            <w:r>
              <w:t>2</w:t>
            </w:r>
            <w:r w:rsidRPr="004D2E8D">
              <w:t xml:space="preserve">) </w:t>
            </w:r>
            <w:r>
              <w:t>C</w:t>
            </w:r>
            <w:r w:rsidRPr="004D2E8D">
              <w:t>.</w:t>
            </w:r>
            <w:r>
              <w:t>1</w:t>
            </w:r>
            <w:r w:rsidRPr="004D2E8D">
              <w:t>.2.</w:t>
            </w:r>
            <w:r>
              <w:t>2</w:t>
            </w:r>
            <w:r w:rsidRPr="004D2E8D">
              <w:t xml:space="preserve">. </w:t>
            </w:r>
            <w:hyperlink r:id="rId108" w:history="1">
              <w:r w:rsidRPr="004D2E8D">
                <w:rPr>
                  <w:rStyle w:val="Kpr"/>
                  <w:color w:val="auto"/>
                </w:rPr>
                <w:t>Park ve Bahçe Bitkileri Ün</w:t>
              </w:r>
              <w:r w:rsidRPr="004D2E8D">
                <w:rPr>
                  <w:rStyle w:val="Kpr"/>
                  <w:color w:val="auto"/>
                </w:rPr>
                <w:t>i</w:t>
              </w:r>
              <w:r w:rsidRPr="004D2E8D">
                <w:rPr>
                  <w:rStyle w:val="Kpr"/>
                  <w:color w:val="auto"/>
                </w:rPr>
                <w:t>versite Eğitim Gezisi</w:t>
              </w:r>
            </w:hyperlink>
          </w:p>
          <w:p w14:paraId="3FB71E9E" w14:textId="79D667B5" w:rsidR="00712F51" w:rsidRPr="004D2E8D" w:rsidRDefault="00C65181" w:rsidP="00C71506">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(2) </w:t>
            </w:r>
            <w:hyperlink r:id="rId109" w:history="1">
              <w:r w:rsidRPr="00C65181">
                <w:rPr>
                  <w:rStyle w:val="Kpr"/>
                  <w:rFonts w:ascii="Times New Roman" w:hAnsi="Times New Roman" w:cs="Times New Roman"/>
                  <w:kern w:val="0"/>
                  <w:sz w:val="24"/>
                  <w:szCs w:val="24"/>
                  <w14:ligatures w14:val="none"/>
                </w:rPr>
                <w:t>C.1.2.3. İDÜ BAP</w:t>
              </w:r>
            </w:hyperlink>
          </w:p>
        </w:tc>
      </w:tr>
    </w:tbl>
    <w:p w14:paraId="3215C3B6" w14:textId="43426FA5" w:rsidR="00D30A92" w:rsidRPr="004D2E8D" w:rsidRDefault="00D30A92" w:rsidP="00D30A92">
      <w:pPr>
        <w:spacing w:after="0" w:line="240" w:lineRule="auto"/>
        <w:rPr>
          <w:rFonts w:ascii="Times New Roman" w:hAnsi="Times New Roman" w:cs="Times New Roman"/>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666A4D" w:rsidRPr="004D2E8D" w14:paraId="269DBC3B" w14:textId="77777777" w:rsidTr="00C71506">
        <w:tc>
          <w:tcPr>
            <w:tcW w:w="9062" w:type="dxa"/>
            <w:gridSpan w:val="2"/>
          </w:tcPr>
          <w:p w14:paraId="3D9C0CA4"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lastRenderedPageBreak/>
              <w:t>C. ARAŞTIRMA VE GELİŞTİRME</w:t>
            </w:r>
          </w:p>
        </w:tc>
      </w:tr>
      <w:tr w:rsidR="00666A4D" w:rsidRPr="004D2E8D" w14:paraId="1F579F01" w14:textId="77777777" w:rsidTr="00C71506">
        <w:tc>
          <w:tcPr>
            <w:tcW w:w="9062" w:type="dxa"/>
            <w:gridSpan w:val="2"/>
          </w:tcPr>
          <w:p w14:paraId="2859FC94" w14:textId="20DED286"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 xml:space="preserve">C.1. Araştırma Süreçlerinin Yönetimi ve Araştırma Kaynakları </w:t>
            </w:r>
          </w:p>
          <w:p w14:paraId="32D7E421" w14:textId="66421187"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C.1.3. Doktora programları ve doktora sonrası imkanlar</w:t>
            </w:r>
          </w:p>
        </w:tc>
      </w:tr>
      <w:tr w:rsidR="00666A4D" w:rsidRPr="004D2E8D" w14:paraId="26CF19F9" w14:textId="77777777" w:rsidTr="00C71506">
        <w:trPr>
          <w:trHeight w:val="848"/>
        </w:trPr>
        <w:tc>
          <w:tcPr>
            <w:tcW w:w="9062" w:type="dxa"/>
            <w:gridSpan w:val="2"/>
          </w:tcPr>
          <w:p w14:paraId="7F7BBB1B" w14:textId="77777777" w:rsidR="00712F51" w:rsidRPr="004D2E8D" w:rsidRDefault="00712F51" w:rsidP="00C71506">
            <w:pPr>
              <w:rPr>
                <w:rFonts w:ascii="Times New Roman" w:hAnsi="Times New Roman" w:cs="Times New Roman"/>
                <w:b/>
                <w:bCs/>
                <w:kern w:val="0"/>
                <w:sz w:val="24"/>
                <w:szCs w:val="24"/>
                <w14:ligatures w14:val="none"/>
              </w:rPr>
            </w:pPr>
          </w:p>
          <w:p w14:paraId="48C60188" w14:textId="77777777" w:rsidR="00712F51" w:rsidRPr="004D2E8D" w:rsidRDefault="00712F51" w:rsidP="00C71506">
            <w:pPr>
              <w:rPr>
                <w:rFonts w:ascii="Times New Roman" w:hAnsi="Times New Roman" w:cs="Times New Roman"/>
                <w:kern w:val="0"/>
                <w:sz w:val="24"/>
                <w:szCs w:val="24"/>
                <w14:ligatures w14:val="none"/>
              </w:rPr>
            </w:pPr>
          </w:p>
          <w:p w14:paraId="6F3588A8" w14:textId="73F432AA" w:rsidR="00712F51" w:rsidRPr="004D2E8D" w:rsidRDefault="00B50390" w:rsidP="00C71506">
            <w:pPr>
              <w:rPr>
                <w:rFonts w:ascii="Times New Roman" w:hAnsi="Times New Roman" w:cs="Times New Roman"/>
                <w:kern w:val="0"/>
                <w:sz w:val="24"/>
                <w:szCs w:val="24"/>
                <w14:ligatures w14:val="none"/>
              </w:rPr>
            </w:pPr>
            <w:r w:rsidRPr="00B50390">
              <w:rPr>
                <w:rFonts w:ascii="Times New Roman" w:hAnsi="Times New Roman" w:cs="Times New Roman"/>
                <w:kern w:val="0"/>
                <w:sz w:val="24"/>
                <w:szCs w:val="24"/>
                <w14:ligatures w14:val="none"/>
              </w:rPr>
              <w:t xml:space="preserve">Kurumun doktora programı ve doktora sonrası </w:t>
            </w:r>
            <w:proofErr w:type="gramStart"/>
            <w:r w:rsidRPr="00B50390">
              <w:rPr>
                <w:rFonts w:ascii="Times New Roman" w:hAnsi="Times New Roman" w:cs="Times New Roman"/>
                <w:kern w:val="0"/>
                <w:sz w:val="24"/>
                <w:szCs w:val="24"/>
                <w14:ligatures w14:val="none"/>
              </w:rPr>
              <w:t>imkanları</w:t>
            </w:r>
            <w:proofErr w:type="gramEnd"/>
            <w:r w:rsidRPr="00B50390">
              <w:rPr>
                <w:rFonts w:ascii="Times New Roman" w:hAnsi="Times New Roman" w:cs="Times New Roman"/>
                <w:kern w:val="0"/>
                <w:sz w:val="24"/>
                <w:szCs w:val="24"/>
                <w14:ligatures w14:val="none"/>
              </w:rPr>
              <w:t xml:space="preserve"> bulunmamaktadır.</w:t>
            </w:r>
          </w:p>
          <w:p w14:paraId="711A903A" w14:textId="77777777" w:rsidR="00712F51" w:rsidRPr="004D2E8D" w:rsidRDefault="00712F51" w:rsidP="00C71506">
            <w:pPr>
              <w:rPr>
                <w:rFonts w:ascii="Times New Roman" w:hAnsi="Times New Roman" w:cs="Times New Roman"/>
                <w:kern w:val="0"/>
                <w:sz w:val="24"/>
                <w:szCs w:val="24"/>
                <w14:ligatures w14:val="none"/>
              </w:rPr>
            </w:pPr>
          </w:p>
          <w:p w14:paraId="231C0279" w14:textId="77777777" w:rsidR="00712F51" w:rsidRPr="004D2E8D" w:rsidRDefault="00712F51" w:rsidP="00C71506">
            <w:pPr>
              <w:rPr>
                <w:rFonts w:ascii="Times New Roman" w:hAnsi="Times New Roman" w:cs="Times New Roman"/>
                <w:kern w:val="0"/>
                <w:sz w:val="24"/>
                <w:szCs w:val="24"/>
                <w14:ligatures w14:val="none"/>
              </w:rPr>
            </w:pPr>
          </w:p>
          <w:p w14:paraId="0497AA1C" w14:textId="77777777" w:rsidR="00712F51" w:rsidRPr="004D2E8D" w:rsidRDefault="00712F51" w:rsidP="00C71506">
            <w:pPr>
              <w:rPr>
                <w:rFonts w:ascii="Times New Roman" w:hAnsi="Times New Roman" w:cs="Times New Roman"/>
                <w:kern w:val="0"/>
                <w:sz w:val="24"/>
                <w:szCs w:val="24"/>
                <w14:ligatures w14:val="none"/>
              </w:rPr>
            </w:pPr>
          </w:p>
          <w:p w14:paraId="4965B8F5" w14:textId="77777777" w:rsidR="00712F51" w:rsidRPr="004D2E8D" w:rsidRDefault="00712F51" w:rsidP="00C71506">
            <w:pPr>
              <w:rPr>
                <w:rFonts w:ascii="Times New Roman" w:hAnsi="Times New Roman" w:cs="Times New Roman"/>
                <w:b/>
                <w:kern w:val="0"/>
                <w:sz w:val="24"/>
                <w:szCs w:val="24"/>
                <w14:ligatures w14:val="none"/>
              </w:rPr>
            </w:pPr>
          </w:p>
          <w:p w14:paraId="5E755F1A" w14:textId="77777777" w:rsidR="00712F51" w:rsidRPr="004D2E8D" w:rsidRDefault="00712F51" w:rsidP="00C71506">
            <w:pPr>
              <w:rPr>
                <w:rFonts w:ascii="Times New Roman" w:hAnsi="Times New Roman" w:cs="Times New Roman"/>
                <w:kern w:val="0"/>
                <w:sz w:val="24"/>
                <w:szCs w:val="24"/>
                <w14:ligatures w14:val="none"/>
              </w:rPr>
            </w:pPr>
          </w:p>
          <w:p w14:paraId="57CE48F4" w14:textId="77777777" w:rsidR="00712F51" w:rsidRPr="004D2E8D" w:rsidRDefault="00712F51" w:rsidP="00C71506">
            <w:pPr>
              <w:rPr>
                <w:rFonts w:ascii="Times New Roman" w:hAnsi="Times New Roman" w:cs="Times New Roman"/>
                <w:kern w:val="0"/>
                <w:sz w:val="24"/>
                <w:szCs w:val="24"/>
                <w14:ligatures w14:val="none"/>
              </w:rPr>
            </w:pPr>
          </w:p>
          <w:p w14:paraId="1FD190AF" w14:textId="77777777" w:rsidR="00712F51" w:rsidRPr="004D2E8D" w:rsidRDefault="00712F51" w:rsidP="00C71506">
            <w:pPr>
              <w:rPr>
                <w:rFonts w:ascii="Times New Roman" w:hAnsi="Times New Roman" w:cs="Times New Roman"/>
                <w:kern w:val="0"/>
                <w:sz w:val="24"/>
                <w:szCs w:val="24"/>
                <w14:ligatures w14:val="none"/>
              </w:rPr>
            </w:pPr>
          </w:p>
          <w:p w14:paraId="45A84D76" w14:textId="77777777" w:rsidR="00712F51" w:rsidRPr="004D2E8D" w:rsidRDefault="00712F51" w:rsidP="00C71506">
            <w:pPr>
              <w:rPr>
                <w:rFonts w:ascii="Times New Roman" w:hAnsi="Times New Roman" w:cs="Times New Roman"/>
                <w:kern w:val="0"/>
                <w:sz w:val="24"/>
                <w:szCs w:val="24"/>
                <w14:ligatures w14:val="none"/>
              </w:rPr>
            </w:pPr>
          </w:p>
          <w:p w14:paraId="64B07112" w14:textId="77777777" w:rsidR="00712F51" w:rsidRPr="004D2E8D" w:rsidRDefault="00712F51" w:rsidP="00C71506">
            <w:pPr>
              <w:rPr>
                <w:rFonts w:ascii="Times New Roman" w:hAnsi="Times New Roman" w:cs="Times New Roman"/>
                <w:kern w:val="0"/>
                <w:sz w:val="24"/>
                <w:szCs w:val="24"/>
                <w14:ligatures w14:val="none"/>
              </w:rPr>
            </w:pPr>
          </w:p>
          <w:p w14:paraId="5FEEAB22" w14:textId="77777777" w:rsidR="00712F51" w:rsidRPr="004D2E8D" w:rsidRDefault="00712F51" w:rsidP="00C71506">
            <w:pPr>
              <w:rPr>
                <w:rFonts w:ascii="Times New Roman" w:hAnsi="Times New Roman" w:cs="Times New Roman"/>
                <w:kern w:val="0"/>
                <w:sz w:val="24"/>
                <w:szCs w:val="24"/>
                <w14:ligatures w14:val="none"/>
              </w:rPr>
            </w:pPr>
          </w:p>
          <w:p w14:paraId="62283142" w14:textId="77777777" w:rsidR="00712F51" w:rsidRPr="004D2E8D" w:rsidRDefault="00712F51" w:rsidP="00C71506">
            <w:pPr>
              <w:rPr>
                <w:rFonts w:ascii="Times New Roman" w:hAnsi="Times New Roman" w:cs="Times New Roman"/>
                <w:kern w:val="0"/>
                <w:sz w:val="24"/>
                <w:szCs w:val="24"/>
                <w14:ligatures w14:val="none"/>
              </w:rPr>
            </w:pPr>
          </w:p>
          <w:p w14:paraId="3AF69F1F" w14:textId="77777777" w:rsidR="00712F51" w:rsidRPr="004D2E8D" w:rsidRDefault="00712F51" w:rsidP="00C71506">
            <w:pPr>
              <w:rPr>
                <w:rFonts w:ascii="Times New Roman" w:hAnsi="Times New Roman" w:cs="Times New Roman"/>
                <w:kern w:val="0"/>
                <w:sz w:val="24"/>
                <w:szCs w:val="24"/>
                <w14:ligatures w14:val="none"/>
              </w:rPr>
            </w:pPr>
          </w:p>
          <w:p w14:paraId="2243428D" w14:textId="77777777" w:rsidR="00712F51" w:rsidRPr="004D2E8D" w:rsidRDefault="00712F51" w:rsidP="00C71506">
            <w:pPr>
              <w:rPr>
                <w:rFonts w:ascii="Times New Roman" w:hAnsi="Times New Roman" w:cs="Times New Roman"/>
                <w:kern w:val="0"/>
                <w:sz w:val="24"/>
                <w:szCs w:val="24"/>
                <w14:ligatures w14:val="none"/>
              </w:rPr>
            </w:pPr>
          </w:p>
          <w:p w14:paraId="095CF058" w14:textId="77777777" w:rsidR="00712F51" w:rsidRPr="004D2E8D" w:rsidRDefault="00712F51" w:rsidP="00C71506">
            <w:pPr>
              <w:rPr>
                <w:rFonts w:ascii="Times New Roman" w:hAnsi="Times New Roman" w:cs="Times New Roman"/>
                <w:kern w:val="0"/>
                <w:sz w:val="24"/>
                <w:szCs w:val="24"/>
                <w14:ligatures w14:val="none"/>
              </w:rPr>
            </w:pPr>
          </w:p>
          <w:p w14:paraId="4D7D20A2" w14:textId="77777777" w:rsidR="00712F51" w:rsidRPr="004D2E8D" w:rsidRDefault="00712F51" w:rsidP="00C71506">
            <w:pPr>
              <w:rPr>
                <w:rFonts w:ascii="Times New Roman" w:hAnsi="Times New Roman" w:cs="Times New Roman"/>
                <w:kern w:val="0"/>
                <w:sz w:val="24"/>
                <w:szCs w:val="24"/>
                <w14:ligatures w14:val="none"/>
              </w:rPr>
            </w:pPr>
          </w:p>
          <w:p w14:paraId="5459B753" w14:textId="77777777" w:rsidR="00712F51" w:rsidRPr="004D2E8D" w:rsidRDefault="00712F51" w:rsidP="00C71506">
            <w:pPr>
              <w:rPr>
                <w:rFonts w:ascii="Times New Roman" w:hAnsi="Times New Roman" w:cs="Times New Roman"/>
                <w:kern w:val="0"/>
                <w:sz w:val="24"/>
                <w:szCs w:val="24"/>
                <w14:ligatures w14:val="none"/>
              </w:rPr>
            </w:pPr>
          </w:p>
          <w:p w14:paraId="10DAC824" w14:textId="77777777" w:rsidR="00712F51" w:rsidRPr="004D2E8D" w:rsidRDefault="00712F51" w:rsidP="00C71506">
            <w:pPr>
              <w:rPr>
                <w:rFonts w:ascii="Times New Roman" w:hAnsi="Times New Roman" w:cs="Times New Roman"/>
                <w:kern w:val="0"/>
                <w:sz w:val="24"/>
                <w:szCs w:val="24"/>
                <w14:ligatures w14:val="none"/>
              </w:rPr>
            </w:pPr>
          </w:p>
          <w:p w14:paraId="343CD084" w14:textId="77777777" w:rsidR="00712F51" w:rsidRPr="004D2E8D" w:rsidRDefault="00712F51" w:rsidP="00C71506">
            <w:pPr>
              <w:rPr>
                <w:rFonts w:ascii="Times New Roman" w:hAnsi="Times New Roman" w:cs="Times New Roman"/>
                <w:kern w:val="0"/>
                <w:sz w:val="24"/>
                <w:szCs w:val="24"/>
                <w14:ligatures w14:val="none"/>
              </w:rPr>
            </w:pPr>
          </w:p>
          <w:p w14:paraId="1C181DB7" w14:textId="77777777" w:rsidR="00712F51" w:rsidRPr="004D2E8D" w:rsidRDefault="00712F51" w:rsidP="00C71506">
            <w:pPr>
              <w:rPr>
                <w:rFonts w:ascii="Times New Roman" w:hAnsi="Times New Roman" w:cs="Times New Roman"/>
                <w:kern w:val="0"/>
                <w:sz w:val="24"/>
                <w:szCs w:val="24"/>
                <w14:ligatures w14:val="none"/>
              </w:rPr>
            </w:pPr>
          </w:p>
          <w:p w14:paraId="6438AD13" w14:textId="77777777" w:rsidR="00712F51" w:rsidRPr="004D2E8D" w:rsidRDefault="00712F51" w:rsidP="00C71506">
            <w:pPr>
              <w:rPr>
                <w:rFonts w:ascii="Times New Roman" w:hAnsi="Times New Roman" w:cs="Times New Roman"/>
                <w:kern w:val="0"/>
                <w:sz w:val="24"/>
                <w:szCs w:val="24"/>
                <w14:ligatures w14:val="none"/>
              </w:rPr>
            </w:pPr>
          </w:p>
          <w:p w14:paraId="6D54A98F" w14:textId="77777777" w:rsidR="00712F51" w:rsidRPr="004D2E8D" w:rsidRDefault="00712F51" w:rsidP="00C71506">
            <w:pPr>
              <w:rPr>
                <w:rFonts w:ascii="Times New Roman" w:hAnsi="Times New Roman" w:cs="Times New Roman"/>
                <w:kern w:val="0"/>
                <w:sz w:val="24"/>
                <w:szCs w:val="24"/>
                <w14:ligatures w14:val="none"/>
              </w:rPr>
            </w:pPr>
          </w:p>
          <w:p w14:paraId="63F9D639" w14:textId="77777777" w:rsidR="00712F51" w:rsidRPr="004D2E8D" w:rsidRDefault="00712F51" w:rsidP="00C71506">
            <w:pPr>
              <w:rPr>
                <w:rFonts w:ascii="Times New Roman" w:hAnsi="Times New Roman" w:cs="Times New Roman"/>
                <w:kern w:val="0"/>
                <w:sz w:val="24"/>
                <w:szCs w:val="24"/>
                <w14:ligatures w14:val="none"/>
              </w:rPr>
            </w:pPr>
          </w:p>
          <w:p w14:paraId="029C2B8B" w14:textId="77777777" w:rsidR="00712F51" w:rsidRPr="004D2E8D" w:rsidRDefault="00712F51" w:rsidP="00C71506">
            <w:pPr>
              <w:rPr>
                <w:rFonts w:ascii="Times New Roman" w:hAnsi="Times New Roman" w:cs="Times New Roman"/>
                <w:kern w:val="0"/>
                <w:sz w:val="24"/>
                <w:szCs w:val="24"/>
                <w14:ligatures w14:val="none"/>
              </w:rPr>
            </w:pPr>
          </w:p>
          <w:p w14:paraId="3C3F1703" w14:textId="77777777" w:rsidR="00712F51" w:rsidRPr="004D2E8D" w:rsidRDefault="00712F51" w:rsidP="00C71506">
            <w:pPr>
              <w:rPr>
                <w:rFonts w:ascii="Times New Roman" w:hAnsi="Times New Roman" w:cs="Times New Roman"/>
                <w:kern w:val="0"/>
                <w:sz w:val="24"/>
                <w:szCs w:val="24"/>
                <w14:ligatures w14:val="none"/>
              </w:rPr>
            </w:pPr>
          </w:p>
          <w:p w14:paraId="5B62ABAD" w14:textId="77777777" w:rsidR="00712F51" w:rsidRPr="004D2E8D" w:rsidRDefault="00712F51" w:rsidP="00C71506">
            <w:pPr>
              <w:rPr>
                <w:rFonts w:ascii="Times New Roman" w:hAnsi="Times New Roman" w:cs="Times New Roman"/>
                <w:kern w:val="0"/>
                <w:sz w:val="24"/>
                <w:szCs w:val="24"/>
                <w14:ligatures w14:val="none"/>
              </w:rPr>
            </w:pPr>
          </w:p>
          <w:p w14:paraId="7360F7AB" w14:textId="77777777" w:rsidR="00712F51" w:rsidRPr="004D2E8D" w:rsidRDefault="00712F51" w:rsidP="00C71506">
            <w:pPr>
              <w:rPr>
                <w:rFonts w:ascii="Times New Roman" w:hAnsi="Times New Roman" w:cs="Times New Roman"/>
                <w:kern w:val="0"/>
                <w:sz w:val="24"/>
                <w:szCs w:val="24"/>
                <w14:ligatures w14:val="none"/>
              </w:rPr>
            </w:pPr>
          </w:p>
          <w:p w14:paraId="6A0A4392" w14:textId="77777777" w:rsidR="00712F51" w:rsidRPr="004D2E8D" w:rsidRDefault="00712F51" w:rsidP="00C71506">
            <w:pPr>
              <w:rPr>
                <w:rFonts w:ascii="Times New Roman" w:hAnsi="Times New Roman" w:cs="Times New Roman"/>
                <w:kern w:val="0"/>
                <w:sz w:val="24"/>
                <w:szCs w:val="24"/>
                <w14:ligatures w14:val="none"/>
              </w:rPr>
            </w:pPr>
          </w:p>
        </w:tc>
      </w:tr>
      <w:tr w:rsidR="00666A4D" w:rsidRPr="004D2E8D" w14:paraId="1D8C41F7" w14:textId="77777777" w:rsidTr="00C71506">
        <w:tc>
          <w:tcPr>
            <w:tcW w:w="3020" w:type="dxa"/>
          </w:tcPr>
          <w:p w14:paraId="72242871" w14:textId="77777777" w:rsidR="00712F51" w:rsidRPr="004D2E8D" w:rsidRDefault="00712F51" w:rsidP="00C71506">
            <w:pPr>
              <w:rPr>
                <w:rFonts w:ascii="Times New Roman" w:hAnsi="Times New Roman" w:cs="Times New Roman"/>
                <w:kern w:val="0"/>
                <w:sz w:val="24"/>
                <w:szCs w:val="24"/>
                <w14:ligatures w14:val="none"/>
              </w:rPr>
            </w:pPr>
          </w:p>
          <w:p w14:paraId="70305FB9" w14:textId="4EE3D041"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B50390">
              <w:rPr>
                <w:rFonts w:ascii="Times New Roman" w:hAnsi="Times New Roman" w:cs="Times New Roman"/>
                <w:b/>
                <w:bCs/>
                <w:kern w:val="0"/>
                <w:sz w:val="24"/>
                <w:szCs w:val="24"/>
                <w14:ligatures w14:val="none"/>
              </w:rPr>
              <w:t>1</w:t>
            </w:r>
          </w:p>
          <w:p w14:paraId="0AD532F9"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14B939BD" w14:textId="77777777" w:rsidR="00B50390" w:rsidRPr="004D2E8D" w:rsidRDefault="00B50390" w:rsidP="00B50390">
            <w:pPr>
              <w:rPr>
                <w:rFonts w:ascii="Times New Roman" w:hAnsi="Times New Roman" w:cs="Times New Roman"/>
                <w:kern w:val="0"/>
                <w:sz w:val="24"/>
                <w:szCs w:val="24"/>
                <w14:ligatures w14:val="none"/>
              </w:rPr>
            </w:pPr>
            <w:r w:rsidRPr="00B50390">
              <w:rPr>
                <w:rFonts w:ascii="Times New Roman" w:hAnsi="Times New Roman" w:cs="Times New Roman"/>
                <w:kern w:val="0"/>
                <w:sz w:val="24"/>
                <w:szCs w:val="24"/>
                <w14:ligatures w14:val="none"/>
              </w:rPr>
              <w:t xml:space="preserve">Kurumun doktora programı ve doktora sonrası </w:t>
            </w:r>
            <w:proofErr w:type="gramStart"/>
            <w:r w:rsidRPr="00B50390">
              <w:rPr>
                <w:rFonts w:ascii="Times New Roman" w:hAnsi="Times New Roman" w:cs="Times New Roman"/>
                <w:kern w:val="0"/>
                <w:sz w:val="24"/>
                <w:szCs w:val="24"/>
                <w14:ligatures w14:val="none"/>
              </w:rPr>
              <w:t>imkanları</w:t>
            </w:r>
            <w:proofErr w:type="gramEnd"/>
            <w:r w:rsidRPr="00B50390">
              <w:rPr>
                <w:rFonts w:ascii="Times New Roman" w:hAnsi="Times New Roman" w:cs="Times New Roman"/>
                <w:kern w:val="0"/>
                <w:sz w:val="24"/>
                <w:szCs w:val="24"/>
                <w14:ligatures w14:val="none"/>
              </w:rPr>
              <w:t xml:space="preserve"> bulunmamaktadır.</w:t>
            </w:r>
          </w:p>
          <w:p w14:paraId="30112A30" w14:textId="77777777" w:rsidR="00712F51" w:rsidRPr="004D2E8D" w:rsidRDefault="00712F51" w:rsidP="00C71506">
            <w:pPr>
              <w:rPr>
                <w:rFonts w:ascii="Times New Roman" w:hAnsi="Times New Roman" w:cs="Times New Roman"/>
                <w:kern w:val="0"/>
                <w:sz w:val="24"/>
                <w:szCs w:val="24"/>
                <w14:ligatures w14:val="none"/>
              </w:rPr>
            </w:pPr>
          </w:p>
        </w:tc>
      </w:tr>
      <w:tr w:rsidR="00666A4D" w:rsidRPr="004D2E8D" w14:paraId="19F02CDD" w14:textId="77777777" w:rsidTr="00C71506">
        <w:tc>
          <w:tcPr>
            <w:tcW w:w="3020" w:type="dxa"/>
          </w:tcPr>
          <w:p w14:paraId="28CB61FF" w14:textId="77777777" w:rsidR="00712F51" w:rsidRPr="004D2E8D" w:rsidRDefault="00712F51" w:rsidP="00C71506">
            <w:pPr>
              <w:rPr>
                <w:rFonts w:ascii="Times New Roman" w:hAnsi="Times New Roman" w:cs="Times New Roman"/>
                <w:b/>
                <w:bCs/>
                <w:kern w:val="0"/>
                <w:sz w:val="24"/>
                <w:szCs w:val="24"/>
                <w14:ligatures w14:val="none"/>
              </w:rPr>
            </w:pPr>
          </w:p>
          <w:p w14:paraId="1D7B2F22" w14:textId="77777777"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19CBE75F"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3E77EDF2" w14:textId="77777777" w:rsidR="00712F51" w:rsidRPr="004D2E8D" w:rsidRDefault="00712F51" w:rsidP="00C71506">
            <w:pPr>
              <w:rPr>
                <w:rFonts w:ascii="Times New Roman" w:hAnsi="Times New Roman" w:cs="Times New Roman"/>
                <w:kern w:val="0"/>
                <w:sz w:val="24"/>
                <w:szCs w:val="24"/>
                <w14:ligatures w14:val="none"/>
              </w:rPr>
            </w:pPr>
          </w:p>
        </w:tc>
      </w:tr>
    </w:tbl>
    <w:p w14:paraId="674BC059" w14:textId="601EF1D1" w:rsidR="00712F51" w:rsidRPr="004D2E8D" w:rsidRDefault="00712F51" w:rsidP="00D30A92">
      <w:pPr>
        <w:jc w:val="both"/>
        <w:rPr>
          <w:rFonts w:ascii="Times New Roman" w:hAnsi="Times New Roman" w:cs="Times New Roman"/>
          <w:sz w:val="24"/>
          <w:szCs w:val="24"/>
        </w:rPr>
      </w:pPr>
    </w:p>
    <w:p w14:paraId="1E2FD6D0" w14:textId="009EB5A4" w:rsidR="00712F51" w:rsidRPr="004D2E8D" w:rsidRDefault="00712F51" w:rsidP="00D30A92">
      <w:pPr>
        <w:jc w:val="both"/>
        <w:rPr>
          <w:rFonts w:ascii="Times New Roman" w:hAnsi="Times New Roman" w:cs="Times New Roman"/>
          <w:sz w:val="24"/>
          <w:szCs w:val="24"/>
        </w:rPr>
      </w:pPr>
    </w:p>
    <w:p w14:paraId="63AB05F4" w14:textId="33105662" w:rsidR="00E72180" w:rsidRPr="004D2E8D" w:rsidRDefault="00E72180" w:rsidP="00D30A92">
      <w:pPr>
        <w:jc w:val="both"/>
        <w:rPr>
          <w:rFonts w:ascii="Times New Roman" w:hAnsi="Times New Roman" w:cs="Times New Roman"/>
          <w:sz w:val="24"/>
          <w:szCs w:val="24"/>
        </w:rPr>
      </w:pPr>
    </w:p>
    <w:p w14:paraId="14CEAC65" w14:textId="57B85A68" w:rsidR="00E72180" w:rsidRPr="004D2E8D" w:rsidRDefault="00E72180" w:rsidP="00D30A92">
      <w:pPr>
        <w:jc w:val="both"/>
        <w:rPr>
          <w:rFonts w:ascii="Times New Roman" w:hAnsi="Times New Roman" w:cs="Times New Roman"/>
          <w:sz w:val="24"/>
          <w:szCs w:val="24"/>
        </w:rPr>
      </w:pPr>
    </w:p>
    <w:p w14:paraId="56713F11" w14:textId="518D4F9C" w:rsidR="00E72180" w:rsidRPr="004D2E8D" w:rsidRDefault="00E72180" w:rsidP="00D30A92">
      <w:pPr>
        <w:jc w:val="both"/>
        <w:rPr>
          <w:rFonts w:ascii="Times New Roman" w:hAnsi="Times New Roman" w:cs="Times New Roman"/>
          <w:sz w:val="24"/>
          <w:szCs w:val="24"/>
        </w:rPr>
      </w:pPr>
    </w:p>
    <w:p w14:paraId="3533E4BF" w14:textId="77777777" w:rsidR="00E72180" w:rsidRPr="004D2E8D" w:rsidRDefault="00E72180" w:rsidP="00D30A92">
      <w:pPr>
        <w:jc w:val="both"/>
        <w:rPr>
          <w:rFonts w:ascii="Times New Roman" w:hAnsi="Times New Roman" w:cs="Times New Roman"/>
          <w:sz w:val="24"/>
          <w:szCs w:val="24"/>
        </w:rPr>
      </w:pPr>
    </w:p>
    <w:p w14:paraId="2F3D30EC" w14:textId="598A98BD" w:rsidR="00712F51" w:rsidRPr="004D2E8D" w:rsidRDefault="00712F51" w:rsidP="00D30A9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6042"/>
      </w:tblGrid>
      <w:tr w:rsidR="00AF188E" w:rsidRPr="004D2E8D" w14:paraId="29BBB9B5" w14:textId="77777777" w:rsidTr="00C71506">
        <w:tc>
          <w:tcPr>
            <w:tcW w:w="9062" w:type="dxa"/>
            <w:gridSpan w:val="2"/>
          </w:tcPr>
          <w:p w14:paraId="2BF32413"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lastRenderedPageBreak/>
              <w:t>C. ARAŞTIRMA VE GELİŞTİRME</w:t>
            </w:r>
          </w:p>
        </w:tc>
      </w:tr>
      <w:tr w:rsidR="00AF188E" w:rsidRPr="004D2E8D" w14:paraId="52D80A07" w14:textId="77777777" w:rsidTr="00C71506">
        <w:tc>
          <w:tcPr>
            <w:tcW w:w="9062" w:type="dxa"/>
            <w:gridSpan w:val="2"/>
          </w:tcPr>
          <w:p w14:paraId="3B1569FE" w14:textId="77777777"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 xml:space="preserve">C.2. Araştırma Yetkinliği, İş Birlikleri ve Destekler </w:t>
            </w:r>
          </w:p>
          <w:p w14:paraId="45E3E514" w14:textId="4774DE20"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t>C.2.1. Araştırma yetkinlikleri ve gelişimi</w:t>
            </w:r>
          </w:p>
        </w:tc>
      </w:tr>
      <w:tr w:rsidR="00AF188E" w:rsidRPr="004D2E8D" w14:paraId="23388A8D" w14:textId="77777777" w:rsidTr="00C71506">
        <w:trPr>
          <w:trHeight w:val="848"/>
        </w:trPr>
        <w:tc>
          <w:tcPr>
            <w:tcW w:w="9062" w:type="dxa"/>
            <w:gridSpan w:val="2"/>
          </w:tcPr>
          <w:p w14:paraId="33B2A805" w14:textId="02ABC959" w:rsidR="00B50390" w:rsidRPr="00B50390" w:rsidRDefault="00B50390" w:rsidP="00B50390">
            <w:pPr>
              <w:autoSpaceDE w:val="0"/>
              <w:autoSpaceDN w:val="0"/>
              <w:adjustRightInd w:val="0"/>
              <w:rPr>
                <w:rFonts w:ascii="Times New Roman" w:hAnsi="Times New Roman" w:cs="Times New Roman"/>
                <w:color w:val="364089"/>
                <w:kern w:val="0"/>
                <w:sz w:val="21"/>
                <w:szCs w:val="21"/>
                <w:lang w:val="en-GB"/>
              </w:rPr>
            </w:pPr>
            <w:r w:rsidRPr="00B50390">
              <w:rPr>
                <w:rFonts w:ascii="Times New Roman" w:hAnsi="Times New Roman" w:cs="Times New Roman"/>
                <w:color w:val="364089"/>
                <w:kern w:val="0"/>
                <w:sz w:val="21"/>
                <w:szCs w:val="21"/>
                <w:lang w:val="en-GB"/>
              </w:rPr>
              <w:t xml:space="preserve"> </w:t>
            </w:r>
          </w:p>
          <w:p w14:paraId="67E4893A" w14:textId="77777777" w:rsidR="00B50390" w:rsidRPr="00B50390" w:rsidRDefault="00B50390" w:rsidP="00B50390">
            <w:pPr>
              <w:autoSpaceDE w:val="0"/>
              <w:autoSpaceDN w:val="0"/>
              <w:adjustRightInd w:val="0"/>
              <w:rPr>
                <w:rFonts w:ascii="Times New Roman" w:hAnsi="Times New Roman" w:cs="Times New Roman"/>
                <w:color w:val="364089"/>
                <w:kern w:val="0"/>
                <w:sz w:val="21"/>
                <w:szCs w:val="21"/>
                <w:lang w:val="en-GB"/>
              </w:rPr>
            </w:pPr>
          </w:p>
          <w:p w14:paraId="3D8C5877" w14:textId="3E9A99F2" w:rsidR="00B50390" w:rsidRDefault="00B50390" w:rsidP="00AF188E">
            <w:pPr>
              <w:autoSpaceDE w:val="0"/>
              <w:autoSpaceDN w:val="0"/>
              <w:adjustRightInd w:val="0"/>
              <w:jc w:val="both"/>
              <w:rPr>
                <w:rFonts w:ascii="Times New Roman" w:hAnsi="Times New Roman" w:cs="Times New Roman"/>
                <w:color w:val="000000"/>
                <w:kern w:val="0"/>
                <w:sz w:val="24"/>
                <w:szCs w:val="24"/>
              </w:rPr>
            </w:pPr>
            <w:r w:rsidRPr="00B50390">
              <w:rPr>
                <w:rFonts w:ascii="Times New Roman" w:hAnsi="Times New Roman" w:cs="Times New Roman"/>
                <w:color w:val="000000"/>
                <w:kern w:val="0"/>
                <w:sz w:val="24"/>
                <w:szCs w:val="24"/>
              </w:rPr>
              <w:t xml:space="preserve">Meslek Yüksekokulumuz akademik kadrosunda 8 öğretim elemanı bulunmaktadır. </w:t>
            </w:r>
            <w:r>
              <w:rPr>
                <w:rFonts w:ascii="Times New Roman" w:hAnsi="Times New Roman" w:cs="Times New Roman"/>
                <w:color w:val="000000"/>
                <w:kern w:val="0"/>
                <w:sz w:val="24"/>
                <w:szCs w:val="24"/>
              </w:rPr>
              <w:t>Sekiz</w:t>
            </w:r>
            <w:r w:rsidRPr="00B50390">
              <w:rPr>
                <w:rFonts w:ascii="Times New Roman" w:hAnsi="Times New Roman" w:cs="Times New Roman"/>
                <w:color w:val="000000"/>
                <w:kern w:val="0"/>
                <w:sz w:val="24"/>
                <w:szCs w:val="24"/>
              </w:rPr>
              <w:t xml:space="preserve"> akademik personel</w:t>
            </w:r>
            <w:r>
              <w:rPr>
                <w:rFonts w:ascii="Times New Roman" w:hAnsi="Times New Roman" w:cs="Times New Roman"/>
                <w:color w:val="000000"/>
                <w:kern w:val="0"/>
                <w:sz w:val="24"/>
                <w:szCs w:val="24"/>
              </w:rPr>
              <w:t xml:space="preserve">in hepsi </w:t>
            </w:r>
            <w:r w:rsidRPr="00B50390">
              <w:rPr>
                <w:rFonts w:ascii="Times New Roman" w:hAnsi="Times New Roman" w:cs="Times New Roman"/>
                <w:color w:val="000000"/>
                <w:kern w:val="0"/>
                <w:sz w:val="24"/>
                <w:szCs w:val="24"/>
              </w:rPr>
              <w:t>doktora derecesine sahip olup, bunlardan biri</w:t>
            </w:r>
            <w:r>
              <w:rPr>
                <w:rFonts w:ascii="Times New Roman" w:hAnsi="Times New Roman" w:cs="Times New Roman"/>
                <w:color w:val="000000"/>
                <w:kern w:val="0"/>
                <w:sz w:val="24"/>
                <w:szCs w:val="24"/>
              </w:rPr>
              <w:t xml:space="preserve"> </w:t>
            </w:r>
            <w:r w:rsidRPr="00B50390">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Profesör</w:t>
            </w:r>
            <w:r w:rsidRPr="00B5039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 beşi “Doçent” </w:t>
            </w:r>
            <w:r w:rsidRPr="00B50390">
              <w:rPr>
                <w:rFonts w:ascii="Times New Roman" w:hAnsi="Times New Roman" w:cs="Times New Roman"/>
                <w:color w:val="000000"/>
                <w:kern w:val="0"/>
                <w:sz w:val="24"/>
                <w:szCs w:val="24"/>
              </w:rPr>
              <w:t xml:space="preserve">unvanına sahiptir. </w:t>
            </w:r>
            <w:r w:rsidR="00AF188E" w:rsidRPr="00AF188E">
              <w:rPr>
                <w:rFonts w:ascii="Times New Roman" w:hAnsi="Times New Roman" w:cs="Times New Roman"/>
                <w:color w:val="000000"/>
                <w:kern w:val="0"/>
                <w:sz w:val="24"/>
                <w:szCs w:val="24"/>
              </w:rPr>
              <w:t>MYO öğretim elemanlarına ait tüm</w:t>
            </w:r>
            <w:r w:rsidR="00AF188E">
              <w:rPr>
                <w:rFonts w:ascii="Times New Roman" w:hAnsi="Times New Roman" w:cs="Times New Roman"/>
                <w:color w:val="000000"/>
                <w:kern w:val="0"/>
                <w:sz w:val="24"/>
                <w:szCs w:val="24"/>
              </w:rPr>
              <w:t xml:space="preserve"> </w:t>
            </w:r>
            <w:r w:rsidR="00AF188E" w:rsidRPr="00AF188E">
              <w:rPr>
                <w:rFonts w:ascii="Times New Roman" w:hAnsi="Times New Roman" w:cs="Times New Roman"/>
                <w:color w:val="000000"/>
                <w:kern w:val="0"/>
                <w:sz w:val="24"/>
                <w:szCs w:val="24"/>
              </w:rPr>
              <w:t>bilimsel faaliyetler (projeler, yayınlar vb.)</w:t>
            </w:r>
            <w:r w:rsidR="00AF188E">
              <w:rPr>
                <w:rFonts w:ascii="Times New Roman" w:hAnsi="Times New Roman" w:cs="Times New Roman"/>
                <w:color w:val="000000"/>
                <w:kern w:val="0"/>
                <w:sz w:val="24"/>
                <w:szCs w:val="24"/>
              </w:rPr>
              <w:t xml:space="preserve"> Akademik kurul ve MYO faaliyet raporlarında değerlendirilmektedir. (C.2.1.1)</w:t>
            </w:r>
          </w:p>
          <w:p w14:paraId="56E55AC9" w14:textId="77777777" w:rsidR="00AF188E" w:rsidRDefault="00AF188E" w:rsidP="00AF188E">
            <w:pPr>
              <w:autoSpaceDE w:val="0"/>
              <w:autoSpaceDN w:val="0"/>
              <w:adjustRightInd w:val="0"/>
              <w:jc w:val="both"/>
              <w:rPr>
                <w:rFonts w:ascii="Times New Roman" w:hAnsi="Times New Roman" w:cs="Times New Roman"/>
                <w:color w:val="000000"/>
                <w:kern w:val="0"/>
                <w:sz w:val="24"/>
                <w:szCs w:val="24"/>
              </w:rPr>
            </w:pPr>
          </w:p>
          <w:p w14:paraId="513F35ED" w14:textId="349E8418" w:rsidR="00712F51" w:rsidRPr="00B50390" w:rsidRDefault="00B50390" w:rsidP="00B50390">
            <w:pPr>
              <w:autoSpaceDE w:val="0"/>
              <w:autoSpaceDN w:val="0"/>
              <w:adjustRightInd w:val="0"/>
              <w:jc w:val="both"/>
              <w:rPr>
                <w:rFonts w:ascii="Times New Roman" w:hAnsi="Times New Roman" w:cs="Times New Roman"/>
                <w:kern w:val="0"/>
                <w:sz w:val="24"/>
                <w:szCs w:val="24"/>
                <w14:ligatures w14:val="none"/>
              </w:rPr>
            </w:pPr>
            <w:r w:rsidRPr="00B50390">
              <w:rPr>
                <w:rFonts w:ascii="Times New Roman" w:hAnsi="Times New Roman" w:cs="Times New Roman"/>
                <w:color w:val="000000"/>
                <w:kern w:val="0"/>
                <w:sz w:val="24"/>
                <w:szCs w:val="24"/>
              </w:rPr>
              <w:t xml:space="preserve">Üniversitemizin araştırma yetkinliğini </w:t>
            </w:r>
            <w:r w:rsidRPr="00B50390">
              <w:rPr>
                <w:rFonts w:ascii="Times New Roman" w:hAnsi="Times New Roman" w:cs="Times New Roman"/>
                <w:kern w:val="0"/>
                <w:sz w:val="24"/>
                <w:szCs w:val="24"/>
              </w:rPr>
              <w:t xml:space="preserve">artırmaya yönelik bilgiye kolayca ulaşabileceği, kaynak ve </w:t>
            </w:r>
            <w:proofErr w:type="gramStart"/>
            <w:r w:rsidRPr="00B50390">
              <w:rPr>
                <w:rFonts w:ascii="Times New Roman" w:hAnsi="Times New Roman" w:cs="Times New Roman"/>
                <w:kern w:val="0"/>
                <w:sz w:val="24"/>
                <w:szCs w:val="24"/>
              </w:rPr>
              <w:t>literatür</w:t>
            </w:r>
            <w:proofErr w:type="gramEnd"/>
            <w:r w:rsidRPr="00B50390">
              <w:rPr>
                <w:rFonts w:ascii="Times New Roman" w:hAnsi="Times New Roman" w:cs="Times New Roman"/>
                <w:kern w:val="0"/>
                <w:sz w:val="24"/>
                <w:szCs w:val="24"/>
              </w:rPr>
              <w:t xml:space="preserve"> taraması yapabileceği</w:t>
            </w:r>
            <w:r>
              <w:rPr>
                <w:rFonts w:ascii="Times New Roman" w:hAnsi="Times New Roman" w:cs="Times New Roman"/>
                <w:kern w:val="0"/>
                <w:sz w:val="24"/>
                <w:szCs w:val="24"/>
              </w:rPr>
              <w:t xml:space="preserve"> </w:t>
            </w:r>
            <w:r w:rsidRPr="00B50390">
              <w:rPr>
                <w:rFonts w:ascii="Times New Roman" w:hAnsi="Times New Roman" w:cs="Times New Roman"/>
                <w:kern w:val="0"/>
                <w:sz w:val="24"/>
                <w:szCs w:val="24"/>
              </w:rPr>
              <w:t>çeşitli</w:t>
            </w:r>
            <w:r>
              <w:rPr>
                <w:rFonts w:ascii="Times New Roman" w:hAnsi="Times New Roman" w:cs="Times New Roman"/>
                <w:kern w:val="0"/>
                <w:sz w:val="24"/>
                <w:szCs w:val="24"/>
              </w:rPr>
              <w:t xml:space="preserve"> </w:t>
            </w:r>
            <w:r w:rsidRPr="00B50390">
              <w:rPr>
                <w:rFonts w:ascii="Times New Roman" w:hAnsi="Times New Roman" w:cs="Times New Roman"/>
                <w:kern w:val="0"/>
                <w:sz w:val="24"/>
                <w:szCs w:val="24"/>
              </w:rPr>
              <w:t>akademik veri</w:t>
            </w:r>
            <w:r>
              <w:rPr>
                <w:rFonts w:ascii="Times New Roman" w:hAnsi="Times New Roman" w:cs="Times New Roman"/>
                <w:kern w:val="0"/>
                <w:sz w:val="24"/>
                <w:szCs w:val="24"/>
              </w:rPr>
              <w:t xml:space="preserve"> </w:t>
            </w:r>
            <w:r w:rsidRPr="00B50390">
              <w:rPr>
                <w:rFonts w:ascii="Times New Roman" w:hAnsi="Times New Roman" w:cs="Times New Roman"/>
                <w:kern w:val="0"/>
                <w:sz w:val="24"/>
                <w:szCs w:val="24"/>
              </w:rPr>
              <w:t>tabanlarına üyeliği</w:t>
            </w:r>
            <w:r>
              <w:rPr>
                <w:rFonts w:ascii="Times New Roman" w:hAnsi="Times New Roman" w:cs="Times New Roman"/>
                <w:kern w:val="0"/>
                <w:sz w:val="24"/>
                <w:szCs w:val="24"/>
              </w:rPr>
              <w:t xml:space="preserve"> </w:t>
            </w:r>
            <w:r w:rsidRPr="00B50390">
              <w:rPr>
                <w:rFonts w:ascii="Times New Roman" w:hAnsi="Times New Roman" w:cs="Times New Roman"/>
                <w:kern w:val="0"/>
                <w:sz w:val="24"/>
                <w:szCs w:val="24"/>
              </w:rPr>
              <w:t>mevcuttur. Meslek Yüksekokulumuz akademik personel</w:t>
            </w:r>
            <w:r>
              <w:rPr>
                <w:rFonts w:ascii="Times New Roman" w:hAnsi="Times New Roman" w:cs="Times New Roman"/>
                <w:kern w:val="0"/>
                <w:sz w:val="24"/>
                <w:szCs w:val="24"/>
              </w:rPr>
              <w:t xml:space="preserve">i </w:t>
            </w:r>
            <w:r w:rsidRPr="00B50390">
              <w:rPr>
                <w:rFonts w:ascii="Times New Roman" w:hAnsi="Times New Roman" w:cs="Times New Roman"/>
                <w:kern w:val="0"/>
                <w:sz w:val="24"/>
                <w:szCs w:val="24"/>
              </w:rPr>
              <w:t>ilgili</w:t>
            </w:r>
            <w:r>
              <w:rPr>
                <w:rFonts w:ascii="Times New Roman" w:hAnsi="Times New Roman" w:cs="Times New Roman"/>
                <w:kern w:val="0"/>
                <w:sz w:val="24"/>
                <w:szCs w:val="24"/>
              </w:rPr>
              <w:t xml:space="preserve"> </w:t>
            </w:r>
            <w:r w:rsidRPr="00B50390">
              <w:rPr>
                <w:rFonts w:ascii="Times New Roman" w:hAnsi="Times New Roman" w:cs="Times New Roman"/>
                <w:kern w:val="0"/>
                <w:sz w:val="24"/>
                <w:szCs w:val="24"/>
              </w:rPr>
              <w:t xml:space="preserve">kaynaklara </w:t>
            </w:r>
            <w:proofErr w:type="gramStart"/>
            <w:r w:rsidRPr="00B50390">
              <w:rPr>
                <w:rFonts w:ascii="Times New Roman" w:hAnsi="Times New Roman" w:cs="Times New Roman"/>
                <w:kern w:val="0"/>
                <w:sz w:val="24"/>
                <w:szCs w:val="24"/>
              </w:rPr>
              <w:t>online</w:t>
            </w:r>
            <w:proofErr w:type="gramEnd"/>
            <w:r w:rsidRPr="00B50390">
              <w:rPr>
                <w:rFonts w:ascii="Times New Roman" w:hAnsi="Times New Roman" w:cs="Times New Roman"/>
                <w:kern w:val="0"/>
                <w:sz w:val="24"/>
                <w:szCs w:val="24"/>
              </w:rPr>
              <w:t xml:space="preserve"> olarak erişim sağlayabilmektedir.</w:t>
            </w:r>
          </w:p>
          <w:p w14:paraId="27BCE119" w14:textId="77777777" w:rsidR="00712F51" w:rsidRPr="004D2E8D" w:rsidRDefault="00712F51" w:rsidP="00C71506">
            <w:pPr>
              <w:rPr>
                <w:rFonts w:ascii="Times New Roman" w:hAnsi="Times New Roman" w:cs="Times New Roman"/>
                <w:kern w:val="0"/>
                <w:sz w:val="24"/>
                <w:szCs w:val="24"/>
                <w14:ligatures w14:val="none"/>
              </w:rPr>
            </w:pPr>
          </w:p>
          <w:p w14:paraId="141434BB" w14:textId="77777777" w:rsidR="00712F51" w:rsidRPr="004D2E8D" w:rsidRDefault="00712F51" w:rsidP="00C71506">
            <w:pPr>
              <w:rPr>
                <w:rFonts w:ascii="Times New Roman" w:hAnsi="Times New Roman" w:cs="Times New Roman"/>
                <w:kern w:val="0"/>
                <w:sz w:val="24"/>
                <w:szCs w:val="24"/>
                <w14:ligatures w14:val="none"/>
              </w:rPr>
            </w:pPr>
          </w:p>
          <w:p w14:paraId="6637B532" w14:textId="77777777" w:rsidR="00712F51" w:rsidRPr="004D2E8D" w:rsidRDefault="00712F51" w:rsidP="00C71506">
            <w:pPr>
              <w:rPr>
                <w:rFonts w:ascii="Times New Roman" w:hAnsi="Times New Roman" w:cs="Times New Roman"/>
                <w:kern w:val="0"/>
                <w:sz w:val="24"/>
                <w:szCs w:val="24"/>
                <w14:ligatures w14:val="none"/>
              </w:rPr>
            </w:pPr>
          </w:p>
          <w:p w14:paraId="022F3DC2" w14:textId="77777777" w:rsidR="00712F51" w:rsidRPr="004D2E8D" w:rsidRDefault="00712F51" w:rsidP="00C71506">
            <w:pPr>
              <w:rPr>
                <w:rFonts w:ascii="Times New Roman" w:hAnsi="Times New Roman" w:cs="Times New Roman"/>
                <w:b/>
                <w:kern w:val="0"/>
                <w:sz w:val="24"/>
                <w:szCs w:val="24"/>
                <w14:ligatures w14:val="none"/>
              </w:rPr>
            </w:pPr>
          </w:p>
          <w:p w14:paraId="6960FD90" w14:textId="77777777" w:rsidR="00712F51" w:rsidRPr="004D2E8D" w:rsidRDefault="00712F51" w:rsidP="00C71506">
            <w:pPr>
              <w:rPr>
                <w:rFonts w:ascii="Times New Roman" w:hAnsi="Times New Roman" w:cs="Times New Roman"/>
                <w:kern w:val="0"/>
                <w:sz w:val="24"/>
                <w:szCs w:val="24"/>
                <w14:ligatures w14:val="none"/>
              </w:rPr>
            </w:pPr>
          </w:p>
          <w:p w14:paraId="48EC5F19" w14:textId="77777777" w:rsidR="00712F51" w:rsidRPr="004D2E8D" w:rsidRDefault="00712F51" w:rsidP="00C71506">
            <w:pPr>
              <w:rPr>
                <w:rFonts w:ascii="Times New Roman" w:hAnsi="Times New Roman" w:cs="Times New Roman"/>
                <w:kern w:val="0"/>
                <w:sz w:val="24"/>
                <w:szCs w:val="24"/>
                <w14:ligatures w14:val="none"/>
              </w:rPr>
            </w:pPr>
          </w:p>
          <w:p w14:paraId="2F090E23" w14:textId="77777777" w:rsidR="00712F51" w:rsidRPr="004D2E8D" w:rsidRDefault="00712F51" w:rsidP="00C71506">
            <w:pPr>
              <w:rPr>
                <w:rFonts w:ascii="Times New Roman" w:hAnsi="Times New Roman" w:cs="Times New Roman"/>
                <w:kern w:val="0"/>
                <w:sz w:val="24"/>
                <w:szCs w:val="24"/>
                <w14:ligatures w14:val="none"/>
              </w:rPr>
            </w:pPr>
          </w:p>
          <w:p w14:paraId="09701635" w14:textId="77777777" w:rsidR="00712F51" w:rsidRPr="004D2E8D" w:rsidRDefault="00712F51" w:rsidP="00C71506">
            <w:pPr>
              <w:rPr>
                <w:rFonts w:ascii="Times New Roman" w:hAnsi="Times New Roman" w:cs="Times New Roman"/>
                <w:kern w:val="0"/>
                <w:sz w:val="24"/>
                <w:szCs w:val="24"/>
                <w14:ligatures w14:val="none"/>
              </w:rPr>
            </w:pPr>
          </w:p>
          <w:p w14:paraId="2C10994A" w14:textId="77777777" w:rsidR="00712F51" w:rsidRPr="004D2E8D" w:rsidRDefault="00712F51" w:rsidP="00C71506">
            <w:pPr>
              <w:rPr>
                <w:rFonts w:ascii="Times New Roman" w:hAnsi="Times New Roman" w:cs="Times New Roman"/>
                <w:kern w:val="0"/>
                <w:sz w:val="24"/>
                <w:szCs w:val="24"/>
                <w14:ligatures w14:val="none"/>
              </w:rPr>
            </w:pPr>
          </w:p>
          <w:p w14:paraId="13D581E7" w14:textId="77777777" w:rsidR="00712F51" w:rsidRPr="004D2E8D" w:rsidRDefault="00712F51" w:rsidP="00C71506">
            <w:pPr>
              <w:rPr>
                <w:rFonts w:ascii="Times New Roman" w:hAnsi="Times New Roman" w:cs="Times New Roman"/>
                <w:kern w:val="0"/>
                <w:sz w:val="24"/>
                <w:szCs w:val="24"/>
                <w14:ligatures w14:val="none"/>
              </w:rPr>
            </w:pPr>
          </w:p>
          <w:p w14:paraId="00E5427B" w14:textId="77777777" w:rsidR="00712F51" w:rsidRPr="004D2E8D" w:rsidRDefault="00712F51" w:rsidP="00C71506">
            <w:pPr>
              <w:rPr>
                <w:rFonts w:ascii="Times New Roman" w:hAnsi="Times New Roman" w:cs="Times New Roman"/>
                <w:kern w:val="0"/>
                <w:sz w:val="24"/>
                <w:szCs w:val="24"/>
                <w14:ligatures w14:val="none"/>
              </w:rPr>
            </w:pPr>
          </w:p>
          <w:p w14:paraId="763407B3" w14:textId="77777777" w:rsidR="00712F51" w:rsidRPr="004D2E8D" w:rsidRDefault="00712F51" w:rsidP="00C71506">
            <w:pPr>
              <w:rPr>
                <w:rFonts w:ascii="Times New Roman" w:hAnsi="Times New Roman" w:cs="Times New Roman"/>
                <w:kern w:val="0"/>
                <w:sz w:val="24"/>
                <w:szCs w:val="24"/>
                <w14:ligatures w14:val="none"/>
              </w:rPr>
            </w:pPr>
          </w:p>
          <w:p w14:paraId="451865E0" w14:textId="77777777" w:rsidR="00712F51" w:rsidRPr="004D2E8D" w:rsidRDefault="00712F51" w:rsidP="00C71506">
            <w:pPr>
              <w:rPr>
                <w:rFonts w:ascii="Times New Roman" w:hAnsi="Times New Roman" w:cs="Times New Roman"/>
                <w:kern w:val="0"/>
                <w:sz w:val="24"/>
                <w:szCs w:val="24"/>
                <w14:ligatures w14:val="none"/>
              </w:rPr>
            </w:pPr>
          </w:p>
          <w:p w14:paraId="54090D87" w14:textId="77777777" w:rsidR="00712F51" w:rsidRPr="004D2E8D" w:rsidRDefault="00712F51" w:rsidP="00C71506">
            <w:pPr>
              <w:rPr>
                <w:rFonts w:ascii="Times New Roman" w:hAnsi="Times New Roman" w:cs="Times New Roman"/>
                <w:kern w:val="0"/>
                <w:sz w:val="24"/>
                <w:szCs w:val="24"/>
                <w14:ligatures w14:val="none"/>
              </w:rPr>
            </w:pPr>
          </w:p>
          <w:p w14:paraId="7A58D4FF" w14:textId="77777777" w:rsidR="00712F51" w:rsidRPr="004D2E8D" w:rsidRDefault="00712F51" w:rsidP="00C71506">
            <w:pPr>
              <w:rPr>
                <w:rFonts w:ascii="Times New Roman" w:hAnsi="Times New Roman" w:cs="Times New Roman"/>
                <w:kern w:val="0"/>
                <w:sz w:val="24"/>
                <w:szCs w:val="24"/>
                <w14:ligatures w14:val="none"/>
              </w:rPr>
            </w:pPr>
          </w:p>
          <w:p w14:paraId="3CF03C7D" w14:textId="77777777" w:rsidR="00712F51" w:rsidRPr="004D2E8D" w:rsidRDefault="00712F51" w:rsidP="00C71506">
            <w:pPr>
              <w:rPr>
                <w:rFonts w:ascii="Times New Roman" w:hAnsi="Times New Roman" w:cs="Times New Roman"/>
                <w:kern w:val="0"/>
                <w:sz w:val="24"/>
                <w:szCs w:val="24"/>
                <w14:ligatures w14:val="none"/>
              </w:rPr>
            </w:pPr>
          </w:p>
          <w:p w14:paraId="674D5901" w14:textId="77777777" w:rsidR="00712F51" w:rsidRPr="004D2E8D" w:rsidRDefault="00712F51" w:rsidP="00C71506">
            <w:pPr>
              <w:rPr>
                <w:rFonts w:ascii="Times New Roman" w:hAnsi="Times New Roman" w:cs="Times New Roman"/>
                <w:kern w:val="0"/>
                <w:sz w:val="24"/>
                <w:szCs w:val="24"/>
                <w14:ligatures w14:val="none"/>
              </w:rPr>
            </w:pPr>
          </w:p>
          <w:p w14:paraId="1D5C7426" w14:textId="77777777" w:rsidR="00712F51" w:rsidRPr="004D2E8D" w:rsidRDefault="00712F51" w:rsidP="00C71506">
            <w:pPr>
              <w:rPr>
                <w:rFonts w:ascii="Times New Roman" w:hAnsi="Times New Roman" w:cs="Times New Roman"/>
                <w:kern w:val="0"/>
                <w:sz w:val="24"/>
                <w:szCs w:val="24"/>
                <w14:ligatures w14:val="none"/>
              </w:rPr>
            </w:pPr>
          </w:p>
          <w:p w14:paraId="7EE0A826" w14:textId="77777777" w:rsidR="00712F51" w:rsidRPr="004D2E8D" w:rsidRDefault="00712F51" w:rsidP="00C71506">
            <w:pPr>
              <w:rPr>
                <w:rFonts w:ascii="Times New Roman" w:hAnsi="Times New Roman" w:cs="Times New Roman"/>
                <w:kern w:val="0"/>
                <w:sz w:val="24"/>
                <w:szCs w:val="24"/>
                <w14:ligatures w14:val="none"/>
              </w:rPr>
            </w:pPr>
          </w:p>
          <w:p w14:paraId="0B9FAB8D" w14:textId="77777777" w:rsidR="00712F51" w:rsidRPr="004D2E8D" w:rsidRDefault="00712F51" w:rsidP="00C71506">
            <w:pPr>
              <w:rPr>
                <w:rFonts w:ascii="Times New Roman" w:hAnsi="Times New Roman" w:cs="Times New Roman"/>
                <w:kern w:val="0"/>
                <w:sz w:val="24"/>
                <w:szCs w:val="24"/>
                <w14:ligatures w14:val="none"/>
              </w:rPr>
            </w:pPr>
          </w:p>
          <w:p w14:paraId="0784E983" w14:textId="77777777" w:rsidR="00712F51" w:rsidRPr="004D2E8D" w:rsidRDefault="00712F51" w:rsidP="00C71506">
            <w:pPr>
              <w:rPr>
                <w:rFonts w:ascii="Times New Roman" w:hAnsi="Times New Roman" w:cs="Times New Roman"/>
                <w:kern w:val="0"/>
                <w:sz w:val="24"/>
                <w:szCs w:val="24"/>
                <w14:ligatures w14:val="none"/>
              </w:rPr>
            </w:pPr>
          </w:p>
          <w:p w14:paraId="10FEFD4A" w14:textId="77777777" w:rsidR="00712F51" w:rsidRPr="004D2E8D" w:rsidRDefault="00712F51" w:rsidP="00C71506">
            <w:pPr>
              <w:rPr>
                <w:rFonts w:ascii="Times New Roman" w:hAnsi="Times New Roman" w:cs="Times New Roman"/>
                <w:kern w:val="0"/>
                <w:sz w:val="24"/>
                <w:szCs w:val="24"/>
                <w14:ligatures w14:val="none"/>
              </w:rPr>
            </w:pPr>
          </w:p>
          <w:p w14:paraId="2147CA4A" w14:textId="77777777" w:rsidR="00712F51" w:rsidRPr="004D2E8D" w:rsidRDefault="00712F51" w:rsidP="00C71506">
            <w:pPr>
              <w:rPr>
                <w:rFonts w:ascii="Times New Roman" w:hAnsi="Times New Roman" w:cs="Times New Roman"/>
                <w:kern w:val="0"/>
                <w:sz w:val="24"/>
                <w:szCs w:val="24"/>
                <w14:ligatures w14:val="none"/>
              </w:rPr>
            </w:pPr>
          </w:p>
          <w:p w14:paraId="5A283A85" w14:textId="77777777" w:rsidR="00712F51" w:rsidRPr="004D2E8D" w:rsidRDefault="00712F51" w:rsidP="00C71506">
            <w:pPr>
              <w:rPr>
                <w:rFonts w:ascii="Times New Roman" w:hAnsi="Times New Roman" w:cs="Times New Roman"/>
                <w:kern w:val="0"/>
                <w:sz w:val="24"/>
                <w:szCs w:val="24"/>
                <w14:ligatures w14:val="none"/>
              </w:rPr>
            </w:pPr>
          </w:p>
          <w:p w14:paraId="5459DEA6" w14:textId="4C10BDD8" w:rsidR="00712F51" w:rsidRDefault="00712F51" w:rsidP="00C71506">
            <w:pPr>
              <w:rPr>
                <w:rFonts w:ascii="Times New Roman" w:hAnsi="Times New Roman" w:cs="Times New Roman"/>
                <w:kern w:val="0"/>
                <w:sz w:val="24"/>
                <w:szCs w:val="24"/>
                <w14:ligatures w14:val="none"/>
              </w:rPr>
            </w:pPr>
          </w:p>
          <w:p w14:paraId="394FD4A5" w14:textId="469D9B3A" w:rsidR="00666A4D" w:rsidRDefault="00666A4D" w:rsidP="00C71506">
            <w:pPr>
              <w:rPr>
                <w:rFonts w:ascii="Times New Roman" w:hAnsi="Times New Roman" w:cs="Times New Roman"/>
                <w:kern w:val="0"/>
                <w:sz w:val="24"/>
                <w:szCs w:val="24"/>
                <w14:ligatures w14:val="none"/>
              </w:rPr>
            </w:pPr>
          </w:p>
          <w:p w14:paraId="2758DF62" w14:textId="177E67E1" w:rsidR="00666A4D" w:rsidRDefault="00666A4D" w:rsidP="00C71506">
            <w:pPr>
              <w:rPr>
                <w:rFonts w:ascii="Times New Roman" w:hAnsi="Times New Roman" w:cs="Times New Roman"/>
                <w:kern w:val="0"/>
                <w:sz w:val="24"/>
                <w:szCs w:val="24"/>
                <w14:ligatures w14:val="none"/>
              </w:rPr>
            </w:pPr>
          </w:p>
          <w:p w14:paraId="6763DBD5" w14:textId="77777777" w:rsidR="00666A4D" w:rsidRPr="004D2E8D" w:rsidRDefault="00666A4D" w:rsidP="00C71506">
            <w:pPr>
              <w:rPr>
                <w:rFonts w:ascii="Times New Roman" w:hAnsi="Times New Roman" w:cs="Times New Roman"/>
                <w:kern w:val="0"/>
                <w:sz w:val="24"/>
                <w:szCs w:val="24"/>
                <w14:ligatures w14:val="none"/>
              </w:rPr>
            </w:pPr>
          </w:p>
          <w:p w14:paraId="16BF7A72" w14:textId="77777777" w:rsidR="00712F51" w:rsidRPr="004D2E8D" w:rsidRDefault="00712F51" w:rsidP="00C71506">
            <w:pPr>
              <w:rPr>
                <w:rFonts w:ascii="Times New Roman" w:hAnsi="Times New Roman" w:cs="Times New Roman"/>
                <w:kern w:val="0"/>
                <w:sz w:val="24"/>
                <w:szCs w:val="24"/>
                <w14:ligatures w14:val="none"/>
              </w:rPr>
            </w:pPr>
          </w:p>
          <w:p w14:paraId="4AC92FB8" w14:textId="77777777" w:rsidR="00712F51" w:rsidRPr="004D2E8D" w:rsidRDefault="00712F51" w:rsidP="00C71506">
            <w:pPr>
              <w:rPr>
                <w:rFonts w:ascii="Times New Roman" w:hAnsi="Times New Roman" w:cs="Times New Roman"/>
                <w:kern w:val="0"/>
                <w:sz w:val="24"/>
                <w:szCs w:val="24"/>
                <w14:ligatures w14:val="none"/>
              </w:rPr>
            </w:pPr>
          </w:p>
        </w:tc>
      </w:tr>
      <w:tr w:rsidR="00AF188E" w:rsidRPr="004D2E8D" w14:paraId="304C9374" w14:textId="77777777" w:rsidTr="00C71506">
        <w:tc>
          <w:tcPr>
            <w:tcW w:w="3020" w:type="dxa"/>
          </w:tcPr>
          <w:p w14:paraId="4B27FB7E" w14:textId="77777777" w:rsidR="00712F51" w:rsidRPr="004D2E8D" w:rsidRDefault="00712F51" w:rsidP="00C71506">
            <w:pPr>
              <w:rPr>
                <w:rFonts w:ascii="Times New Roman" w:hAnsi="Times New Roman" w:cs="Times New Roman"/>
                <w:kern w:val="0"/>
                <w:sz w:val="24"/>
                <w:szCs w:val="24"/>
                <w14:ligatures w14:val="none"/>
              </w:rPr>
            </w:pPr>
          </w:p>
          <w:p w14:paraId="57E7FA6C" w14:textId="0EF01F5E"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AF188E">
              <w:rPr>
                <w:rFonts w:ascii="Times New Roman" w:hAnsi="Times New Roman" w:cs="Times New Roman"/>
                <w:b/>
                <w:bCs/>
                <w:kern w:val="0"/>
                <w:sz w:val="24"/>
                <w:szCs w:val="24"/>
                <w14:ligatures w14:val="none"/>
              </w:rPr>
              <w:t>3</w:t>
            </w:r>
          </w:p>
          <w:p w14:paraId="797EDF6B"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134DF214" w14:textId="0EA0CE74" w:rsidR="00712F51" w:rsidRPr="004D2E8D" w:rsidRDefault="00AF188E" w:rsidP="00AF188E">
            <w:pPr>
              <w:jc w:val="both"/>
              <w:rPr>
                <w:rFonts w:ascii="Times New Roman" w:hAnsi="Times New Roman" w:cs="Times New Roman"/>
                <w:kern w:val="0"/>
                <w:sz w:val="24"/>
                <w:szCs w:val="24"/>
                <w14:ligatures w14:val="none"/>
              </w:rPr>
            </w:pPr>
            <w:r w:rsidRPr="00AF188E">
              <w:rPr>
                <w:rFonts w:ascii="Times New Roman" w:hAnsi="Times New Roman" w:cs="Times New Roman"/>
                <w:kern w:val="0"/>
                <w:sz w:val="24"/>
                <w:szCs w:val="24"/>
                <w14:ligatures w14:val="none"/>
              </w:rPr>
              <w:t>Kurumun genelinde öğretim elemanlarının araştırma yetkinliğinin geliş</w:t>
            </w:r>
            <w:r>
              <w:rPr>
                <w:rFonts w:ascii="Times New Roman" w:hAnsi="Times New Roman" w:cs="Times New Roman"/>
                <w:kern w:val="0"/>
                <w:sz w:val="24"/>
                <w:szCs w:val="24"/>
                <w14:ligatures w14:val="none"/>
              </w:rPr>
              <w:t xml:space="preserve">tirilmesine yönelik uygulamalar </w:t>
            </w:r>
            <w:r w:rsidRPr="00AF188E">
              <w:rPr>
                <w:rFonts w:ascii="Times New Roman" w:hAnsi="Times New Roman" w:cs="Times New Roman"/>
                <w:kern w:val="0"/>
                <w:sz w:val="24"/>
                <w:szCs w:val="24"/>
                <w14:ligatures w14:val="none"/>
              </w:rPr>
              <w:t>yürütülmektedir.</w:t>
            </w:r>
          </w:p>
        </w:tc>
      </w:tr>
      <w:tr w:rsidR="00AF188E" w:rsidRPr="004D2E8D" w14:paraId="0D003082" w14:textId="77777777" w:rsidTr="00C71506">
        <w:tc>
          <w:tcPr>
            <w:tcW w:w="3020" w:type="dxa"/>
          </w:tcPr>
          <w:p w14:paraId="04C186BC" w14:textId="77777777" w:rsidR="00712F51" w:rsidRPr="004D2E8D" w:rsidRDefault="00712F51" w:rsidP="00C71506">
            <w:pPr>
              <w:rPr>
                <w:rFonts w:ascii="Times New Roman" w:hAnsi="Times New Roman" w:cs="Times New Roman"/>
                <w:b/>
                <w:bCs/>
                <w:kern w:val="0"/>
                <w:sz w:val="24"/>
                <w:szCs w:val="24"/>
                <w14:ligatures w14:val="none"/>
              </w:rPr>
            </w:pPr>
          </w:p>
          <w:p w14:paraId="0F5A999D" w14:textId="77777777"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21C3E22C"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72C8660F" w14:textId="53DE36FB" w:rsidR="00712F51" w:rsidRPr="004D2E8D" w:rsidRDefault="00AF188E" w:rsidP="00C71506">
            <w:pPr>
              <w:rPr>
                <w:rFonts w:ascii="Times New Roman" w:hAnsi="Times New Roman" w:cs="Times New Roman"/>
                <w:kern w:val="0"/>
                <w:sz w:val="24"/>
                <w:szCs w:val="24"/>
                <w14:ligatures w14:val="none"/>
              </w:rPr>
            </w:pPr>
            <w:hyperlink r:id="rId110" w:history="1">
              <w:r>
                <w:rPr>
                  <w:rStyle w:val="Kpr"/>
                  <w:rFonts w:ascii="Times New Roman" w:hAnsi="Times New Roman" w:cs="Times New Roman"/>
                  <w:kern w:val="0"/>
                  <w:sz w:val="24"/>
                  <w:szCs w:val="24"/>
                  <w14:ligatures w14:val="none"/>
                </w:rPr>
                <w:t>C.2.1.1 MYO Yıl</w:t>
              </w:r>
              <w:r w:rsidRPr="00AF188E">
                <w:rPr>
                  <w:rStyle w:val="Kpr"/>
                  <w:rFonts w:ascii="Times New Roman" w:hAnsi="Times New Roman" w:cs="Times New Roman"/>
                  <w:kern w:val="0"/>
                  <w:sz w:val="24"/>
                  <w:szCs w:val="24"/>
                  <w14:ligatures w14:val="none"/>
                </w:rPr>
                <w:t>sonu Faaliyet raporu</w:t>
              </w:r>
            </w:hyperlink>
          </w:p>
        </w:tc>
      </w:tr>
      <w:tr w:rsidR="00AF188E" w:rsidRPr="004D2E8D" w14:paraId="6BC3660E" w14:textId="77777777" w:rsidTr="00C71506">
        <w:tc>
          <w:tcPr>
            <w:tcW w:w="9062" w:type="dxa"/>
            <w:gridSpan w:val="2"/>
          </w:tcPr>
          <w:p w14:paraId="1D51F226"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lastRenderedPageBreak/>
              <w:t>C. ARAŞTIRMA VE GELİŞTİRME</w:t>
            </w:r>
          </w:p>
        </w:tc>
      </w:tr>
      <w:tr w:rsidR="00AF188E" w:rsidRPr="004D2E8D" w14:paraId="29EB0564" w14:textId="77777777" w:rsidTr="00C71506">
        <w:tc>
          <w:tcPr>
            <w:tcW w:w="9062" w:type="dxa"/>
            <w:gridSpan w:val="2"/>
          </w:tcPr>
          <w:p w14:paraId="47D948DE" w14:textId="77777777"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 xml:space="preserve">C.2. Araştırma Yetkinliği, İş Birlikleri ve Destekler </w:t>
            </w:r>
          </w:p>
          <w:p w14:paraId="260BB352" w14:textId="24107F6F"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C.2.2. Ulusal ve uluslararası ortak programlar ve ortak araştırma birimleri</w:t>
            </w:r>
          </w:p>
        </w:tc>
      </w:tr>
      <w:tr w:rsidR="00AF188E" w:rsidRPr="004D2E8D" w14:paraId="49A51410" w14:textId="77777777" w:rsidTr="00C71506">
        <w:trPr>
          <w:trHeight w:val="848"/>
        </w:trPr>
        <w:tc>
          <w:tcPr>
            <w:tcW w:w="9062" w:type="dxa"/>
            <w:gridSpan w:val="2"/>
          </w:tcPr>
          <w:p w14:paraId="383A9470" w14:textId="77777777" w:rsidR="00712F51" w:rsidRPr="004D2E8D" w:rsidRDefault="00712F51" w:rsidP="00C71506">
            <w:pPr>
              <w:rPr>
                <w:rFonts w:ascii="Times New Roman" w:hAnsi="Times New Roman" w:cs="Times New Roman"/>
                <w:b/>
                <w:bCs/>
                <w:kern w:val="0"/>
                <w:sz w:val="24"/>
                <w:szCs w:val="24"/>
                <w14:ligatures w14:val="none"/>
              </w:rPr>
            </w:pPr>
          </w:p>
          <w:p w14:paraId="55D6C4BF" w14:textId="2F856B5A" w:rsidR="00712F51" w:rsidRPr="004D2E8D" w:rsidRDefault="00AF188E" w:rsidP="00666A4D">
            <w:pPr>
              <w:rPr>
                <w:rFonts w:ascii="Times New Roman" w:hAnsi="Times New Roman" w:cs="Times New Roman"/>
                <w:kern w:val="0"/>
                <w:sz w:val="24"/>
                <w:szCs w:val="24"/>
                <w14:ligatures w14:val="none"/>
              </w:rPr>
            </w:pPr>
            <w:r w:rsidRPr="00AF188E">
              <w:rPr>
                <w:rFonts w:ascii="Times New Roman" w:hAnsi="Times New Roman" w:cs="Times New Roman"/>
                <w:kern w:val="0"/>
                <w:sz w:val="24"/>
                <w:szCs w:val="24"/>
                <w14:ligatures w14:val="none"/>
              </w:rPr>
              <w:t>Ulusal ve uluslararası ortak programlar ve ortak araştırma birimleriyle</w:t>
            </w:r>
            <w:r>
              <w:rPr>
                <w:rFonts w:ascii="Times New Roman" w:hAnsi="Times New Roman" w:cs="Times New Roman"/>
                <w:kern w:val="0"/>
                <w:sz w:val="24"/>
                <w:szCs w:val="24"/>
                <w14:ligatures w14:val="none"/>
              </w:rPr>
              <w:t xml:space="preserve"> faaliyetler, öğretim elemanlarının yürütücü veya araştırmacı olduğu projeler kapsamında değerlendirilmeye alınıp planlanması düşünülmektedir.</w:t>
            </w:r>
          </w:p>
          <w:p w14:paraId="2B46C38E" w14:textId="77777777" w:rsidR="00712F51" w:rsidRPr="004D2E8D" w:rsidRDefault="00712F51" w:rsidP="00C71506">
            <w:pPr>
              <w:rPr>
                <w:rFonts w:ascii="Times New Roman" w:hAnsi="Times New Roman" w:cs="Times New Roman"/>
                <w:kern w:val="0"/>
                <w:sz w:val="24"/>
                <w:szCs w:val="24"/>
                <w14:ligatures w14:val="none"/>
              </w:rPr>
            </w:pPr>
          </w:p>
          <w:p w14:paraId="54C8F534" w14:textId="77777777" w:rsidR="00712F51" w:rsidRPr="004D2E8D" w:rsidRDefault="00712F51" w:rsidP="00C71506">
            <w:pPr>
              <w:rPr>
                <w:rFonts w:ascii="Times New Roman" w:hAnsi="Times New Roman" w:cs="Times New Roman"/>
                <w:kern w:val="0"/>
                <w:sz w:val="24"/>
                <w:szCs w:val="24"/>
                <w14:ligatures w14:val="none"/>
              </w:rPr>
            </w:pPr>
          </w:p>
          <w:p w14:paraId="3C73A4D5" w14:textId="77777777" w:rsidR="00712F51" w:rsidRPr="004D2E8D" w:rsidRDefault="00712F51" w:rsidP="00C71506">
            <w:pPr>
              <w:rPr>
                <w:rFonts w:ascii="Times New Roman" w:hAnsi="Times New Roman" w:cs="Times New Roman"/>
                <w:kern w:val="0"/>
                <w:sz w:val="24"/>
                <w:szCs w:val="24"/>
                <w14:ligatures w14:val="none"/>
              </w:rPr>
            </w:pPr>
          </w:p>
          <w:p w14:paraId="3B874A28" w14:textId="77777777" w:rsidR="00712F51" w:rsidRPr="004D2E8D" w:rsidRDefault="00712F51" w:rsidP="00C71506">
            <w:pPr>
              <w:rPr>
                <w:rFonts w:ascii="Times New Roman" w:hAnsi="Times New Roman" w:cs="Times New Roman"/>
                <w:b/>
                <w:kern w:val="0"/>
                <w:sz w:val="24"/>
                <w:szCs w:val="24"/>
                <w14:ligatures w14:val="none"/>
              </w:rPr>
            </w:pPr>
          </w:p>
          <w:p w14:paraId="5034C502" w14:textId="77777777" w:rsidR="00712F51" w:rsidRPr="004D2E8D" w:rsidRDefault="00712F51" w:rsidP="00C71506">
            <w:pPr>
              <w:rPr>
                <w:rFonts w:ascii="Times New Roman" w:hAnsi="Times New Roman" w:cs="Times New Roman"/>
                <w:kern w:val="0"/>
                <w:sz w:val="24"/>
                <w:szCs w:val="24"/>
                <w14:ligatures w14:val="none"/>
              </w:rPr>
            </w:pPr>
          </w:p>
          <w:p w14:paraId="1376CDD3" w14:textId="77777777" w:rsidR="00712F51" w:rsidRPr="004D2E8D" w:rsidRDefault="00712F51" w:rsidP="00C71506">
            <w:pPr>
              <w:rPr>
                <w:rFonts w:ascii="Times New Roman" w:hAnsi="Times New Roman" w:cs="Times New Roman"/>
                <w:kern w:val="0"/>
                <w:sz w:val="24"/>
                <w:szCs w:val="24"/>
                <w14:ligatures w14:val="none"/>
              </w:rPr>
            </w:pPr>
          </w:p>
          <w:p w14:paraId="4FC2C0F0" w14:textId="77777777" w:rsidR="00712F51" w:rsidRPr="004D2E8D" w:rsidRDefault="00712F51" w:rsidP="00C71506">
            <w:pPr>
              <w:rPr>
                <w:rFonts w:ascii="Times New Roman" w:hAnsi="Times New Roman" w:cs="Times New Roman"/>
                <w:kern w:val="0"/>
                <w:sz w:val="24"/>
                <w:szCs w:val="24"/>
                <w14:ligatures w14:val="none"/>
              </w:rPr>
            </w:pPr>
          </w:p>
          <w:p w14:paraId="7D70943F" w14:textId="77777777" w:rsidR="00712F51" w:rsidRPr="004D2E8D" w:rsidRDefault="00712F51" w:rsidP="00C71506">
            <w:pPr>
              <w:rPr>
                <w:rFonts w:ascii="Times New Roman" w:hAnsi="Times New Roman" w:cs="Times New Roman"/>
                <w:kern w:val="0"/>
                <w:sz w:val="24"/>
                <w:szCs w:val="24"/>
                <w14:ligatures w14:val="none"/>
              </w:rPr>
            </w:pPr>
          </w:p>
          <w:p w14:paraId="62F425A7" w14:textId="77777777" w:rsidR="00712F51" w:rsidRPr="004D2E8D" w:rsidRDefault="00712F51" w:rsidP="00C71506">
            <w:pPr>
              <w:rPr>
                <w:rFonts w:ascii="Times New Roman" w:hAnsi="Times New Roman" w:cs="Times New Roman"/>
                <w:kern w:val="0"/>
                <w:sz w:val="24"/>
                <w:szCs w:val="24"/>
                <w14:ligatures w14:val="none"/>
              </w:rPr>
            </w:pPr>
          </w:p>
          <w:p w14:paraId="4B555FBE" w14:textId="77777777" w:rsidR="00712F51" w:rsidRPr="004D2E8D" w:rsidRDefault="00712F51" w:rsidP="00C71506">
            <w:pPr>
              <w:rPr>
                <w:rFonts w:ascii="Times New Roman" w:hAnsi="Times New Roman" w:cs="Times New Roman"/>
                <w:kern w:val="0"/>
                <w:sz w:val="24"/>
                <w:szCs w:val="24"/>
                <w14:ligatures w14:val="none"/>
              </w:rPr>
            </w:pPr>
          </w:p>
          <w:p w14:paraId="2546E154" w14:textId="77777777" w:rsidR="00712F51" w:rsidRPr="004D2E8D" w:rsidRDefault="00712F51" w:rsidP="00C71506">
            <w:pPr>
              <w:rPr>
                <w:rFonts w:ascii="Times New Roman" w:hAnsi="Times New Roman" w:cs="Times New Roman"/>
                <w:kern w:val="0"/>
                <w:sz w:val="24"/>
                <w:szCs w:val="24"/>
                <w14:ligatures w14:val="none"/>
              </w:rPr>
            </w:pPr>
          </w:p>
          <w:p w14:paraId="2B3F1D2C" w14:textId="77777777" w:rsidR="00712F51" w:rsidRPr="004D2E8D" w:rsidRDefault="00712F51" w:rsidP="00C71506">
            <w:pPr>
              <w:rPr>
                <w:rFonts w:ascii="Times New Roman" w:hAnsi="Times New Roman" w:cs="Times New Roman"/>
                <w:kern w:val="0"/>
                <w:sz w:val="24"/>
                <w:szCs w:val="24"/>
                <w14:ligatures w14:val="none"/>
              </w:rPr>
            </w:pPr>
          </w:p>
          <w:p w14:paraId="2F4EE9AB" w14:textId="77777777" w:rsidR="00712F51" w:rsidRPr="004D2E8D" w:rsidRDefault="00712F51" w:rsidP="00C71506">
            <w:pPr>
              <w:rPr>
                <w:rFonts w:ascii="Times New Roman" w:hAnsi="Times New Roman" w:cs="Times New Roman"/>
                <w:kern w:val="0"/>
                <w:sz w:val="24"/>
                <w:szCs w:val="24"/>
                <w14:ligatures w14:val="none"/>
              </w:rPr>
            </w:pPr>
          </w:p>
          <w:p w14:paraId="0166FFF2" w14:textId="77777777" w:rsidR="00712F51" w:rsidRPr="004D2E8D" w:rsidRDefault="00712F51" w:rsidP="00C71506">
            <w:pPr>
              <w:rPr>
                <w:rFonts w:ascii="Times New Roman" w:hAnsi="Times New Roman" w:cs="Times New Roman"/>
                <w:kern w:val="0"/>
                <w:sz w:val="24"/>
                <w:szCs w:val="24"/>
                <w14:ligatures w14:val="none"/>
              </w:rPr>
            </w:pPr>
          </w:p>
          <w:p w14:paraId="67758A94" w14:textId="77777777" w:rsidR="00712F51" w:rsidRPr="004D2E8D" w:rsidRDefault="00712F51" w:rsidP="00C71506">
            <w:pPr>
              <w:rPr>
                <w:rFonts w:ascii="Times New Roman" w:hAnsi="Times New Roman" w:cs="Times New Roman"/>
                <w:kern w:val="0"/>
                <w:sz w:val="24"/>
                <w:szCs w:val="24"/>
                <w14:ligatures w14:val="none"/>
              </w:rPr>
            </w:pPr>
          </w:p>
          <w:p w14:paraId="23523B4A" w14:textId="77777777" w:rsidR="00712F51" w:rsidRPr="004D2E8D" w:rsidRDefault="00712F51" w:rsidP="00C71506">
            <w:pPr>
              <w:rPr>
                <w:rFonts w:ascii="Times New Roman" w:hAnsi="Times New Roman" w:cs="Times New Roman"/>
                <w:kern w:val="0"/>
                <w:sz w:val="24"/>
                <w:szCs w:val="24"/>
                <w14:ligatures w14:val="none"/>
              </w:rPr>
            </w:pPr>
          </w:p>
          <w:p w14:paraId="24B95DED" w14:textId="77777777" w:rsidR="00712F51" w:rsidRPr="004D2E8D" w:rsidRDefault="00712F51" w:rsidP="00C71506">
            <w:pPr>
              <w:rPr>
                <w:rFonts w:ascii="Times New Roman" w:hAnsi="Times New Roman" w:cs="Times New Roman"/>
                <w:kern w:val="0"/>
                <w:sz w:val="24"/>
                <w:szCs w:val="24"/>
                <w14:ligatures w14:val="none"/>
              </w:rPr>
            </w:pPr>
          </w:p>
          <w:p w14:paraId="765510FB" w14:textId="77777777" w:rsidR="00712F51" w:rsidRPr="004D2E8D" w:rsidRDefault="00712F51" w:rsidP="00C71506">
            <w:pPr>
              <w:rPr>
                <w:rFonts w:ascii="Times New Roman" w:hAnsi="Times New Roman" w:cs="Times New Roman"/>
                <w:kern w:val="0"/>
                <w:sz w:val="24"/>
                <w:szCs w:val="24"/>
                <w14:ligatures w14:val="none"/>
              </w:rPr>
            </w:pPr>
          </w:p>
          <w:p w14:paraId="38795CC1" w14:textId="77777777" w:rsidR="00712F51" w:rsidRPr="004D2E8D" w:rsidRDefault="00712F51" w:rsidP="00C71506">
            <w:pPr>
              <w:rPr>
                <w:rFonts w:ascii="Times New Roman" w:hAnsi="Times New Roman" w:cs="Times New Roman"/>
                <w:kern w:val="0"/>
                <w:sz w:val="24"/>
                <w:szCs w:val="24"/>
                <w14:ligatures w14:val="none"/>
              </w:rPr>
            </w:pPr>
          </w:p>
          <w:p w14:paraId="22E81D6D" w14:textId="77777777" w:rsidR="00712F51" w:rsidRPr="004D2E8D" w:rsidRDefault="00712F51" w:rsidP="00C71506">
            <w:pPr>
              <w:rPr>
                <w:rFonts w:ascii="Times New Roman" w:hAnsi="Times New Roman" w:cs="Times New Roman"/>
                <w:kern w:val="0"/>
                <w:sz w:val="24"/>
                <w:szCs w:val="24"/>
                <w14:ligatures w14:val="none"/>
              </w:rPr>
            </w:pPr>
          </w:p>
          <w:p w14:paraId="3DBD92C0" w14:textId="77777777" w:rsidR="00712F51" w:rsidRPr="004D2E8D" w:rsidRDefault="00712F51" w:rsidP="00C71506">
            <w:pPr>
              <w:rPr>
                <w:rFonts w:ascii="Times New Roman" w:hAnsi="Times New Roman" w:cs="Times New Roman"/>
                <w:kern w:val="0"/>
                <w:sz w:val="24"/>
                <w:szCs w:val="24"/>
                <w14:ligatures w14:val="none"/>
              </w:rPr>
            </w:pPr>
          </w:p>
          <w:p w14:paraId="2CB39369" w14:textId="77777777" w:rsidR="00712F51" w:rsidRPr="004D2E8D" w:rsidRDefault="00712F51" w:rsidP="00C71506">
            <w:pPr>
              <w:rPr>
                <w:rFonts w:ascii="Times New Roman" w:hAnsi="Times New Roman" w:cs="Times New Roman"/>
                <w:kern w:val="0"/>
                <w:sz w:val="24"/>
                <w:szCs w:val="24"/>
                <w14:ligatures w14:val="none"/>
              </w:rPr>
            </w:pPr>
          </w:p>
          <w:p w14:paraId="002AFDD0" w14:textId="77777777" w:rsidR="00712F51" w:rsidRPr="004D2E8D" w:rsidRDefault="00712F51" w:rsidP="00C71506">
            <w:pPr>
              <w:rPr>
                <w:rFonts w:ascii="Times New Roman" w:hAnsi="Times New Roman" w:cs="Times New Roman"/>
                <w:kern w:val="0"/>
                <w:sz w:val="24"/>
                <w:szCs w:val="24"/>
                <w14:ligatures w14:val="none"/>
              </w:rPr>
            </w:pPr>
          </w:p>
          <w:p w14:paraId="0C57BFCD" w14:textId="77777777" w:rsidR="00712F51" w:rsidRPr="004D2E8D" w:rsidRDefault="00712F51" w:rsidP="00C71506">
            <w:pPr>
              <w:rPr>
                <w:rFonts w:ascii="Times New Roman" w:hAnsi="Times New Roman" w:cs="Times New Roman"/>
                <w:kern w:val="0"/>
                <w:sz w:val="24"/>
                <w:szCs w:val="24"/>
                <w14:ligatures w14:val="none"/>
              </w:rPr>
            </w:pPr>
          </w:p>
          <w:p w14:paraId="1D65C789" w14:textId="77777777" w:rsidR="00712F51" w:rsidRPr="004D2E8D" w:rsidRDefault="00712F51" w:rsidP="00C71506">
            <w:pPr>
              <w:rPr>
                <w:rFonts w:ascii="Times New Roman" w:hAnsi="Times New Roman" w:cs="Times New Roman"/>
                <w:kern w:val="0"/>
                <w:sz w:val="24"/>
                <w:szCs w:val="24"/>
                <w14:ligatures w14:val="none"/>
              </w:rPr>
            </w:pPr>
          </w:p>
          <w:p w14:paraId="64A48D21" w14:textId="77777777" w:rsidR="00712F51" w:rsidRPr="004D2E8D" w:rsidRDefault="00712F51" w:rsidP="00C71506">
            <w:pPr>
              <w:rPr>
                <w:rFonts w:ascii="Times New Roman" w:hAnsi="Times New Roman" w:cs="Times New Roman"/>
                <w:kern w:val="0"/>
                <w:sz w:val="24"/>
                <w:szCs w:val="24"/>
                <w14:ligatures w14:val="none"/>
              </w:rPr>
            </w:pPr>
          </w:p>
          <w:p w14:paraId="17C708B0" w14:textId="77777777" w:rsidR="00712F51" w:rsidRPr="004D2E8D" w:rsidRDefault="00712F51" w:rsidP="00C71506">
            <w:pPr>
              <w:rPr>
                <w:rFonts w:ascii="Times New Roman" w:hAnsi="Times New Roman" w:cs="Times New Roman"/>
                <w:kern w:val="0"/>
                <w:sz w:val="24"/>
                <w:szCs w:val="24"/>
                <w14:ligatures w14:val="none"/>
              </w:rPr>
            </w:pPr>
          </w:p>
        </w:tc>
      </w:tr>
      <w:tr w:rsidR="00AF188E" w:rsidRPr="004D2E8D" w14:paraId="0B328A5C" w14:textId="77777777" w:rsidTr="00C71506">
        <w:tc>
          <w:tcPr>
            <w:tcW w:w="3020" w:type="dxa"/>
          </w:tcPr>
          <w:p w14:paraId="5CFF98A1" w14:textId="77777777" w:rsidR="00712F51" w:rsidRPr="004D2E8D" w:rsidRDefault="00712F51" w:rsidP="00C71506">
            <w:pPr>
              <w:rPr>
                <w:rFonts w:ascii="Times New Roman" w:hAnsi="Times New Roman" w:cs="Times New Roman"/>
                <w:kern w:val="0"/>
                <w:sz w:val="24"/>
                <w:szCs w:val="24"/>
                <w14:ligatures w14:val="none"/>
              </w:rPr>
            </w:pPr>
          </w:p>
          <w:p w14:paraId="548F4B21" w14:textId="1A9D3130"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AF188E">
              <w:rPr>
                <w:rFonts w:ascii="Times New Roman" w:hAnsi="Times New Roman" w:cs="Times New Roman"/>
                <w:b/>
                <w:bCs/>
                <w:kern w:val="0"/>
                <w:sz w:val="24"/>
                <w:szCs w:val="24"/>
                <w14:ligatures w14:val="none"/>
              </w:rPr>
              <w:t>1</w:t>
            </w:r>
          </w:p>
          <w:p w14:paraId="18420762"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3821FEA3" w14:textId="20B51361" w:rsidR="00712F51" w:rsidRPr="004D2E8D" w:rsidRDefault="00AF188E" w:rsidP="00C71506">
            <w:pPr>
              <w:rPr>
                <w:rFonts w:ascii="Times New Roman" w:hAnsi="Times New Roman" w:cs="Times New Roman"/>
                <w:kern w:val="0"/>
                <w:sz w:val="24"/>
                <w:szCs w:val="24"/>
                <w14:ligatures w14:val="none"/>
              </w:rPr>
            </w:pPr>
            <w:r w:rsidRPr="00AF188E">
              <w:rPr>
                <w:rFonts w:ascii="Times New Roman" w:hAnsi="Times New Roman" w:cs="Times New Roman"/>
                <w:kern w:val="0"/>
                <w:sz w:val="24"/>
                <w:szCs w:val="24"/>
                <w14:ligatures w14:val="none"/>
              </w:rPr>
              <w:t>Kurumda ulusal ve uluslararası düzeyde ortak programlar ve ortak araştırma birimleri oluşturma yönünde mekanizmalar bulunmamaktadır.</w:t>
            </w:r>
          </w:p>
        </w:tc>
      </w:tr>
      <w:tr w:rsidR="00AF188E" w:rsidRPr="004D2E8D" w14:paraId="19E16A56" w14:textId="77777777" w:rsidTr="00C71506">
        <w:tc>
          <w:tcPr>
            <w:tcW w:w="3020" w:type="dxa"/>
          </w:tcPr>
          <w:p w14:paraId="2CF2A86A" w14:textId="77777777" w:rsidR="00712F51" w:rsidRPr="004D2E8D" w:rsidRDefault="00712F51" w:rsidP="00C71506">
            <w:pPr>
              <w:rPr>
                <w:rFonts w:ascii="Times New Roman" w:hAnsi="Times New Roman" w:cs="Times New Roman"/>
                <w:b/>
                <w:bCs/>
                <w:kern w:val="0"/>
                <w:sz w:val="24"/>
                <w:szCs w:val="24"/>
                <w14:ligatures w14:val="none"/>
              </w:rPr>
            </w:pPr>
          </w:p>
          <w:p w14:paraId="7433BECD" w14:textId="77777777"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002BA594"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257BCFD8" w14:textId="77777777" w:rsidR="00712F51" w:rsidRPr="004D2E8D" w:rsidRDefault="00712F51" w:rsidP="00C71506">
            <w:pPr>
              <w:rPr>
                <w:rFonts w:ascii="Times New Roman" w:hAnsi="Times New Roman" w:cs="Times New Roman"/>
                <w:kern w:val="0"/>
                <w:sz w:val="24"/>
                <w:szCs w:val="24"/>
                <w14:ligatures w14:val="none"/>
              </w:rPr>
            </w:pPr>
          </w:p>
        </w:tc>
      </w:tr>
    </w:tbl>
    <w:p w14:paraId="62691291" w14:textId="77777777" w:rsidR="00DD412C" w:rsidRPr="004D2E8D" w:rsidRDefault="00DD412C" w:rsidP="00DD412C">
      <w:pPr>
        <w:spacing w:after="0" w:line="240" w:lineRule="auto"/>
        <w:rPr>
          <w:rFonts w:ascii="Times New Roman" w:hAnsi="Times New Roman" w:cs="Times New Roman"/>
          <w:b/>
          <w:kern w:val="0"/>
          <w:sz w:val="24"/>
          <w:szCs w:val="24"/>
          <w14:ligatures w14:val="none"/>
        </w:rPr>
      </w:pPr>
    </w:p>
    <w:p w14:paraId="05248B22" w14:textId="77777777" w:rsidR="00DD412C" w:rsidRPr="004D2E8D" w:rsidRDefault="00DD412C" w:rsidP="00DD412C">
      <w:pPr>
        <w:spacing w:after="0" w:line="240" w:lineRule="auto"/>
        <w:rPr>
          <w:rFonts w:ascii="Times New Roman" w:hAnsi="Times New Roman" w:cs="Times New Roman"/>
          <w:b/>
          <w:kern w:val="0"/>
          <w:sz w:val="24"/>
          <w:szCs w:val="24"/>
          <w14:ligatures w14:val="none"/>
        </w:rPr>
      </w:pPr>
    </w:p>
    <w:p w14:paraId="30546055" w14:textId="39B360DA" w:rsidR="00DD412C" w:rsidRPr="004D2E8D" w:rsidRDefault="00DD412C" w:rsidP="00DD412C">
      <w:pPr>
        <w:rPr>
          <w:rFonts w:ascii="Times New Roman" w:hAnsi="Times New Roman" w:cs="Times New Roman"/>
          <w:b/>
          <w:bCs/>
          <w:sz w:val="24"/>
          <w:szCs w:val="24"/>
        </w:rPr>
      </w:pPr>
    </w:p>
    <w:p w14:paraId="319751AB" w14:textId="1524CD6A" w:rsidR="00E72180" w:rsidRPr="004D2E8D" w:rsidRDefault="00E72180" w:rsidP="00DD412C">
      <w:pPr>
        <w:rPr>
          <w:rFonts w:ascii="Times New Roman" w:hAnsi="Times New Roman" w:cs="Times New Roman"/>
          <w:b/>
          <w:bCs/>
          <w:sz w:val="24"/>
          <w:szCs w:val="24"/>
        </w:rPr>
      </w:pPr>
    </w:p>
    <w:p w14:paraId="3FE90924" w14:textId="6A10754E" w:rsidR="00E72180" w:rsidRPr="004D2E8D" w:rsidRDefault="00E72180" w:rsidP="00DD412C">
      <w:pPr>
        <w:rPr>
          <w:rFonts w:ascii="Times New Roman" w:hAnsi="Times New Roman" w:cs="Times New Roman"/>
          <w:b/>
          <w:bCs/>
          <w:sz w:val="24"/>
          <w:szCs w:val="24"/>
        </w:rPr>
      </w:pPr>
    </w:p>
    <w:p w14:paraId="14711944" w14:textId="51E2F6B5" w:rsidR="00E72180" w:rsidRPr="004D2E8D" w:rsidRDefault="00E72180" w:rsidP="00DD412C">
      <w:pPr>
        <w:rPr>
          <w:rFonts w:ascii="Times New Roman" w:hAnsi="Times New Roman" w:cs="Times New Roman"/>
          <w:b/>
          <w:bCs/>
          <w:sz w:val="24"/>
          <w:szCs w:val="24"/>
        </w:rPr>
      </w:pPr>
    </w:p>
    <w:p w14:paraId="0B1F4FA7" w14:textId="4B3F8199" w:rsidR="00E72180" w:rsidRPr="004D2E8D" w:rsidRDefault="00E72180" w:rsidP="00DD412C">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712F51" w:rsidRPr="004D2E8D" w14:paraId="1E4B7ED1" w14:textId="77777777" w:rsidTr="00C71506">
        <w:tc>
          <w:tcPr>
            <w:tcW w:w="9062" w:type="dxa"/>
            <w:gridSpan w:val="2"/>
          </w:tcPr>
          <w:p w14:paraId="1A1E7A6E"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lastRenderedPageBreak/>
              <w:t>C. ARAŞTIRMA VE GELİŞTİRME</w:t>
            </w:r>
          </w:p>
        </w:tc>
      </w:tr>
      <w:tr w:rsidR="00712F51" w:rsidRPr="004D2E8D" w14:paraId="66A74BB0" w14:textId="77777777" w:rsidTr="00C71506">
        <w:tc>
          <w:tcPr>
            <w:tcW w:w="9062" w:type="dxa"/>
            <w:gridSpan w:val="2"/>
          </w:tcPr>
          <w:p w14:paraId="5B7C971F" w14:textId="77777777"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C.3. Araştırma Performansı</w:t>
            </w:r>
          </w:p>
          <w:p w14:paraId="0C9C63A4" w14:textId="775F9B74"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C.3.1. Araştırma performansının izlenmesi ve değerlendirilmesi</w:t>
            </w:r>
          </w:p>
        </w:tc>
      </w:tr>
      <w:tr w:rsidR="00712F51" w:rsidRPr="004D2E8D" w14:paraId="75FDAAB2" w14:textId="77777777" w:rsidTr="00C71506">
        <w:trPr>
          <w:trHeight w:val="848"/>
        </w:trPr>
        <w:tc>
          <w:tcPr>
            <w:tcW w:w="9062" w:type="dxa"/>
            <w:gridSpan w:val="2"/>
          </w:tcPr>
          <w:p w14:paraId="3B0F9939" w14:textId="77777777" w:rsidR="00712F51" w:rsidRPr="004D2E8D" w:rsidRDefault="00712F51" w:rsidP="00C71506">
            <w:pPr>
              <w:rPr>
                <w:rFonts w:ascii="Times New Roman" w:hAnsi="Times New Roman" w:cs="Times New Roman"/>
                <w:b/>
                <w:bCs/>
                <w:kern w:val="0"/>
                <w:sz w:val="24"/>
                <w:szCs w:val="24"/>
                <w14:ligatures w14:val="none"/>
              </w:rPr>
            </w:pPr>
          </w:p>
          <w:p w14:paraId="17135C75" w14:textId="77777777" w:rsidR="004D4E66" w:rsidRPr="004D4E66" w:rsidRDefault="004D4E66" w:rsidP="004D4E66">
            <w:pPr>
              <w:rPr>
                <w:rFonts w:ascii="Times New Roman" w:hAnsi="Times New Roman" w:cs="Times New Roman"/>
                <w:kern w:val="0"/>
                <w:sz w:val="24"/>
                <w:szCs w:val="24"/>
                <w14:ligatures w14:val="none"/>
              </w:rPr>
            </w:pPr>
            <w:r w:rsidRPr="004D4E66">
              <w:rPr>
                <w:rFonts w:ascii="Times New Roman" w:hAnsi="Times New Roman" w:cs="Times New Roman"/>
                <w:kern w:val="0"/>
                <w:sz w:val="24"/>
                <w:szCs w:val="24"/>
                <w14:ligatures w14:val="none"/>
              </w:rPr>
              <w:t xml:space="preserve">Birimimizde öğretim elemanı/araştırmacı performansının değerlendirilmesi için tanımlı süreçler mevcut değildir. Bu süreçlerin tanımlanması ve karar alma mekanizmalarında kullanılması için çalışmaların başlatılması planlanmaktadır. </w:t>
            </w:r>
          </w:p>
          <w:p w14:paraId="6075E3F7" w14:textId="77777777" w:rsidR="00712F51" w:rsidRPr="004D2E8D" w:rsidRDefault="00712F51" w:rsidP="00C71506">
            <w:pPr>
              <w:rPr>
                <w:rFonts w:ascii="Times New Roman" w:hAnsi="Times New Roman" w:cs="Times New Roman"/>
                <w:kern w:val="0"/>
                <w:sz w:val="24"/>
                <w:szCs w:val="24"/>
                <w14:ligatures w14:val="none"/>
              </w:rPr>
            </w:pPr>
          </w:p>
          <w:p w14:paraId="25B766C7" w14:textId="77777777" w:rsidR="00712F51" w:rsidRPr="004D2E8D" w:rsidRDefault="00712F51" w:rsidP="00C71506">
            <w:pPr>
              <w:rPr>
                <w:rFonts w:ascii="Times New Roman" w:hAnsi="Times New Roman" w:cs="Times New Roman"/>
                <w:kern w:val="0"/>
                <w:sz w:val="24"/>
                <w:szCs w:val="24"/>
                <w14:ligatures w14:val="none"/>
              </w:rPr>
            </w:pPr>
          </w:p>
          <w:p w14:paraId="6BFA40EF" w14:textId="77777777" w:rsidR="00712F51" w:rsidRPr="004D2E8D" w:rsidRDefault="00712F51" w:rsidP="00C71506">
            <w:pPr>
              <w:rPr>
                <w:rFonts w:ascii="Times New Roman" w:hAnsi="Times New Roman" w:cs="Times New Roman"/>
                <w:kern w:val="0"/>
                <w:sz w:val="24"/>
                <w:szCs w:val="24"/>
                <w14:ligatures w14:val="none"/>
              </w:rPr>
            </w:pPr>
          </w:p>
          <w:p w14:paraId="7A9A13B8" w14:textId="77777777" w:rsidR="00712F51" w:rsidRPr="004D2E8D" w:rsidRDefault="00712F51" w:rsidP="00C71506">
            <w:pPr>
              <w:rPr>
                <w:rFonts w:ascii="Times New Roman" w:hAnsi="Times New Roman" w:cs="Times New Roman"/>
                <w:kern w:val="0"/>
                <w:sz w:val="24"/>
                <w:szCs w:val="24"/>
                <w14:ligatures w14:val="none"/>
              </w:rPr>
            </w:pPr>
          </w:p>
          <w:p w14:paraId="03F386A3" w14:textId="77777777" w:rsidR="00712F51" w:rsidRPr="004D2E8D" w:rsidRDefault="00712F51" w:rsidP="00C71506">
            <w:pPr>
              <w:rPr>
                <w:rFonts w:ascii="Times New Roman" w:hAnsi="Times New Roman" w:cs="Times New Roman"/>
                <w:kern w:val="0"/>
                <w:sz w:val="24"/>
                <w:szCs w:val="24"/>
                <w14:ligatures w14:val="none"/>
              </w:rPr>
            </w:pPr>
          </w:p>
          <w:p w14:paraId="3080DA61" w14:textId="77777777" w:rsidR="00712F51" w:rsidRPr="004D2E8D" w:rsidRDefault="00712F51" w:rsidP="00C71506">
            <w:pPr>
              <w:rPr>
                <w:rFonts w:ascii="Times New Roman" w:hAnsi="Times New Roman" w:cs="Times New Roman"/>
                <w:b/>
                <w:kern w:val="0"/>
                <w:sz w:val="24"/>
                <w:szCs w:val="24"/>
                <w14:ligatures w14:val="none"/>
              </w:rPr>
            </w:pPr>
          </w:p>
          <w:p w14:paraId="5A4699CC" w14:textId="77777777" w:rsidR="00712F51" w:rsidRPr="004D2E8D" w:rsidRDefault="00712F51" w:rsidP="00C71506">
            <w:pPr>
              <w:rPr>
                <w:rFonts w:ascii="Times New Roman" w:hAnsi="Times New Roman" w:cs="Times New Roman"/>
                <w:kern w:val="0"/>
                <w:sz w:val="24"/>
                <w:szCs w:val="24"/>
                <w14:ligatures w14:val="none"/>
              </w:rPr>
            </w:pPr>
          </w:p>
          <w:p w14:paraId="618709CA" w14:textId="77777777" w:rsidR="00712F51" w:rsidRPr="004D2E8D" w:rsidRDefault="00712F51" w:rsidP="00C71506">
            <w:pPr>
              <w:rPr>
                <w:rFonts w:ascii="Times New Roman" w:hAnsi="Times New Roman" w:cs="Times New Roman"/>
                <w:kern w:val="0"/>
                <w:sz w:val="24"/>
                <w:szCs w:val="24"/>
                <w14:ligatures w14:val="none"/>
              </w:rPr>
            </w:pPr>
          </w:p>
          <w:p w14:paraId="148F6CB1" w14:textId="77777777" w:rsidR="00712F51" w:rsidRPr="004D2E8D" w:rsidRDefault="00712F51" w:rsidP="00C71506">
            <w:pPr>
              <w:rPr>
                <w:rFonts w:ascii="Times New Roman" w:hAnsi="Times New Roman" w:cs="Times New Roman"/>
                <w:kern w:val="0"/>
                <w:sz w:val="24"/>
                <w:szCs w:val="24"/>
                <w14:ligatures w14:val="none"/>
              </w:rPr>
            </w:pPr>
          </w:p>
          <w:p w14:paraId="5D4981C3" w14:textId="77777777" w:rsidR="00712F51" w:rsidRPr="004D2E8D" w:rsidRDefault="00712F51" w:rsidP="00C71506">
            <w:pPr>
              <w:rPr>
                <w:rFonts w:ascii="Times New Roman" w:hAnsi="Times New Roman" w:cs="Times New Roman"/>
                <w:kern w:val="0"/>
                <w:sz w:val="24"/>
                <w:szCs w:val="24"/>
                <w14:ligatures w14:val="none"/>
              </w:rPr>
            </w:pPr>
          </w:p>
          <w:p w14:paraId="68041045" w14:textId="77777777" w:rsidR="00712F51" w:rsidRPr="004D2E8D" w:rsidRDefault="00712F51" w:rsidP="00C71506">
            <w:pPr>
              <w:rPr>
                <w:rFonts w:ascii="Times New Roman" w:hAnsi="Times New Roman" w:cs="Times New Roman"/>
                <w:kern w:val="0"/>
                <w:sz w:val="24"/>
                <w:szCs w:val="24"/>
                <w14:ligatures w14:val="none"/>
              </w:rPr>
            </w:pPr>
          </w:p>
          <w:p w14:paraId="7EF11F9F" w14:textId="77777777" w:rsidR="00712F51" w:rsidRPr="004D2E8D" w:rsidRDefault="00712F51" w:rsidP="00C71506">
            <w:pPr>
              <w:rPr>
                <w:rFonts w:ascii="Times New Roman" w:hAnsi="Times New Roman" w:cs="Times New Roman"/>
                <w:kern w:val="0"/>
                <w:sz w:val="24"/>
                <w:szCs w:val="24"/>
                <w14:ligatures w14:val="none"/>
              </w:rPr>
            </w:pPr>
          </w:p>
          <w:p w14:paraId="035720EF" w14:textId="77777777" w:rsidR="00712F51" w:rsidRPr="004D2E8D" w:rsidRDefault="00712F51" w:rsidP="00C71506">
            <w:pPr>
              <w:rPr>
                <w:rFonts w:ascii="Times New Roman" w:hAnsi="Times New Roman" w:cs="Times New Roman"/>
                <w:kern w:val="0"/>
                <w:sz w:val="24"/>
                <w:szCs w:val="24"/>
                <w14:ligatures w14:val="none"/>
              </w:rPr>
            </w:pPr>
          </w:p>
          <w:p w14:paraId="40972234" w14:textId="77777777" w:rsidR="00712F51" w:rsidRPr="004D2E8D" w:rsidRDefault="00712F51" w:rsidP="00C71506">
            <w:pPr>
              <w:rPr>
                <w:rFonts w:ascii="Times New Roman" w:hAnsi="Times New Roman" w:cs="Times New Roman"/>
                <w:kern w:val="0"/>
                <w:sz w:val="24"/>
                <w:szCs w:val="24"/>
                <w14:ligatures w14:val="none"/>
              </w:rPr>
            </w:pPr>
          </w:p>
          <w:p w14:paraId="0107F345" w14:textId="77777777" w:rsidR="00712F51" w:rsidRPr="004D2E8D" w:rsidRDefault="00712F51" w:rsidP="00C71506">
            <w:pPr>
              <w:rPr>
                <w:rFonts w:ascii="Times New Roman" w:hAnsi="Times New Roman" w:cs="Times New Roman"/>
                <w:kern w:val="0"/>
                <w:sz w:val="24"/>
                <w:szCs w:val="24"/>
                <w14:ligatures w14:val="none"/>
              </w:rPr>
            </w:pPr>
          </w:p>
          <w:p w14:paraId="290C5165" w14:textId="77777777" w:rsidR="00712F51" w:rsidRPr="004D2E8D" w:rsidRDefault="00712F51" w:rsidP="00C71506">
            <w:pPr>
              <w:rPr>
                <w:rFonts w:ascii="Times New Roman" w:hAnsi="Times New Roman" w:cs="Times New Roman"/>
                <w:kern w:val="0"/>
                <w:sz w:val="24"/>
                <w:szCs w:val="24"/>
                <w14:ligatures w14:val="none"/>
              </w:rPr>
            </w:pPr>
          </w:p>
          <w:p w14:paraId="589B536D" w14:textId="77777777" w:rsidR="00712F51" w:rsidRPr="004D2E8D" w:rsidRDefault="00712F51" w:rsidP="00C71506">
            <w:pPr>
              <w:rPr>
                <w:rFonts w:ascii="Times New Roman" w:hAnsi="Times New Roman" w:cs="Times New Roman"/>
                <w:kern w:val="0"/>
                <w:sz w:val="24"/>
                <w:szCs w:val="24"/>
                <w14:ligatures w14:val="none"/>
              </w:rPr>
            </w:pPr>
          </w:p>
          <w:p w14:paraId="59DC69BB" w14:textId="77777777" w:rsidR="00712F51" w:rsidRPr="004D2E8D" w:rsidRDefault="00712F51" w:rsidP="00C71506">
            <w:pPr>
              <w:rPr>
                <w:rFonts w:ascii="Times New Roman" w:hAnsi="Times New Roman" w:cs="Times New Roman"/>
                <w:kern w:val="0"/>
                <w:sz w:val="24"/>
                <w:szCs w:val="24"/>
                <w14:ligatures w14:val="none"/>
              </w:rPr>
            </w:pPr>
          </w:p>
          <w:p w14:paraId="77D10718" w14:textId="77777777" w:rsidR="00712F51" w:rsidRPr="004D2E8D" w:rsidRDefault="00712F51" w:rsidP="00C71506">
            <w:pPr>
              <w:rPr>
                <w:rFonts w:ascii="Times New Roman" w:hAnsi="Times New Roman" w:cs="Times New Roman"/>
                <w:kern w:val="0"/>
                <w:sz w:val="24"/>
                <w:szCs w:val="24"/>
                <w14:ligatures w14:val="none"/>
              </w:rPr>
            </w:pPr>
          </w:p>
          <w:p w14:paraId="290A0D98" w14:textId="77777777" w:rsidR="00712F51" w:rsidRPr="004D2E8D" w:rsidRDefault="00712F51" w:rsidP="00C71506">
            <w:pPr>
              <w:rPr>
                <w:rFonts w:ascii="Times New Roman" w:hAnsi="Times New Roman" w:cs="Times New Roman"/>
                <w:kern w:val="0"/>
                <w:sz w:val="24"/>
                <w:szCs w:val="24"/>
                <w14:ligatures w14:val="none"/>
              </w:rPr>
            </w:pPr>
          </w:p>
          <w:p w14:paraId="01B84D06" w14:textId="77777777" w:rsidR="00712F51" w:rsidRPr="004D2E8D" w:rsidRDefault="00712F51" w:rsidP="00C71506">
            <w:pPr>
              <w:rPr>
                <w:rFonts w:ascii="Times New Roman" w:hAnsi="Times New Roman" w:cs="Times New Roman"/>
                <w:kern w:val="0"/>
                <w:sz w:val="24"/>
                <w:szCs w:val="24"/>
                <w14:ligatures w14:val="none"/>
              </w:rPr>
            </w:pPr>
          </w:p>
          <w:p w14:paraId="166F99A0" w14:textId="77777777" w:rsidR="00712F51" w:rsidRPr="004D2E8D" w:rsidRDefault="00712F51" w:rsidP="00C71506">
            <w:pPr>
              <w:rPr>
                <w:rFonts w:ascii="Times New Roman" w:hAnsi="Times New Roman" w:cs="Times New Roman"/>
                <w:kern w:val="0"/>
                <w:sz w:val="24"/>
                <w:szCs w:val="24"/>
                <w14:ligatures w14:val="none"/>
              </w:rPr>
            </w:pPr>
          </w:p>
          <w:p w14:paraId="52655CAD" w14:textId="77777777" w:rsidR="00712F51" w:rsidRPr="004D2E8D" w:rsidRDefault="00712F51" w:rsidP="00C71506">
            <w:pPr>
              <w:rPr>
                <w:rFonts w:ascii="Times New Roman" w:hAnsi="Times New Roman" w:cs="Times New Roman"/>
                <w:kern w:val="0"/>
                <w:sz w:val="24"/>
                <w:szCs w:val="24"/>
                <w14:ligatures w14:val="none"/>
              </w:rPr>
            </w:pPr>
          </w:p>
          <w:p w14:paraId="15A1499E" w14:textId="77777777" w:rsidR="00712F51" w:rsidRPr="004D2E8D" w:rsidRDefault="00712F51" w:rsidP="00C71506">
            <w:pPr>
              <w:rPr>
                <w:rFonts w:ascii="Times New Roman" w:hAnsi="Times New Roman" w:cs="Times New Roman"/>
                <w:kern w:val="0"/>
                <w:sz w:val="24"/>
                <w:szCs w:val="24"/>
                <w14:ligatures w14:val="none"/>
              </w:rPr>
            </w:pPr>
          </w:p>
          <w:p w14:paraId="6791F409" w14:textId="77777777" w:rsidR="00712F51" w:rsidRPr="004D2E8D" w:rsidRDefault="00712F51" w:rsidP="00C71506">
            <w:pPr>
              <w:rPr>
                <w:rFonts w:ascii="Times New Roman" w:hAnsi="Times New Roman" w:cs="Times New Roman"/>
                <w:kern w:val="0"/>
                <w:sz w:val="24"/>
                <w:szCs w:val="24"/>
                <w14:ligatures w14:val="none"/>
              </w:rPr>
            </w:pPr>
          </w:p>
          <w:p w14:paraId="654BDB9A" w14:textId="77777777" w:rsidR="00712F51" w:rsidRPr="004D2E8D" w:rsidRDefault="00712F51" w:rsidP="00C71506">
            <w:pPr>
              <w:rPr>
                <w:rFonts w:ascii="Times New Roman" w:hAnsi="Times New Roman" w:cs="Times New Roman"/>
                <w:kern w:val="0"/>
                <w:sz w:val="24"/>
                <w:szCs w:val="24"/>
                <w14:ligatures w14:val="none"/>
              </w:rPr>
            </w:pPr>
          </w:p>
          <w:p w14:paraId="2A349716" w14:textId="77777777" w:rsidR="00712F51" w:rsidRPr="004D2E8D" w:rsidRDefault="00712F51" w:rsidP="00C71506">
            <w:pPr>
              <w:rPr>
                <w:rFonts w:ascii="Times New Roman" w:hAnsi="Times New Roman" w:cs="Times New Roman"/>
                <w:kern w:val="0"/>
                <w:sz w:val="24"/>
                <w:szCs w:val="24"/>
                <w14:ligatures w14:val="none"/>
              </w:rPr>
            </w:pPr>
          </w:p>
          <w:p w14:paraId="3E94EF4C" w14:textId="77777777" w:rsidR="00712F51" w:rsidRPr="004D2E8D" w:rsidRDefault="00712F51" w:rsidP="00C71506">
            <w:pPr>
              <w:rPr>
                <w:rFonts w:ascii="Times New Roman" w:hAnsi="Times New Roman" w:cs="Times New Roman"/>
                <w:kern w:val="0"/>
                <w:sz w:val="24"/>
                <w:szCs w:val="24"/>
                <w14:ligatures w14:val="none"/>
              </w:rPr>
            </w:pPr>
          </w:p>
          <w:p w14:paraId="72AD1B4F" w14:textId="77777777" w:rsidR="00712F51" w:rsidRPr="004D2E8D" w:rsidRDefault="00712F51" w:rsidP="00C71506">
            <w:pPr>
              <w:rPr>
                <w:rFonts w:ascii="Times New Roman" w:hAnsi="Times New Roman" w:cs="Times New Roman"/>
                <w:kern w:val="0"/>
                <w:sz w:val="24"/>
                <w:szCs w:val="24"/>
                <w14:ligatures w14:val="none"/>
              </w:rPr>
            </w:pPr>
          </w:p>
        </w:tc>
      </w:tr>
      <w:tr w:rsidR="00712F51" w:rsidRPr="004D2E8D" w14:paraId="6C841171" w14:textId="77777777" w:rsidTr="00C71506">
        <w:tc>
          <w:tcPr>
            <w:tcW w:w="3020" w:type="dxa"/>
          </w:tcPr>
          <w:p w14:paraId="1F8A5864" w14:textId="77777777" w:rsidR="00712F51" w:rsidRPr="004D2E8D" w:rsidRDefault="00712F51" w:rsidP="00C71506">
            <w:pPr>
              <w:rPr>
                <w:rFonts w:ascii="Times New Roman" w:hAnsi="Times New Roman" w:cs="Times New Roman"/>
                <w:kern w:val="0"/>
                <w:sz w:val="24"/>
                <w:szCs w:val="24"/>
                <w14:ligatures w14:val="none"/>
              </w:rPr>
            </w:pPr>
          </w:p>
          <w:p w14:paraId="196DB332" w14:textId="3113E7DB"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666A4D">
              <w:rPr>
                <w:rFonts w:ascii="Times New Roman" w:hAnsi="Times New Roman" w:cs="Times New Roman"/>
                <w:b/>
                <w:bCs/>
                <w:kern w:val="0"/>
                <w:sz w:val="24"/>
                <w:szCs w:val="24"/>
                <w14:ligatures w14:val="none"/>
              </w:rPr>
              <w:t>1</w:t>
            </w:r>
          </w:p>
          <w:p w14:paraId="208047DA"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745142FE" w14:textId="2C14B296" w:rsidR="00712F51" w:rsidRPr="004D2E8D" w:rsidRDefault="00666A4D" w:rsidP="00C71506">
            <w:pPr>
              <w:rPr>
                <w:rFonts w:ascii="Times New Roman" w:hAnsi="Times New Roman" w:cs="Times New Roman"/>
                <w:kern w:val="0"/>
                <w:sz w:val="24"/>
                <w:szCs w:val="24"/>
                <w14:ligatures w14:val="none"/>
              </w:rPr>
            </w:pPr>
            <w:r w:rsidRPr="00666A4D">
              <w:rPr>
                <w:rFonts w:ascii="Times New Roman" w:hAnsi="Times New Roman" w:cs="Times New Roman"/>
                <w:kern w:val="0"/>
                <w:sz w:val="24"/>
                <w:szCs w:val="24"/>
                <w14:ligatures w14:val="none"/>
              </w:rPr>
              <w:t>Kurumda araştırma performansının izlenmesine ve değerlendirmesine yönelik mekanizmalar bulunmamaktadır.</w:t>
            </w:r>
          </w:p>
        </w:tc>
      </w:tr>
      <w:tr w:rsidR="00712F51" w:rsidRPr="004D2E8D" w14:paraId="34A9DE74" w14:textId="77777777" w:rsidTr="00C71506">
        <w:tc>
          <w:tcPr>
            <w:tcW w:w="3020" w:type="dxa"/>
          </w:tcPr>
          <w:p w14:paraId="219E0FF8" w14:textId="77777777" w:rsidR="00712F51" w:rsidRPr="004D2E8D" w:rsidRDefault="00712F51" w:rsidP="00C71506">
            <w:pPr>
              <w:rPr>
                <w:rFonts w:ascii="Times New Roman" w:hAnsi="Times New Roman" w:cs="Times New Roman"/>
                <w:b/>
                <w:bCs/>
                <w:kern w:val="0"/>
                <w:sz w:val="24"/>
                <w:szCs w:val="24"/>
                <w14:ligatures w14:val="none"/>
              </w:rPr>
            </w:pPr>
          </w:p>
          <w:p w14:paraId="47D75092" w14:textId="77777777"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2A3AC2B6"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2B4C9982" w14:textId="77777777" w:rsidR="00712F51" w:rsidRPr="004D2E8D" w:rsidRDefault="00712F51" w:rsidP="00C71506">
            <w:pPr>
              <w:rPr>
                <w:rFonts w:ascii="Times New Roman" w:hAnsi="Times New Roman" w:cs="Times New Roman"/>
                <w:kern w:val="0"/>
                <w:sz w:val="24"/>
                <w:szCs w:val="24"/>
                <w14:ligatures w14:val="none"/>
              </w:rPr>
            </w:pPr>
          </w:p>
        </w:tc>
      </w:tr>
    </w:tbl>
    <w:p w14:paraId="7DED380F" w14:textId="77777777" w:rsidR="00DD412C" w:rsidRPr="004D2E8D" w:rsidRDefault="00DD412C" w:rsidP="00DD412C">
      <w:pPr>
        <w:spacing w:after="0" w:line="240" w:lineRule="auto"/>
        <w:rPr>
          <w:rFonts w:ascii="Times New Roman" w:hAnsi="Times New Roman" w:cs="Times New Roman"/>
          <w:b/>
          <w:kern w:val="0"/>
          <w:sz w:val="24"/>
          <w:szCs w:val="24"/>
          <w14:ligatures w14:val="none"/>
        </w:rPr>
      </w:pPr>
    </w:p>
    <w:p w14:paraId="09D3D430" w14:textId="77777777" w:rsidR="00DD412C" w:rsidRPr="004D2E8D" w:rsidRDefault="00DD412C" w:rsidP="00DD412C">
      <w:pPr>
        <w:rPr>
          <w:rFonts w:ascii="Times New Roman" w:hAnsi="Times New Roman" w:cs="Times New Roman"/>
          <w:b/>
          <w:bCs/>
          <w:sz w:val="24"/>
          <w:szCs w:val="24"/>
        </w:rPr>
      </w:pPr>
    </w:p>
    <w:p w14:paraId="3A5ADE31" w14:textId="7EE77C12" w:rsidR="00DD412C" w:rsidRPr="004D2E8D" w:rsidRDefault="00DD412C" w:rsidP="00DD412C">
      <w:pPr>
        <w:spacing w:after="0" w:line="240" w:lineRule="auto"/>
        <w:rPr>
          <w:rFonts w:ascii="Times New Roman" w:hAnsi="Times New Roman" w:cs="Times New Roman"/>
          <w:b/>
          <w:kern w:val="0"/>
          <w:sz w:val="24"/>
          <w:szCs w:val="24"/>
          <w14:ligatures w14:val="none"/>
        </w:rPr>
      </w:pPr>
    </w:p>
    <w:p w14:paraId="118FCCAE" w14:textId="54ABF8B7" w:rsidR="00E72180" w:rsidRPr="004D2E8D" w:rsidRDefault="00E72180" w:rsidP="00DD412C">
      <w:pPr>
        <w:spacing w:after="0" w:line="240" w:lineRule="auto"/>
        <w:rPr>
          <w:rFonts w:ascii="Times New Roman" w:hAnsi="Times New Roman" w:cs="Times New Roman"/>
          <w:b/>
          <w:kern w:val="0"/>
          <w:sz w:val="24"/>
          <w:szCs w:val="24"/>
          <w14:ligatures w14:val="none"/>
        </w:rPr>
      </w:pPr>
    </w:p>
    <w:p w14:paraId="64716596" w14:textId="6D5314EA" w:rsidR="00E72180" w:rsidRPr="004D2E8D" w:rsidRDefault="00E72180" w:rsidP="00DD412C">
      <w:pPr>
        <w:spacing w:after="0" w:line="240" w:lineRule="auto"/>
        <w:rPr>
          <w:rFonts w:ascii="Times New Roman" w:hAnsi="Times New Roman" w:cs="Times New Roman"/>
          <w:b/>
          <w:kern w:val="0"/>
          <w:sz w:val="24"/>
          <w:szCs w:val="24"/>
          <w14:ligatures w14:val="none"/>
        </w:rPr>
      </w:pPr>
    </w:p>
    <w:p w14:paraId="275644A7" w14:textId="33948705" w:rsidR="00E72180" w:rsidRPr="004D2E8D" w:rsidRDefault="00E72180" w:rsidP="00DD412C">
      <w:pPr>
        <w:spacing w:after="0" w:line="240" w:lineRule="auto"/>
        <w:rPr>
          <w:rFonts w:ascii="Times New Roman" w:hAnsi="Times New Roman" w:cs="Times New Roman"/>
          <w:b/>
          <w:kern w:val="0"/>
          <w:sz w:val="24"/>
          <w:szCs w:val="24"/>
          <w14:ligatures w14:val="none"/>
        </w:rPr>
      </w:pPr>
    </w:p>
    <w:p w14:paraId="640CA82D" w14:textId="549CACA0" w:rsidR="00E72180" w:rsidRPr="004D2E8D" w:rsidRDefault="00E72180" w:rsidP="00DD412C">
      <w:pPr>
        <w:spacing w:after="0" w:line="240" w:lineRule="auto"/>
        <w:rPr>
          <w:rFonts w:ascii="Times New Roman" w:hAnsi="Times New Roman" w:cs="Times New Roman"/>
          <w:b/>
          <w:kern w:val="0"/>
          <w:sz w:val="24"/>
          <w:szCs w:val="24"/>
          <w14:ligatures w14:val="none"/>
        </w:rPr>
      </w:pPr>
    </w:p>
    <w:p w14:paraId="19974DA5" w14:textId="5C8A6C69" w:rsidR="00E72180" w:rsidRPr="004D2E8D" w:rsidRDefault="00E72180" w:rsidP="00DD412C">
      <w:pPr>
        <w:spacing w:after="0" w:line="240" w:lineRule="auto"/>
        <w:rPr>
          <w:rFonts w:ascii="Times New Roman" w:hAnsi="Times New Roman" w:cs="Times New Roman"/>
          <w:b/>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666A4D" w:rsidRPr="004D2E8D" w14:paraId="146D0CC5" w14:textId="77777777" w:rsidTr="00C71506">
        <w:tc>
          <w:tcPr>
            <w:tcW w:w="9062" w:type="dxa"/>
            <w:gridSpan w:val="2"/>
          </w:tcPr>
          <w:p w14:paraId="458EDACF"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t>C. ARAŞTIRMA VE GELİŞTİRME</w:t>
            </w:r>
          </w:p>
        </w:tc>
      </w:tr>
      <w:tr w:rsidR="00666A4D" w:rsidRPr="004D2E8D" w14:paraId="38DE853D" w14:textId="77777777" w:rsidTr="00C71506">
        <w:tc>
          <w:tcPr>
            <w:tcW w:w="9062" w:type="dxa"/>
            <w:gridSpan w:val="2"/>
          </w:tcPr>
          <w:p w14:paraId="368FA5AD" w14:textId="77777777" w:rsidR="00712F51" w:rsidRPr="004D2E8D" w:rsidRDefault="00712F51" w:rsidP="00C71506">
            <w:pPr>
              <w:rPr>
                <w:rFonts w:ascii="Times New Roman" w:hAnsi="Times New Roman" w:cs="Times New Roman"/>
                <w:b/>
                <w:bCs/>
                <w:sz w:val="24"/>
                <w:szCs w:val="24"/>
              </w:rPr>
            </w:pPr>
            <w:r w:rsidRPr="004D2E8D">
              <w:rPr>
                <w:rFonts w:ascii="Times New Roman" w:hAnsi="Times New Roman" w:cs="Times New Roman"/>
                <w:b/>
                <w:bCs/>
                <w:sz w:val="24"/>
                <w:szCs w:val="24"/>
              </w:rPr>
              <w:t>C.3. Araştırma Performansı</w:t>
            </w:r>
          </w:p>
          <w:p w14:paraId="3FD3BBF5" w14:textId="431B53CF" w:rsidR="00712F51" w:rsidRPr="004D2E8D" w:rsidRDefault="00712F51" w:rsidP="00712F51">
            <w:pPr>
              <w:rPr>
                <w:rFonts w:ascii="Times New Roman" w:hAnsi="Times New Roman" w:cs="Times New Roman"/>
                <w:b/>
                <w:bCs/>
                <w:sz w:val="24"/>
                <w:szCs w:val="24"/>
              </w:rPr>
            </w:pPr>
            <w:r w:rsidRPr="004D2E8D">
              <w:rPr>
                <w:rFonts w:ascii="Times New Roman" w:hAnsi="Times New Roman" w:cs="Times New Roman"/>
                <w:b/>
                <w:bCs/>
                <w:sz w:val="24"/>
                <w:szCs w:val="24"/>
              </w:rPr>
              <w:t>C.3.2. Öğretim elemanı/araştırmacı performansının değerlendirilmesi</w:t>
            </w:r>
          </w:p>
        </w:tc>
      </w:tr>
      <w:tr w:rsidR="00666A4D" w:rsidRPr="004D2E8D" w14:paraId="45D35346" w14:textId="77777777" w:rsidTr="00C71506">
        <w:trPr>
          <w:trHeight w:val="848"/>
        </w:trPr>
        <w:tc>
          <w:tcPr>
            <w:tcW w:w="9062" w:type="dxa"/>
            <w:gridSpan w:val="2"/>
          </w:tcPr>
          <w:p w14:paraId="4BAA49D4" w14:textId="77777777" w:rsidR="00712F51" w:rsidRPr="004D2E8D" w:rsidRDefault="00712F51" w:rsidP="00C71506">
            <w:pPr>
              <w:rPr>
                <w:rFonts w:ascii="Times New Roman" w:hAnsi="Times New Roman" w:cs="Times New Roman"/>
                <w:b/>
                <w:bCs/>
                <w:kern w:val="0"/>
                <w:sz w:val="24"/>
                <w:szCs w:val="24"/>
                <w14:ligatures w14:val="none"/>
              </w:rPr>
            </w:pPr>
          </w:p>
          <w:p w14:paraId="3B880FD1" w14:textId="77777777" w:rsidR="00C63ECE" w:rsidRPr="004D2E8D" w:rsidRDefault="00C63ECE" w:rsidP="00C63ECE">
            <w:pPr>
              <w:spacing w:after="120"/>
              <w:jc w:val="both"/>
            </w:pPr>
            <w:r w:rsidRPr="004D2E8D">
              <w:t xml:space="preserve">Birimimizde öğretim elemanı/araştırmacı performansının değerlendirilmesi için tanımlı süreçler mevcut değildir. Bu süreçlerin tanımlanması ve karar alma mekanizmalarında kullanılması için çalışmaların başlatılması planlanmaktadır. </w:t>
            </w:r>
          </w:p>
          <w:p w14:paraId="6DD39B17" w14:textId="77777777" w:rsidR="00C63ECE" w:rsidRPr="004D2E8D" w:rsidRDefault="00C63ECE" w:rsidP="00C63ECE">
            <w:pPr>
              <w:spacing w:after="120"/>
              <w:jc w:val="both"/>
            </w:pPr>
          </w:p>
          <w:p w14:paraId="5EDF2D98" w14:textId="77777777" w:rsidR="00712F51" w:rsidRPr="004D2E8D" w:rsidRDefault="00712F51" w:rsidP="00C71506">
            <w:pPr>
              <w:rPr>
                <w:rFonts w:ascii="Times New Roman" w:hAnsi="Times New Roman" w:cs="Times New Roman"/>
                <w:kern w:val="0"/>
                <w:sz w:val="24"/>
                <w:szCs w:val="24"/>
                <w14:ligatures w14:val="none"/>
              </w:rPr>
            </w:pPr>
          </w:p>
          <w:p w14:paraId="02CDC13E" w14:textId="77777777" w:rsidR="00712F51" w:rsidRPr="004D2E8D" w:rsidRDefault="00712F51" w:rsidP="00C71506">
            <w:pPr>
              <w:rPr>
                <w:rFonts w:ascii="Times New Roman" w:hAnsi="Times New Roman" w:cs="Times New Roman"/>
                <w:kern w:val="0"/>
                <w:sz w:val="24"/>
                <w:szCs w:val="24"/>
                <w14:ligatures w14:val="none"/>
              </w:rPr>
            </w:pPr>
          </w:p>
          <w:p w14:paraId="2A7B0F76" w14:textId="77777777" w:rsidR="00712F51" w:rsidRPr="004D2E8D" w:rsidRDefault="00712F51" w:rsidP="00C71506">
            <w:pPr>
              <w:rPr>
                <w:rFonts w:ascii="Times New Roman" w:hAnsi="Times New Roman" w:cs="Times New Roman"/>
                <w:kern w:val="0"/>
                <w:sz w:val="24"/>
                <w:szCs w:val="24"/>
                <w14:ligatures w14:val="none"/>
              </w:rPr>
            </w:pPr>
          </w:p>
          <w:p w14:paraId="4E0CF497" w14:textId="77777777" w:rsidR="00712F51" w:rsidRPr="004D2E8D" w:rsidRDefault="00712F51" w:rsidP="00C71506">
            <w:pPr>
              <w:rPr>
                <w:rFonts w:ascii="Times New Roman" w:hAnsi="Times New Roman" w:cs="Times New Roman"/>
                <w:kern w:val="0"/>
                <w:sz w:val="24"/>
                <w:szCs w:val="24"/>
                <w14:ligatures w14:val="none"/>
              </w:rPr>
            </w:pPr>
          </w:p>
          <w:p w14:paraId="621023B7" w14:textId="77777777" w:rsidR="00712F51" w:rsidRPr="004D2E8D" w:rsidRDefault="00712F51" w:rsidP="00C71506">
            <w:pPr>
              <w:rPr>
                <w:rFonts w:ascii="Times New Roman" w:hAnsi="Times New Roman" w:cs="Times New Roman"/>
                <w:b/>
                <w:kern w:val="0"/>
                <w:sz w:val="24"/>
                <w:szCs w:val="24"/>
                <w14:ligatures w14:val="none"/>
              </w:rPr>
            </w:pPr>
          </w:p>
          <w:p w14:paraId="2036FBAC" w14:textId="77777777" w:rsidR="00712F51" w:rsidRPr="004D2E8D" w:rsidRDefault="00712F51" w:rsidP="00C71506">
            <w:pPr>
              <w:rPr>
                <w:rFonts w:ascii="Times New Roman" w:hAnsi="Times New Roman" w:cs="Times New Roman"/>
                <w:kern w:val="0"/>
                <w:sz w:val="24"/>
                <w:szCs w:val="24"/>
                <w14:ligatures w14:val="none"/>
              </w:rPr>
            </w:pPr>
          </w:p>
          <w:p w14:paraId="7861C74E" w14:textId="77777777" w:rsidR="00712F51" w:rsidRPr="004D2E8D" w:rsidRDefault="00712F51" w:rsidP="00C71506">
            <w:pPr>
              <w:rPr>
                <w:rFonts w:ascii="Times New Roman" w:hAnsi="Times New Roman" w:cs="Times New Roman"/>
                <w:kern w:val="0"/>
                <w:sz w:val="24"/>
                <w:szCs w:val="24"/>
                <w14:ligatures w14:val="none"/>
              </w:rPr>
            </w:pPr>
          </w:p>
          <w:p w14:paraId="5A27E2A9" w14:textId="77777777" w:rsidR="00712F51" w:rsidRPr="004D2E8D" w:rsidRDefault="00712F51" w:rsidP="00C71506">
            <w:pPr>
              <w:rPr>
                <w:rFonts w:ascii="Times New Roman" w:hAnsi="Times New Roman" w:cs="Times New Roman"/>
                <w:kern w:val="0"/>
                <w:sz w:val="24"/>
                <w:szCs w:val="24"/>
                <w14:ligatures w14:val="none"/>
              </w:rPr>
            </w:pPr>
          </w:p>
          <w:p w14:paraId="472F59D1" w14:textId="77777777" w:rsidR="00712F51" w:rsidRPr="004D2E8D" w:rsidRDefault="00712F51" w:rsidP="00C71506">
            <w:pPr>
              <w:rPr>
                <w:rFonts w:ascii="Times New Roman" w:hAnsi="Times New Roman" w:cs="Times New Roman"/>
                <w:kern w:val="0"/>
                <w:sz w:val="24"/>
                <w:szCs w:val="24"/>
                <w14:ligatures w14:val="none"/>
              </w:rPr>
            </w:pPr>
          </w:p>
          <w:p w14:paraId="7E957A64" w14:textId="77777777" w:rsidR="00712F51" w:rsidRPr="004D2E8D" w:rsidRDefault="00712F51" w:rsidP="00C71506">
            <w:pPr>
              <w:rPr>
                <w:rFonts w:ascii="Times New Roman" w:hAnsi="Times New Roman" w:cs="Times New Roman"/>
                <w:kern w:val="0"/>
                <w:sz w:val="24"/>
                <w:szCs w:val="24"/>
                <w14:ligatures w14:val="none"/>
              </w:rPr>
            </w:pPr>
          </w:p>
          <w:p w14:paraId="47855BDE" w14:textId="77777777" w:rsidR="00712F51" w:rsidRPr="004D2E8D" w:rsidRDefault="00712F51" w:rsidP="00C71506">
            <w:pPr>
              <w:rPr>
                <w:rFonts w:ascii="Times New Roman" w:hAnsi="Times New Roman" w:cs="Times New Roman"/>
                <w:kern w:val="0"/>
                <w:sz w:val="24"/>
                <w:szCs w:val="24"/>
                <w14:ligatures w14:val="none"/>
              </w:rPr>
            </w:pPr>
          </w:p>
          <w:p w14:paraId="62223222" w14:textId="77777777" w:rsidR="00712F51" w:rsidRPr="004D2E8D" w:rsidRDefault="00712F51" w:rsidP="00C71506">
            <w:pPr>
              <w:rPr>
                <w:rFonts w:ascii="Times New Roman" w:hAnsi="Times New Roman" w:cs="Times New Roman"/>
                <w:kern w:val="0"/>
                <w:sz w:val="24"/>
                <w:szCs w:val="24"/>
                <w14:ligatures w14:val="none"/>
              </w:rPr>
            </w:pPr>
          </w:p>
          <w:p w14:paraId="54EA1E10" w14:textId="77777777" w:rsidR="00712F51" w:rsidRPr="004D2E8D" w:rsidRDefault="00712F51" w:rsidP="00C71506">
            <w:pPr>
              <w:rPr>
                <w:rFonts w:ascii="Times New Roman" w:hAnsi="Times New Roman" w:cs="Times New Roman"/>
                <w:kern w:val="0"/>
                <w:sz w:val="24"/>
                <w:szCs w:val="24"/>
                <w14:ligatures w14:val="none"/>
              </w:rPr>
            </w:pPr>
          </w:p>
          <w:p w14:paraId="3490323E" w14:textId="77777777" w:rsidR="00712F51" w:rsidRPr="004D2E8D" w:rsidRDefault="00712F51" w:rsidP="00C71506">
            <w:pPr>
              <w:rPr>
                <w:rFonts w:ascii="Times New Roman" w:hAnsi="Times New Roman" w:cs="Times New Roman"/>
                <w:kern w:val="0"/>
                <w:sz w:val="24"/>
                <w:szCs w:val="24"/>
                <w14:ligatures w14:val="none"/>
              </w:rPr>
            </w:pPr>
          </w:p>
          <w:p w14:paraId="1AE4339E" w14:textId="77777777" w:rsidR="00712F51" w:rsidRPr="004D2E8D" w:rsidRDefault="00712F51" w:rsidP="00C71506">
            <w:pPr>
              <w:rPr>
                <w:rFonts w:ascii="Times New Roman" w:hAnsi="Times New Roman" w:cs="Times New Roman"/>
                <w:kern w:val="0"/>
                <w:sz w:val="24"/>
                <w:szCs w:val="24"/>
                <w14:ligatures w14:val="none"/>
              </w:rPr>
            </w:pPr>
          </w:p>
          <w:p w14:paraId="3F9CE5A0" w14:textId="77777777" w:rsidR="00712F51" w:rsidRPr="004D2E8D" w:rsidRDefault="00712F51" w:rsidP="00C71506">
            <w:pPr>
              <w:rPr>
                <w:rFonts w:ascii="Times New Roman" w:hAnsi="Times New Roman" w:cs="Times New Roman"/>
                <w:kern w:val="0"/>
                <w:sz w:val="24"/>
                <w:szCs w:val="24"/>
                <w14:ligatures w14:val="none"/>
              </w:rPr>
            </w:pPr>
          </w:p>
          <w:p w14:paraId="012211EE" w14:textId="77777777" w:rsidR="00712F51" w:rsidRPr="004D2E8D" w:rsidRDefault="00712F51" w:rsidP="00C71506">
            <w:pPr>
              <w:rPr>
                <w:rFonts w:ascii="Times New Roman" w:hAnsi="Times New Roman" w:cs="Times New Roman"/>
                <w:kern w:val="0"/>
                <w:sz w:val="24"/>
                <w:szCs w:val="24"/>
                <w14:ligatures w14:val="none"/>
              </w:rPr>
            </w:pPr>
          </w:p>
          <w:p w14:paraId="13169308" w14:textId="77777777" w:rsidR="00712F51" w:rsidRPr="004D2E8D" w:rsidRDefault="00712F51" w:rsidP="00C71506">
            <w:pPr>
              <w:rPr>
                <w:rFonts w:ascii="Times New Roman" w:hAnsi="Times New Roman" w:cs="Times New Roman"/>
                <w:kern w:val="0"/>
                <w:sz w:val="24"/>
                <w:szCs w:val="24"/>
                <w14:ligatures w14:val="none"/>
              </w:rPr>
            </w:pPr>
          </w:p>
          <w:p w14:paraId="64135CE4" w14:textId="77777777" w:rsidR="00712F51" w:rsidRPr="004D2E8D" w:rsidRDefault="00712F51" w:rsidP="00C71506">
            <w:pPr>
              <w:rPr>
                <w:rFonts w:ascii="Times New Roman" w:hAnsi="Times New Roman" w:cs="Times New Roman"/>
                <w:kern w:val="0"/>
                <w:sz w:val="24"/>
                <w:szCs w:val="24"/>
                <w14:ligatures w14:val="none"/>
              </w:rPr>
            </w:pPr>
          </w:p>
          <w:p w14:paraId="55DF8B01" w14:textId="77777777" w:rsidR="00712F51" w:rsidRPr="004D2E8D" w:rsidRDefault="00712F51" w:rsidP="00C71506">
            <w:pPr>
              <w:rPr>
                <w:rFonts w:ascii="Times New Roman" w:hAnsi="Times New Roman" w:cs="Times New Roman"/>
                <w:kern w:val="0"/>
                <w:sz w:val="24"/>
                <w:szCs w:val="24"/>
                <w14:ligatures w14:val="none"/>
              </w:rPr>
            </w:pPr>
          </w:p>
          <w:p w14:paraId="7BE4845E" w14:textId="77777777" w:rsidR="00712F51" w:rsidRPr="004D2E8D" w:rsidRDefault="00712F51" w:rsidP="00C71506">
            <w:pPr>
              <w:rPr>
                <w:rFonts w:ascii="Times New Roman" w:hAnsi="Times New Roman" w:cs="Times New Roman"/>
                <w:kern w:val="0"/>
                <w:sz w:val="24"/>
                <w:szCs w:val="24"/>
                <w14:ligatures w14:val="none"/>
              </w:rPr>
            </w:pPr>
          </w:p>
          <w:p w14:paraId="08B716A5" w14:textId="77777777" w:rsidR="00712F51" w:rsidRPr="004D2E8D" w:rsidRDefault="00712F51" w:rsidP="00C71506">
            <w:pPr>
              <w:rPr>
                <w:rFonts w:ascii="Times New Roman" w:hAnsi="Times New Roman" w:cs="Times New Roman"/>
                <w:kern w:val="0"/>
                <w:sz w:val="24"/>
                <w:szCs w:val="24"/>
                <w14:ligatures w14:val="none"/>
              </w:rPr>
            </w:pPr>
          </w:p>
          <w:p w14:paraId="72EC5B3B" w14:textId="77777777" w:rsidR="00712F51" w:rsidRPr="004D2E8D" w:rsidRDefault="00712F51" w:rsidP="00C71506">
            <w:pPr>
              <w:rPr>
                <w:rFonts w:ascii="Times New Roman" w:hAnsi="Times New Roman" w:cs="Times New Roman"/>
                <w:kern w:val="0"/>
                <w:sz w:val="24"/>
                <w:szCs w:val="24"/>
                <w14:ligatures w14:val="none"/>
              </w:rPr>
            </w:pPr>
          </w:p>
          <w:p w14:paraId="7074D57A" w14:textId="77777777" w:rsidR="00712F51" w:rsidRPr="004D2E8D" w:rsidRDefault="00712F51" w:rsidP="00C71506">
            <w:pPr>
              <w:rPr>
                <w:rFonts w:ascii="Times New Roman" w:hAnsi="Times New Roman" w:cs="Times New Roman"/>
                <w:kern w:val="0"/>
                <w:sz w:val="24"/>
                <w:szCs w:val="24"/>
                <w14:ligatures w14:val="none"/>
              </w:rPr>
            </w:pPr>
          </w:p>
          <w:p w14:paraId="4D2E8AA7" w14:textId="77777777" w:rsidR="00712F51" w:rsidRPr="004D2E8D" w:rsidRDefault="00712F51" w:rsidP="00C71506">
            <w:pPr>
              <w:rPr>
                <w:rFonts w:ascii="Times New Roman" w:hAnsi="Times New Roman" w:cs="Times New Roman"/>
                <w:kern w:val="0"/>
                <w:sz w:val="24"/>
                <w:szCs w:val="24"/>
                <w14:ligatures w14:val="none"/>
              </w:rPr>
            </w:pPr>
          </w:p>
          <w:p w14:paraId="0D8A00B6" w14:textId="77777777" w:rsidR="00712F51" w:rsidRPr="004D2E8D" w:rsidRDefault="00712F51" w:rsidP="00C71506">
            <w:pPr>
              <w:rPr>
                <w:rFonts w:ascii="Times New Roman" w:hAnsi="Times New Roman" w:cs="Times New Roman"/>
                <w:kern w:val="0"/>
                <w:sz w:val="24"/>
                <w:szCs w:val="24"/>
                <w14:ligatures w14:val="none"/>
              </w:rPr>
            </w:pPr>
          </w:p>
          <w:p w14:paraId="024A0A02" w14:textId="77777777" w:rsidR="00712F51" w:rsidRPr="004D2E8D" w:rsidRDefault="00712F51" w:rsidP="00C71506">
            <w:pPr>
              <w:rPr>
                <w:rFonts w:ascii="Times New Roman" w:hAnsi="Times New Roman" w:cs="Times New Roman"/>
                <w:kern w:val="0"/>
                <w:sz w:val="24"/>
                <w:szCs w:val="24"/>
                <w14:ligatures w14:val="none"/>
              </w:rPr>
            </w:pPr>
          </w:p>
          <w:p w14:paraId="6D6E9191" w14:textId="77777777" w:rsidR="00712F51" w:rsidRPr="004D2E8D" w:rsidRDefault="00712F51" w:rsidP="00C71506">
            <w:pPr>
              <w:rPr>
                <w:rFonts w:ascii="Times New Roman" w:hAnsi="Times New Roman" w:cs="Times New Roman"/>
                <w:kern w:val="0"/>
                <w:sz w:val="24"/>
                <w:szCs w:val="24"/>
                <w14:ligatures w14:val="none"/>
              </w:rPr>
            </w:pPr>
          </w:p>
        </w:tc>
      </w:tr>
      <w:tr w:rsidR="00666A4D" w:rsidRPr="004D2E8D" w14:paraId="31F39AB0" w14:textId="77777777" w:rsidTr="00C71506">
        <w:tc>
          <w:tcPr>
            <w:tcW w:w="3020" w:type="dxa"/>
          </w:tcPr>
          <w:p w14:paraId="572E8F0D" w14:textId="77777777" w:rsidR="00712F51" w:rsidRPr="004D2E8D" w:rsidRDefault="00712F51" w:rsidP="00C71506">
            <w:pPr>
              <w:rPr>
                <w:rFonts w:ascii="Times New Roman" w:hAnsi="Times New Roman" w:cs="Times New Roman"/>
                <w:kern w:val="0"/>
                <w:sz w:val="24"/>
                <w:szCs w:val="24"/>
                <w14:ligatures w14:val="none"/>
              </w:rPr>
            </w:pPr>
          </w:p>
          <w:p w14:paraId="3032D1C5" w14:textId="47CF623F"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C63ECE" w:rsidRPr="004D2E8D">
              <w:rPr>
                <w:rFonts w:ascii="Times New Roman" w:hAnsi="Times New Roman" w:cs="Times New Roman"/>
                <w:b/>
                <w:bCs/>
                <w:kern w:val="0"/>
                <w:sz w:val="24"/>
                <w:szCs w:val="24"/>
                <w14:ligatures w14:val="none"/>
              </w:rPr>
              <w:t>1</w:t>
            </w:r>
          </w:p>
          <w:p w14:paraId="28A6498F"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0E60C85F" w14:textId="32F6F986" w:rsidR="00712F51" w:rsidRPr="004D2E8D" w:rsidRDefault="00C63ECE" w:rsidP="00C71506">
            <w:pPr>
              <w:rPr>
                <w:rFonts w:ascii="Times New Roman" w:hAnsi="Times New Roman" w:cs="Times New Roman"/>
                <w:kern w:val="0"/>
                <w:sz w:val="24"/>
                <w:szCs w:val="24"/>
                <w14:ligatures w14:val="none"/>
              </w:rPr>
            </w:pPr>
            <w:r w:rsidRPr="004D2E8D">
              <w:rPr>
                <w:iCs/>
              </w:rPr>
              <w:t>Kurumda öğretim elemanlarının araştırma performansının izlenmesine ve değerlendirmesine yönelik mekanizmalar bulunmamaktadır.</w:t>
            </w:r>
          </w:p>
        </w:tc>
      </w:tr>
      <w:tr w:rsidR="00666A4D" w:rsidRPr="004D2E8D" w14:paraId="38D4DEDC" w14:textId="77777777" w:rsidTr="00C71506">
        <w:tc>
          <w:tcPr>
            <w:tcW w:w="3020" w:type="dxa"/>
          </w:tcPr>
          <w:p w14:paraId="698211ED" w14:textId="77777777" w:rsidR="00712F51" w:rsidRPr="004D2E8D" w:rsidRDefault="00712F51" w:rsidP="00C71506">
            <w:pPr>
              <w:rPr>
                <w:rFonts w:ascii="Times New Roman" w:hAnsi="Times New Roman" w:cs="Times New Roman"/>
                <w:b/>
                <w:bCs/>
                <w:kern w:val="0"/>
                <w:sz w:val="24"/>
                <w:szCs w:val="24"/>
                <w14:ligatures w14:val="none"/>
              </w:rPr>
            </w:pPr>
          </w:p>
          <w:p w14:paraId="3DF68F95" w14:textId="77777777" w:rsidR="00712F51" w:rsidRPr="004D2E8D" w:rsidRDefault="00712F51"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36EF22D8" w14:textId="77777777" w:rsidR="00712F51" w:rsidRPr="004D2E8D" w:rsidRDefault="00712F51" w:rsidP="00C71506">
            <w:pPr>
              <w:rPr>
                <w:rFonts w:ascii="Times New Roman" w:hAnsi="Times New Roman" w:cs="Times New Roman"/>
                <w:kern w:val="0"/>
                <w:sz w:val="24"/>
                <w:szCs w:val="24"/>
                <w14:ligatures w14:val="none"/>
              </w:rPr>
            </w:pPr>
          </w:p>
        </w:tc>
        <w:tc>
          <w:tcPr>
            <w:tcW w:w="6042" w:type="dxa"/>
          </w:tcPr>
          <w:p w14:paraId="0F187889" w14:textId="77777777" w:rsidR="00712F51" w:rsidRPr="004D2E8D" w:rsidRDefault="00712F51" w:rsidP="00C71506">
            <w:pPr>
              <w:rPr>
                <w:rFonts w:ascii="Times New Roman" w:hAnsi="Times New Roman" w:cs="Times New Roman"/>
                <w:kern w:val="0"/>
                <w:sz w:val="24"/>
                <w:szCs w:val="24"/>
                <w14:ligatures w14:val="none"/>
              </w:rPr>
            </w:pPr>
          </w:p>
        </w:tc>
      </w:tr>
    </w:tbl>
    <w:p w14:paraId="2D145234" w14:textId="77777777" w:rsidR="00DD412C" w:rsidRPr="004D2E8D" w:rsidRDefault="00DD412C" w:rsidP="00DD412C">
      <w:pPr>
        <w:rPr>
          <w:rFonts w:ascii="Times New Roman" w:hAnsi="Times New Roman" w:cs="Times New Roman"/>
          <w:b/>
          <w:bCs/>
          <w:sz w:val="24"/>
          <w:szCs w:val="24"/>
        </w:rPr>
      </w:pPr>
    </w:p>
    <w:p w14:paraId="11BEB8CE" w14:textId="79F8D92F" w:rsidR="00DD412C" w:rsidRPr="004D2E8D" w:rsidRDefault="00DD412C" w:rsidP="00DD412C">
      <w:pPr>
        <w:rPr>
          <w:rFonts w:ascii="Times New Roman" w:hAnsi="Times New Roman" w:cs="Times New Roman"/>
          <w:b/>
          <w:bCs/>
          <w:sz w:val="24"/>
          <w:szCs w:val="24"/>
        </w:rPr>
      </w:pPr>
    </w:p>
    <w:p w14:paraId="5AB0D928" w14:textId="77777777" w:rsidR="00C63ECE" w:rsidRPr="004D2E8D" w:rsidRDefault="00C63ECE" w:rsidP="00DD412C">
      <w:pPr>
        <w:rPr>
          <w:rFonts w:ascii="Times New Roman" w:hAnsi="Times New Roman" w:cs="Times New Roman"/>
          <w:b/>
          <w:bCs/>
          <w:sz w:val="24"/>
          <w:szCs w:val="24"/>
        </w:rPr>
      </w:pPr>
    </w:p>
    <w:p w14:paraId="3803266D" w14:textId="77777777" w:rsidR="00DD412C" w:rsidRPr="004D2E8D" w:rsidRDefault="00DD412C" w:rsidP="00DD412C">
      <w:pPr>
        <w:spacing w:after="0" w:line="240" w:lineRule="auto"/>
        <w:rPr>
          <w:rFonts w:ascii="Times New Roman" w:hAnsi="Times New Roman" w:cs="Times New Roman"/>
          <w:b/>
          <w:kern w:val="0"/>
          <w:sz w:val="24"/>
          <w:szCs w:val="24"/>
          <w14:ligatures w14:val="none"/>
        </w:rPr>
      </w:pPr>
    </w:p>
    <w:p w14:paraId="60FD6FE3" w14:textId="77777777" w:rsidR="00DD412C" w:rsidRPr="004D2E8D" w:rsidRDefault="00DD412C" w:rsidP="00DD412C">
      <w:pPr>
        <w:spacing w:after="0" w:line="240" w:lineRule="auto"/>
        <w:rPr>
          <w:rFonts w:ascii="Times New Roman" w:hAnsi="Times New Roman" w:cs="Times New Roman"/>
          <w:b/>
          <w:kern w:val="0"/>
          <w:sz w:val="24"/>
          <w:szCs w:val="24"/>
          <w14:ligatures w14:val="none"/>
        </w:rPr>
      </w:pPr>
    </w:p>
    <w:tbl>
      <w:tblPr>
        <w:tblStyle w:val="TabloKlavuzu"/>
        <w:tblW w:w="0" w:type="auto"/>
        <w:tblLook w:val="04A0" w:firstRow="1" w:lastRow="0" w:firstColumn="1" w:lastColumn="0" w:noHBand="0" w:noVBand="1"/>
      </w:tblPr>
      <w:tblGrid>
        <w:gridCol w:w="3020"/>
        <w:gridCol w:w="6042"/>
      </w:tblGrid>
      <w:tr w:rsidR="0064751D" w:rsidRPr="004D2E8D" w14:paraId="287E02CB" w14:textId="77777777" w:rsidTr="00C71506">
        <w:tc>
          <w:tcPr>
            <w:tcW w:w="9062" w:type="dxa"/>
            <w:gridSpan w:val="2"/>
          </w:tcPr>
          <w:p w14:paraId="5D873EB8" w14:textId="3BD55247" w:rsidR="0064751D" w:rsidRPr="004D2E8D" w:rsidRDefault="0064751D" w:rsidP="0064751D">
            <w:pPr>
              <w:rPr>
                <w:rFonts w:ascii="Times New Roman" w:hAnsi="Times New Roman" w:cs="Times New Roman"/>
                <w:b/>
                <w:bCs/>
                <w:sz w:val="24"/>
                <w:szCs w:val="24"/>
              </w:rPr>
            </w:pPr>
            <w:r w:rsidRPr="004D2E8D">
              <w:rPr>
                <w:rFonts w:ascii="Times New Roman" w:hAnsi="Times New Roman" w:cs="Times New Roman"/>
                <w:b/>
                <w:bCs/>
                <w:sz w:val="24"/>
                <w:szCs w:val="24"/>
              </w:rPr>
              <w:lastRenderedPageBreak/>
              <w:t>D.TOPLUMSAL KATKI</w:t>
            </w:r>
          </w:p>
        </w:tc>
      </w:tr>
      <w:tr w:rsidR="0064751D" w:rsidRPr="004D2E8D" w14:paraId="05900C9E" w14:textId="77777777" w:rsidTr="00C71506">
        <w:tc>
          <w:tcPr>
            <w:tcW w:w="9062" w:type="dxa"/>
            <w:gridSpan w:val="2"/>
          </w:tcPr>
          <w:p w14:paraId="141091AC" w14:textId="77777777" w:rsidR="0064751D" w:rsidRPr="004D2E8D" w:rsidRDefault="0064751D" w:rsidP="0064751D">
            <w:pPr>
              <w:rPr>
                <w:rFonts w:ascii="Times New Roman" w:hAnsi="Times New Roman" w:cs="Times New Roman"/>
                <w:b/>
                <w:bCs/>
                <w:sz w:val="24"/>
                <w:szCs w:val="24"/>
              </w:rPr>
            </w:pPr>
            <w:r w:rsidRPr="004D2E8D">
              <w:rPr>
                <w:rFonts w:ascii="Times New Roman" w:hAnsi="Times New Roman" w:cs="Times New Roman"/>
                <w:b/>
                <w:bCs/>
                <w:sz w:val="24"/>
                <w:szCs w:val="24"/>
              </w:rPr>
              <w:t>D.1. Toplumsal Katkı Süreçlerinin Yönetimi ve Toplumsal Katkı Kaynakları</w:t>
            </w:r>
          </w:p>
          <w:p w14:paraId="359739C5" w14:textId="15DB3CAC" w:rsidR="0064751D" w:rsidRPr="004D2E8D" w:rsidRDefault="0064751D" w:rsidP="00C71506">
            <w:pPr>
              <w:rPr>
                <w:rFonts w:ascii="Times New Roman" w:hAnsi="Times New Roman" w:cs="Times New Roman"/>
                <w:b/>
                <w:bCs/>
                <w:sz w:val="24"/>
                <w:szCs w:val="24"/>
              </w:rPr>
            </w:pPr>
            <w:r w:rsidRPr="004D2E8D">
              <w:rPr>
                <w:rFonts w:ascii="Times New Roman" w:hAnsi="Times New Roman" w:cs="Times New Roman"/>
                <w:b/>
                <w:bCs/>
                <w:sz w:val="24"/>
                <w:szCs w:val="24"/>
              </w:rPr>
              <w:t>D.1.1. Toplumsal katkı süreçlerinin yönetimi</w:t>
            </w:r>
          </w:p>
        </w:tc>
      </w:tr>
      <w:tr w:rsidR="0064751D" w:rsidRPr="004D2E8D" w14:paraId="03F8B4F4" w14:textId="77777777" w:rsidTr="00C71506">
        <w:trPr>
          <w:trHeight w:val="848"/>
        </w:trPr>
        <w:tc>
          <w:tcPr>
            <w:tcW w:w="9062" w:type="dxa"/>
            <w:gridSpan w:val="2"/>
          </w:tcPr>
          <w:p w14:paraId="0240B8E8" w14:textId="77777777" w:rsidR="0064751D" w:rsidRPr="004D2E8D" w:rsidRDefault="0064751D" w:rsidP="00C71506">
            <w:pPr>
              <w:rPr>
                <w:rFonts w:ascii="Times New Roman" w:hAnsi="Times New Roman" w:cs="Times New Roman"/>
                <w:b/>
                <w:bCs/>
                <w:kern w:val="0"/>
                <w:sz w:val="24"/>
                <w:szCs w:val="24"/>
                <w14:ligatures w14:val="none"/>
              </w:rPr>
            </w:pPr>
          </w:p>
          <w:p w14:paraId="5743C035" w14:textId="1F7BDC4A" w:rsidR="00E4659D" w:rsidRPr="004D2E8D" w:rsidRDefault="00E4659D" w:rsidP="00E4659D">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Toplumsal katkı </w:t>
            </w:r>
            <w:r w:rsidRPr="00B50390">
              <w:rPr>
                <w:rFonts w:ascii="Times New Roman" w:hAnsi="Times New Roman" w:cs="Times New Roman"/>
                <w:kern w:val="0"/>
                <w:sz w:val="24"/>
                <w:szCs w:val="24"/>
                <w14:ligatures w14:val="none"/>
              </w:rPr>
              <w:t xml:space="preserve">süreçlerin </w:t>
            </w:r>
            <w:r w:rsidRPr="00B50390">
              <w:rPr>
                <w:rFonts w:ascii="Times New Roman" w:hAnsi="Times New Roman" w:cs="Times New Roman"/>
                <w:kern w:val="0"/>
                <w:sz w:val="24"/>
                <w:szCs w:val="24"/>
                <w14:ligatures w14:val="none"/>
              </w:rPr>
              <w:t>yönetimine</w:t>
            </w:r>
            <w:r w:rsidRPr="00B50390">
              <w:rPr>
                <w:rFonts w:ascii="Times New Roman" w:hAnsi="Times New Roman" w:cs="Times New Roman"/>
                <w:kern w:val="0"/>
                <w:sz w:val="24"/>
                <w:szCs w:val="24"/>
                <w14:ligatures w14:val="none"/>
              </w:rPr>
              <w:t xml:space="preserve"> ilişkin</w:t>
            </w:r>
            <w:r>
              <w:rPr>
                <w:rFonts w:ascii="Times New Roman" w:hAnsi="Times New Roman" w:cs="Times New Roman"/>
                <w:kern w:val="0"/>
                <w:sz w:val="24"/>
                <w:szCs w:val="24"/>
                <w14:ligatures w14:val="none"/>
              </w:rPr>
              <w:t xml:space="preserve"> faaliyetler birimin stratejik planı oluştuktan sonra bu stratejik faaliyetlere uygun planlanacak ve uygulamaya konulacaktır.</w:t>
            </w:r>
          </w:p>
          <w:p w14:paraId="080255E8" w14:textId="77777777" w:rsidR="0064751D" w:rsidRPr="004D2E8D" w:rsidRDefault="0064751D" w:rsidP="00C71506">
            <w:pPr>
              <w:rPr>
                <w:rFonts w:ascii="Times New Roman" w:hAnsi="Times New Roman" w:cs="Times New Roman"/>
                <w:kern w:val="0"/>
                <w:sz w:val="24"/>
                <w:szCs w:val="24"/>
                <w14:ligatures w14:val="none"/>
              </w:rPr>
            </w:pPr>
          </w:p>
          <w:p w14:paraId="5CA64C8B" w14:textId="77777777" w:rsidR="0064751D" w:rsidRPr="004D2E8D" w:rsidRDefault="0064751D" w:rsidP="00C71506">
            <w:pPr>
              <w:rPr>
                <w:rFonts w:ascii="Times New Roman" w:hAnsi="Times New Roman" w:cs="Times New Roman"/>
                <w:kern w:val="0"/>
                <w:sz w:val="24"/>
                <w:szCs w:val="24"/>
                <w14:ligatures w14:val="none"/>
              </w:rPr>
            </w:pPr>
          </w:p>
          <w:p w14:paraId="3352274D" w14:textId="77777777" w:rsidR="0064751D" w:rsidRPr="004D2E8D" w:rsidRDefault="0064751D" w:rsidP="00C71506">
            <w:pPr>
              <w:rPr>
                <w:rFonts w:ascii="Times New Roman" w:hAnsi="Times New Roman" w:cs="Times New Roman"/>
                <w:kern w:val="0"/>
                <w:sz w:val="24"/>
                <w:szCs w:val="24"/>
                <w14:ligatures w14:val="none"/>
              </w:rPr>
            </w:pPr>
          </w:p>
          <w:p w14:paraId="71BA91A8" w14:textId="77777777" w:rsidR="0064751D" w:rsidRPr="004D2E8D" w:rsidRDefault="0064751D" w:rsidP="00C71506">
            <w:pPr>
              <w:rPr>
                <w:rFonts w:ascii="Times New Roman" w:hAnsi="Times New Roman" w:cs="Times New Roman"/>
                <w:kern w:val="0"/>
                <w:sz w:val="24"/>
                <w:szCs w:val="24"/>
                <w14:ligatures w14:val="none"/>
              </w:rPr>
            </w:pPr>
          </w:p>
          <w:p w14:paraId="1D72CE53" w14:textId="77777777" w:rsidR="0064751D" w:rsidRPr="004D2E8D" w:rsidRDefault="0064751D" w:rsidP="00C71506">
            <w:pPr>
              <w:rPr>
                <w:rFonts w:ascii="Times New Roman" w:hAnsi="Times New Roman" w:cs="Times New Roman"/>
                <w:kern w:val="0"/>
                <w:sz w:val="24"/>
                <w:szCs w:val="24"/>
                <w14:ligatures w14:val="none"/>
              </w:rPr>
            </w:pPr>
          </w:p>
          <w:p w14:paraId="5861F608" w14:textId="77777777" w:rsidR="0064751D" w:rsidRPr="004D2E8D" w:rsidRDefault="0064751D" w:rsidP="00C71506">
            <w:pPr>
              <w:rPr>
                <w:rFonts w:ascii="Times New Roman" w:hAnsi="Times New Roman" w:cs="Times New Roman"/>
                <w:b/>
                <w:kern w:val="0"/>
                <w:sz w:val="24"/>
                <w:szCs w:val="24"/>
                <w14:ligatures w14:val="none"/>
              </w:rPr>
            </w:pPr>
          </w:p>
          <w:p w14:paraId="41286D5E" w14:textId="77777777" w:rsidR="0064751D" w:rsidRPr="004D2E8D" w:rsidRDefault="0064751D" w:rsidP="00C71506">
            <w:pPr>
              <w:rPr>
                <w:rFonts w:ascii="Times New Roman" w:hAnsi="Times New Roman" w:cs="Times New Roman"/>
                <w:kern w:val="0"/>
                <w:sz w:val="24"/>
                <w:szCs w:val="24"/>
                <w14:ligatures w14:val="none"/>
              </w:rPr>
            </w:pPr>
          </w:p>
          <w:p w14:paraId="46F88E88" w14:textId="77777777" w:rsidR="0064751D" w:rsidRPr="004D2E8D" w:rsidRDefault="0064751D" w:rsidP="00C71506">
            <w:pPr>
              <w:rPr>
                <w:rFonts w:ascii="Times New Roman" w:hAnsi="Times New Roman" w:cs="Times New Roman"/>
                <w:kern w:val="0"/>
                <w:sz w:val="24"/>
                <w:szCs w:val="24"/>
                <w14:ligatures w14:val="none"/>
              </w:rPr>
            </w:pPr>
          </w:p>
          <w:p w14:paraId="4880DA03" w14:textId="77777777" w:rsidR="0064751D" w:rsidRPr="004D2E8D" w:rsidRDefault="0064751D" w:rsidP="00C71506">
            <w:pPr>
              <w:rPr>
                <w:rFonts w:ascii="Times New Roman" w:hAnsi="Times New Roman" w:cs="Times New Roman"/>
                <w:kern w:val="0"/>
                <w:sz w:val="24"/>
                <w:szCs w:val="24"/>
                <w14:ligatures w14:val="none"/>
              </w:rPr>
            </w:pPr>
          </w:p>
          <w:p w14:paraId="1238806E" w14:textId="77777777" w:rsidR="0064751D" w:rsidRPr="004D2E8D" w:rsidRDefault="0064751D" w:rsidP="00C71506">
            <w:pPr>
              <w:rPr>
                <w:rFonts w:ascii="Times New Roman" w:hAnsi="Times New Roman" w:cs="Times New Roman"/>
                <w:kern w:val="0"/>
                <w:sz w:val="24"/>
                <w:szCs w:val="24"/>
                <w14:ligatures w14:val="none"/>
              </w:rPr>
            </w:pPr>
          </w:p>
          <w:p w14:paraId="1CA3BF8C" w14:textId="77777777" w:rsidR="0064751D" w:rsidRPr="004D2E8D" w:rsidRDefault="0064751D" w:rsidP="00C71506">
            <w:pPr>
              <w:rPr>
                <w:rFonts w:ascii="Times New Roman" w:hAnsi="Times New Roman" w:cs="Times New Roman"/>
                <w:kern w:val="0"/>
                <w:sz w:val="24"/>
                <w:szCs w:val="24"/>
                <w14:ligatures w14:val="none"/>
              </w:rPr>
            </w:pPr>
          </w:p>
          <w:p w14:paraId="50F8318E" w14:textId="77777777" w:rsidR="0064751D" w:rsidRPr="004D2E8D" w:rsidRDefault="0064751D" w:rsidP="00C71506">
            <w:pPr>
              <w:rPr>
                <w:rFonts w:ascii="Times New Roman" w:hAnsi="Times New Roman" w:cs="Times New Roman"/>
                <w:kern w:val="0"/>
                <w:sz w:val="24"/>
                <w:szCs w:val="24"/>
                <w14:ligatures w14:val="none"/>
              </w:rPr>
            </w:pPr>
          </w:p>
          <w:p w14:paraId="5C91EA4D" w14:textId="77777777" w:rsidR="0064751D" w:rsidRPr="004D2E8D" w:rsidRDefault="0064751D" w:rsidP="00C71506">
            <w:pPr>
              <w:rPr>
                <w:rFonts w:ascii="Times New Roman" w:hAnsi="Times New Roman" w:cs="Times New Roman"/>
                <w:kern w:val="0"/>
                <w:sz w:val="24"/>
                <w:szCs w:val="24"/>
                <w14:ligatures w14:val="none"/>
              </w:rPr>
            </w:pPr>
          </w:p>
          <w:p w14:paraId="64D68461" w14:textId="77777777" w:rsidR="0064751D" w:rsidRPr="004D2E8D" w:rsidRDefault="0064751D" w:rsidP="00C71506">
            <w:pPr>
              <w:rPr>
                <w:rFonts w:ascii="Times New Roman" w:hAnsi="Times New Roman" w:cs="Times New Roman"/>
                <w:kern w:val="0"/>
                <w:sz w:val="24"/>
                <w:szCs w:val="24"/>
                <w14:ligatures w14:val="none"/>
              </w:rPr>
            </w:pPr>
          </w:p>
          <w:p w14:paraId="14A17979" w14:textId="77777777" w:rsidR="0064751D" w:rsidRPr="004D2E8D" w:rsidRDefault="0064751D" w:rsidP="00C71506">
            <w:pPr>
              <w:rPr>
                <w:rFonts w:ascii="Times New Roman" w:hAnsi="Times New Roman" w:cs="Times New Roman"/>
                <w:kern w:val="0"/>
                <w:sz w:val="24"/>
                <w:szCs w:val="24"/>
                <w14:ligatures w14:val="none"/>
              </w:rPr>
            </w:pPr>
          </w:p>
          <w:p w14:paraId="11BDD094" w14:textId="77777777" w:rsidR="0064751D" w:rsidRPr="004D2E8D" w:rsidRDefault="0064751D" w:rsidP="00C71506">
            <w:pPr>
              <w:rPr>
                <w:rFonts w:ascii="Times New Roman" w:hAnsi="Times New Roman" w:cs="Times New Roman"/>
                <w:kern w:val="0"/>
                <w:sz w:val="24"/>
                <w:szCs w:val="24"/>
                <w14:ligatures w14:val="none"/>
              </w:rPr>
            </w:pPr>
          </w:p>
          <w:p w14:paraId="39F78B64" w14:textId="77777777" w:rsidR="0064751D" w:rsidRPr="004D2E8D" w:rsidRDefault="0064751D" w:rsidP="00C71506">
            <w:pPr>
              <w:rPr>
                <w:rFonts w:ascii="Times New Roman" w:hAnsi="Times New Roman" w:cs="Times New Roman"/>
                <w:kern w:val="0"/>
                <w:sz w:val="24"/>
                <w:szCs w:val="24"/>
                <w14:ligatures w14:val="none"/>
              </w:rPr>
            </w:pPr>
          </w:p>
          <w:p w14:paraId="68AB5C0F" w14:textId="77777777" w:rsidR="0064751D" w:rsidRPr="004D2E8D" w:rsidRDefault="0064751D" w:rsidP="00C71506">
            <w:pPr>
              <w:rPr>
                <w:rFonts w:ascii="Times New Roman" w:hAnsi="Times New Roman" w:cs="Times New Roman"/>
                <w:kern w:val="0"/>
                <w:sz w:val="24"/>
                <w:szCs w:val="24"/>
                <w14:ligatures w14:val="none"/>
              </w:rPr>
            </w:pPr>
          </w:p>
          <w:p w14:paraId="10F79866" w14:textId="77777777" w:rsidR="0064751D" w:rsidRPr="004D2E8D" w:rsidRDefault="0064751D" w:rsidP="00C71506">
            <w:pPr>
              <w:rPr>
                <w:rFonts w:ascii="Times New Roman" w:hAnsi="Times New Roman" w:cs="Times New Roman"/>
                <w:kern w:val="0"/>
                <w:sz w:val="24"/>
                <w:szCs w:val="24"/>
                <w14:ligatures w14:val="none"/>
              </w:rPr>
            </w:pPr>
          </w:p>
          <w:p w14:paraId="059E3895" w14:textId="77777777" w:rsidR="0064751D" w:rsidRPr="004D2E8D" w:rsidRDefault="0064751D" w:rsidP="00C71506">
            <w:pPr>
              <w:rPr>
                <w:rFonts w:ascii="Times New Roman" w:hAnsi="Times New Roman" w:cs="Times New Roman"/>
                <w:kern w:val="0"/>
                <w:sz w:val="24"/>
                <w:szCs w:val="24"/>
                <w14:ligatures w14:val="none"/>
              </w:rPr>
            </w:pPr>
          </w:p>
          <w:p w14:paraId="21ED5019" w14:textId="77777777" w:rsidR="0064751D" w:rsidRPr="004D2E8D" w:rsidRDefault="0064751D" w:rsidP="00C71506">
            <w:pPr>
              <w:rPr>
                <w:rFonts w:ascii="Times New Roman" w:hAnsi="Times New Roman" w:cs="Times New Roman"/>
                <w:kern w:val="0"/>
                <w:sz w:val="24"/>
                <w:szCs w:val="24"/>
                <w14:ligatures w14:val="none"/>
              </w:rPr>
            </w:pPr>
          </w:p>
          <w:p w14:paraId="282689C1" w14:textId="77777777" w:rsidR="0064751D" w:rsidRPr="004D2E8D" w:rsidRDefault="0064751D" w:rsidP="00C71506">
            <w:pPr>
              <w:rPr>
                <w:rFonts w:ascii="Times New Roman" w:hAnsi="Times New Roman" w:cs="Times New Roman"/>
                <w:kern w:val="0"/>
                <w:sz w:val="24"/>
                <w:szCs w:val="24"/>
                <w14:ligatures w14:val="none"/>
              </w:rPr>
            </w:pPr>
          </w:p>
          <w:p w14:paraId="697F6D34" w14:textId="77777777" w:rsidR="0064751D" w:rsidRPr="004D2E8D" w:rsidRDefault="0064751D" w:rsidP="00C71506">
            <w:pPr>
              <w:rPr>
                <w:rFonts w:ascii="Times New Roman" w:hAnsi="Times New Roman" w:cs="Times New Roman"/>
                <w:kern w:val="0"/>
                <w:sz w:val="24"/>
                <w:szCs w:val="24"/>
                <w14:ligatures w14:val="none"/>
              </w:rPr>
            </w:pPr>
          </w:p>
          <w:p w14:paraId="588D57A7" w14:textId="77777777" w:rsidR="0064751D" w:rsidRPr="004D2E8D" w:rsidRDefault="0064751D" w:rsidP="00C71506">
            <w:pPr>
              <w:rPr>
                <w:rFonts w:ascii="Times New Roman" w:hAnsi="Times New Roman" w:cs="Times New Roman"/>
                <w:kern w:val="0"/>
                <w:sz w:val="24"/>
                <w:szCs w:val="24"/>
                <w14:ligatures w14:val="none"/>
              </w:rPr>
            </w:pPr>
          </w:p>
          <w:p w14:paraId="416893DC" w14:textId="77777777" w:rsidR="0064751D" w:rsidRPr="004D2E8D" w:rsidRDefault="0064751D" w:rsidP="00C71506">
            <w:pPr>
              <w:rPr>
                <w:rFonts w:ascii="Times New Roman" w:hAnsi="Times New Roman" w:cs="Times New Roman"/>
                <w:kern w:val="0"/>
                <w:sz w:val="24"/>
                <w:szCs w:val="24"/>
                <w14:ligatures w14:val="none"/>
              </w:rPr>
            </w:pPr>
          </w:p>
          <w:p w14:paraId="63FD31DE" w14:textId="77777777" w:rsidR="0064751D" w:rsidRPr="004D2E8D" w:rsidRDefault="0064751D" w:rsidP="00C71506">
            <w:pPr>
              <w:rPr>
                <w:rFonts w:ascii="Times New Roman" w:hAnsi="Times New Roman" w:cs="Times New Roman"/>
                <w:kern w:val="0"/>
                <w:sz w:val="24"/>
                <w:szCs w:val="24"/>
                <w14:ligatures w14:val="none"/>
              </w:rPr>
            </w:pPr>
          </w:p>
          <w:p w14:paraId="036EEE6A" w14:textId="77777777" w:rsidR="0064751D" w:rsidRPr="004D2E8D" w:rsidRDefault="0064751D" w:rsidP="00C71506">
            <w:pPr>
              <w:rPr>
                <w:rFonts w:ascii="Times New Roman" w:hAnsi="Times New Roman" w:cs="Times New Roman"/>
                <w:kern w:val="0"/>
                <w:sz w:val="24"/>
                <w:szCs w:val="24"/>
                <w14:ligatures w14:val="none"/>
              </w:rPr>
            </w:pPr>
          </w:p>
          <w:p w14:paraId="51BD070A" w14:textId="77777777" w:rsidR="0064751D" w:rsidRPr="004D2E8D" w:rsidRDefault="0064751D" w:rsidP="00C71506">
            <w:pPr>
              <w:rPr>
                <w:rFonts w:ascii="Times New Roman" w:hAnsi="Times New Roman" w:cs="Times New Roman"/>
                <w:kern w:val="0"/>
                <w:sz w:val="24"/>
                <w:szCs w:val="24"/>
                <w14:ligatures w14:val="none"/>
              </w:rPr>
            </w:pPr>
          </w:p>
          <w:p w14:paraId="5BC3DCC1" w14:textId="77777777" w:rsidR="0064751D" w:rsidRPr="004D2E8D" w:rsidRDefault="0064751D" w:rsidP="00C71506">
            <w:pPr>
              <w:rPr>
                <w:rFonts w:ascii="Times New Roman" w:hAnsi="Times New Roman" w:cs="Times New Roman"/>
                <w:kern w:val="0"/>
                <w:sz w:val="24"/>
                <w:szCs w:val="24"/>
                <w14:ligatures w14:val="none"/>
              </w:rPr>
            </w:pPr>
          </w:p>
        </w:tc>
      </w:tr>
      <w:tr w:rsidR="0064751D" w:rsidRPr="004D2E8D" w14:paraId="5360C20B" w14:textId="77777777" w:rsidTr="00C71506">
        <w:tc>
          <w:tcPr>
            <w:tcW w:w="3020" w:type="dxa"/>
          </w:tcPr>
          <w:p w14:paraId="7742AA23" w14:textId="77777777" w:rsidR="0064751D" w:rsidRPr="004D2E8D" w:rsidRDefault="0064751D" w:rsidP="00C71506">
            <w:pPr>
              <w:rPr>
                <w:rFonts w:ascii="Times New Roman" w:hAnsi="Times New Roman" w:cs="Times New Roman"/>
                <w:kern w:val="0"/>
                <w:sz w:val="24"/>
                <w:szCs w:val="24"/>
                <w14:ligatures w14:val="none"/>
              </w:rPr>
            </w:pPr>
          </w:p>
          <w:p w14:paraId="5385F514" w14:textId="1B2EB6E9" w:rsidR="0064751D" w:rsidRPr="004D2E8D" w:rsidRDefault="0064751D"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E4659D">
              <w:rPr>
                <w:rFonts w:ascii="Times New Roman" w:hAnsi="Times New Roman" w:cs="Times New Roman"/>
                <w:b/>
                <w:bCs/>
                <w:kern w:val="0"/>
                <w:sz w:val="24"/>
                <w:szCs w:val="24"/>
                <w14:ligatures w14:val="none"/>
              </w:rPr>
              <w:t>1</w:t>
            </w:r>
          </w:p>
          <w:p w14:paraId="5517DD8D" w14:textId="77777777" w:rsidR="0064751D" w:rsidRPr="004D2E8D" w:rsidRDefault="0064751D" w:rsidP="00C71506">
            <w:pPr>
              <w:rPr>
                <w:rFonts w:ascii="Times New Roman" w:hAnsi="Times New Roman" w:cs="Times New Roman"/>
                <w:kern w:val="0"/>
                <w:sz w:val="24"/>
                <w:szCs w:val="24"/>
                <w14:ligatures w14:val="none"/>
              </w:rPr>
            </w:pPr>
          </w:p>
        </w:tc>
        <w:tc>
          <w:tcPr>
            <w:tcW w:w="6042" w:type="dxa"/>
          </w:tcPr>
          <w:tbl>
            <w:tblPr>
              <w:tblW w:w="0" w:type="auto"/>
              <w:tblBorders>
                <w:top w:val="nil"/>
                <w:left w:val="nil"/>
                <w:bottom w:val="nil"/>
                <w:right w:val="nil"/>
              </w:tblBorders>
              <w:tblLook w:val="0000" w:firstRow="0" w:lastRow="0" w:firstColumn="0" w:lastColumn="0" w:noHBand="0" w:noVBand="0"/>
            </w:tblPr>
            <w:tblGrid>
              <w:gridCol w:w="5826"/>
            </w:tblGrid>
            <w:tr w:rsidR="00E4659D" w:rsidRPr="00E4659D" w14:paraId="260CB000" w14:textId="77777777">
              <w:tblPrEx>
                <w:tblCellMar>
                  <w:top w:w="0" w:type="dxa"/>
                  <w:bottom w:w="0" w:type="dxa"/>
                </w:tblCellMar>
              </w:tblPrEx>
              <w:trPr>
                <w:trHeight w:val="1087"/>
              </w:trPr>
              <w:tc>
                <w:tcPr>
                  <w:tcW w:w="0" w:type="auto"/>
                </w:tcPr>
                <w:p w14:paraId="2A053D48" w14:textId="77777777" w:rsidR="00E4659D" w:rsidRPr="00E4659D" w:rsidRDefault="00E4659D" w:rsidP="00E4659D">
                  <w:pPr>
                    <w:spacing w:after="0" w:line="240" w:lineRule="auto"/>
                    <w:rPr>
                      <w:rFonts w:ascii="Times New Roman" w:hAnsi="Times New Roman" w:cs="Times New Roman"/>
                      <w:kern w:val="0"/>
                      <w:sz w:val="24"/>
                      <w:szCs w:val="24"/>
                      <w14:ligatures w14:val="none"/>
                    </w:rPr>
                  </w:pPr>
                  <w:r w:rsidRPr="00E4659D">
                    <w:rPr>
                      <w:rFonts w:ascii="Times New Roman" w:hAnsi="Times New Roman" w:cs="Times New Roman"/>
                      <w:kern w:val="0"/>
                      <w:sz w:val="24"/>
                      <w:szCs w:val="24"/>
                      <w14:ligatures w14:val="none"/>
                    </w:rPr>
                    <w:t xml:space="preserve">Kurumda toplumsal katkı süreçlerinin yönetimi ve </w:t>
                  </w:r>
                  <w:proofErr w:type="spellStart"/>
                  <w:r w:rsidRPr="00E4659D">
                    <w:rPr>
                      <w:rFonts w:ascii="Times New Roman" w:hAnsi="Times New Roman" w:cs="Times New Roman"/>
                      <w:kern w:val="0"/>
                      <w:sz w:val="24"/>
                      <w:szCs w:val="24"/>
                      <w14:ligatures w14:val="none"/>
                    </w:rPr>
                    <w:t>organizasyonel</w:t>
                  </w:r>
                  <w:proofErr w:type="spellEnd"/>
                  <w:r w:rsidRPr="00E4659D">
                    <w:rPr>
                      <w:rFonts w:ascii="Times New Roman" w:hAnsi="Times New Roman" w:cs="Times New Roman"/>
                      <w:kern w:val="0"/>
                      <w:sz w:val="24"/>
                      <w:szCs w:val="24"/>
                      <w14:ligatures w14:val="none"/>
                    </w:rPr>
                    <w:t xml:space="preserve"> yapısına ilişkin bir planlama bulunmamaktadır. </w:t>
                  </w:r>
                </w:p>
              </w:tc>
            </w:tr>
          </w:tbl>
          <w:p w14:paraId="0F9B4989" w14:textId="77777777" w:rsidR="0064751D" w:rsidRPr="004D2E8D" w:rsidRDefault="0064751D" w:rsidP="00C71506">
            <w:pPr>
              <w:rPr>
                <w:rFonts w:ascii="Times New Roman" w:hAnsi="Times New Roman" w:cs="Times New Roman"/>
                <w:kern w:val="0"/>
                <w:sz w:val="24"/>
                <w:szCs w:val="24"/>
                <w14:ligatures w14:val="none"/>
              </w:rPr>
            </w:pPr>
          </w:p>
        </w:tc>
      </w:tr>
      <w:tr w:rsidR="0064751D" w:rsidRPr="004D2E8D" w14:paraId="0E847916" w14:textId="77777777" w:rsidTr="00C71506">
        <w:tc>
          <w:tcPr>
            <w:tcW w:w="3020" w:type="dxa"/>
          </w:tcPr>
          <w:p w14:paraId="4200FF74" w14:textId="77777777" w:rsidR="0064751D" w:rsidRPr="004D2E8D" w:rsidRDefault="0064751D" w:rsidP="00C71506">
            <w:pPr>
              <w:rPr>
                <w:rFonts w:ascii="Times New Roman" w:hAnsi="Times New Roman" w:cs="Times New Roman"/>
                <w:b/>
                <w:bCs/>
                <w:kern w:val="0"/>
                <w:sz w:val="24"/>
                <w:szCs w:val="24"/>
                <w14:ligatures w14:val="none"/>
              </w:rPr>
            </w:pPr>
          </w:p>
          <w:p w14:paraId="3B54EEB7" w14:textId="77777777" w:rsidR="0064751D" w:rsidRPr="004D2E8D" w:rsidRDefault="0064751D"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4456B9B2" w14:textId="77777777" w:rsidR="0064751D" w:rsidRPr="004D2E8D" w:rsidRDefault="0064751D" w:rsidP="00C71506">
            <w:pPr>
              <w:rPr>
                <w:rFonts w:ascii="Times New Roman" w:hAnsi="Times New Roman" w:cs="Times New Roman"/>
                <w:kern w:val="0"/>
                <w:sz w:val="24"/>
                <w:szCs w:val="24"/>
                <w14:ligatures w14:val="none"/>
              </w:rPr>
            </w:pPr>
          </w:p>
        </w:tc>
        <w:tc>
          <w:tcPr>
            <w:tcW w:w="6042" w:type="dxa"/>
          </w:tcPr>
          <w:p w14:paraId="4E1ECBFD" w14:textId="77777777" w:rsidR="0064751D" w:rsidRPr="004D2E8D" w:rsidRDefault="0064751D" w:rsidP="00C71506">
            <w:pPr>
              <w:rPr>
                <w:rFonts w:ascii="Times New Roman" w:hAnsi="Times New Roman" w:cs="Times New Roman"/>
                <w:kern w:val="0"/>
                <w:sz w:val="24"/>
                <w:szCs w:val="24"/>
                <w14:ligatures w14:val="none"/>
              </w:rPr>
            </w:pPr>
          </w:p>
        </w:tc>
      </w:tr>
    </w:tbl>
    <w:p w14:paraId="6F023CD6" w14:textId="400C51B9" w:rsidR="00DD412C" w:rsidRPr="004D2E8D" w:rsidRDefault="00DD412C" w:rsidP="00DD412C">
      <w:pPr>
        <w:rPr>
          <w:rFonts w:ascii="Times New Roman" w:hAnsi="Times New Roman" w:cs="Times New Roman"/>
          <w:b/>
          <w:bCs/>
          <w:sz w:val="24"/>
          <w:szCs w:val="24"/>
        </w:rPr>
      </w:pPr>
    </w:p>
    <w:p w14:paraId="33A80DAF" w14:textId="5121C67E" w:rsidR="00C63ECE" w:rsidRPr="004D2E8D" w:rsidRDefault="00C63ECE" w:rsidP="00DD412C">
      <w:pPr>
        <w:rPr>
          <w:rFonts w:ascii="Times New Roman" w:hAnsi="Times New Roman" w:cs="Times New Roman"/>
          <w:b/>
          <w:bCs/>
          <w:sz w:val="24"/>
          <w:szCs w:val="24"/>
        </w:rPr>
      </w:pPr>
    </w:p>
    <w:p w14:paraId="17C8BA66" w14:textId="0AA3A0BE" w:rsidR="00C63ECE" w:rsidRPr="004D2E8D" w:rsidRDefault="00C63ECE" w:rsidP="00DD412C">
      <w:pPr>
        <w:rPr>
          <w:rFonts w:ascii="Times New Roman" w:hAnsi="Times New Roman" w:cs="Times New Roman"/>
          <w:b/>
          <w:bCs/>
          <w:sz w:val="24"/>
          <w:szCs w:val="24"/>
        </w:rPr>
      </w:pPr>
    </w:p>
    <w:p w14:paraId="425A49A7" w14:textId="1CC86117" w:rsidR="00C63ECE" w:rsidRPr="004D2E8D" w:rsidRDefault="00C63ECE" w:rsidP="00DD412C">
      <w:pPr>
        <w:rPr>
          <w:rFonts w:ascii="Times New Roman" w:hAnsi="Times New Roman" w:cs="Times New Roman"/>
          <w:b/>
          <w:bCs/>
          <w:sz w:val="24"/>
          <w:szCs w:val="24"/>
        </w:rPr>
      </w:pPr>
    </w:p>
    <w:p w14:paraId="4E416587" w14:textId="3DE0D265" w:rsidR="00C63ECE" w:rsidRPr="004D2E8D" w:rsidRDefault="00C63ECE" w:rsidP="00DD412C">
      <w:pPr>
        <w:rPr>
          <w:rFonts w:ascii="Times New Roman" w:hAnsi="Times New Roman" w:cs="Times New Roman"/>
          <w:b/>
          <w:bCs/>
          <w:sz w:val="24"/>
          <w:szCs w:val="24"/>
        </w:rPr>
      </w:pPr>
    </w:p>
    <w:p w14:paraId="74F44B2C" w14:textId="77777777" w:rsidR="00C63ECE" w:rsidRPr="004D2E8D" w:rsidRDefault="00C63ECE" w:rsidP="00DD412C">
      <w:pPr>
        <w:rPr>
          <w:rFonts w:ascii="Times New Roman" w:hAnsi="Times New Roman" w:cs="Times New Roman"/>
          <w:b/>
          <w:bCs/>
          <w:sz w:val="24"/>
          <w:szCs w:val="24"/>
        </w:rPr>
      </w:pPr>
    </w:p>
    <w:p w14:paraId="6E9DA2DC" w14:textId="77777777" w:rsidR="008B6DDB" w:rsidRPr="004D2E8D" w:rsidRDefault="008B6DDB" w:rsidP="00DD412C">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3E6DB8" w:rsidRPr="004D2E8D" w14:paraId="51857E1C" w14:textId="77777777" w:rsidTr="00C71506">
        <w:tc>
          <w:tcPr>
            <w:tcW w:w="9062" w:type="dxa"/>
            <w:gridSpan w:val="2"/>
          </w:tcPr>
          <w:p w14:paraId="03D65B9E" w14:textId="77777777" w:rsidR="003E6DB8" w:rsidRPr="004D2E8D" w:rsidRDefault="003E6DB8" w:rsidP="00C71506">
            <w:pPr>
              <w:rPr>
                <w:rFonts w:ascii="Times New Roman" w:hAnsi="Times New Roman" w:cs="Times New Roman"/>
                <w:b/>
                <w:bCs/>
                <w:sz w:val="24"/>
                <w:szCs w:val="24"/>
              </w:rPr>
            </w:pPr>
            <w:r w:rsidRPr="004D2E8D">
              <w:rPr>
                <w:rFonts w:ascii="Times New Roman" w:hAnsi="Times New Roman" w:cs="Times New Roman"/>
                <w:b/>
                <w:bCs/>
                <w:sz w:val="24"/>
                <w:szCs w:val="24"/>
              </w:rPr>
              <w:t>D.TOPLUMSAL KATKI</w:t>
            </w:r>
          </w:p>
        </w:tc>
      </w:tr>
      <w:tr w:rsidR="003E6DB8" w:rsidRPr="004D2E8D" w14:paraId="5572F180" w14:textId="77777777" w:rsidTr="00C71506">
        <w:tc>
          <w:tcPr>
            <w:tcW w:w="9062" w:type="dxa"/>
            <w:gridSpan w:val="2"/>
          </w:tcPr>
          <w:p w14:paraId="0943DD7B" w14:textId="77777777" w:rsidR="003E6DB8" w:rsidRPr="004D2E8D" w:rsidRDefault="003E6DB8" w:rsidP="00C71506">
            <w:pPr>
              <w:rPr>
                <w:rFonts w:ascii="Times New Roman" w:hAnsi="Times New Roman" w:cs="Times New Roman"/>
                <w:b/>
                <w:bCs/>
                <w:sz w:val="24"/>
                <w:szCs w:val="24"/>
              </w:rPr>
            </w:pPr>
            <w:r w:rsidRPr="004D2E8D">
              <w:rPr>
                <w:rFonts w:ascii="Times New Roman" w:hAnsi="Times New Roman" w:cs="Times New Roman"/>
                <w:b/>
                <w:bCs/>
                <w:sz w:val="24"/>
                <w:szCs w:val="24"/>
              </w:rPr>
              <w:t>D.1. Toplumsal Katkı Süreçlerinin Yönetimi ve Toplumsal Katkı Kaynakları</w:t>
            </w:r>
          </w:p>
          <w:p w14:paraId="0B945AFA" w14:textId="5439229F" w:rsidR="003E6DB8" w:rsidRPr="004D2E8D" w:rsidRDefault="003E6DB8" w:rsidP="00C71506">
            <w:pPr>
              <w:rPr>
                <w:rFonts w:ascii="Times New Roman" w:hAnsi="Times New Roman" w:cs="Times New Roman"/>
                <w:b/>
                <w:bCs/>
                <w:sz w:val="24"/>
                <w:szCs w:val="24"/>
              </w:rPr>
            </w:pPr>
            <w:r w:rsidRPr="004D2E8D">
              <w:rPr>
                <w:rFonts w:ascii="Times New Roman" w:hAnsi="Times New Roman" w:cs="Times New Roman"/>
                <w:b/>
                <w:bCs/>
                <w:sz w:val="24"/>
                <w:szCs w:val="24"/>
              </w:rPr>
              <w:t>D.1.2. Kaynaklar</w:t>
            </w:r>
          </w:p>
        </w:tc>
      </w:tr>
      <w:tr w:rsidR="003E6DB8" w:rsidRPr="004D2E8D" w14:paraId="095A3BFC" w14:textId="77777777" w:rsidTr="00C71506">
        <w:trPr>
          <w:trHeight w:val="848"/>
        </w:trPr>
        <w:tc>
          <w:tcPr>
            <w:tcW w:w="9062" w:type="dxa"/>
            <w:gridSpan w:val="2"/>
          </w:tcPr>
          <w:p w14:paraId="35A79CAF" w14:textId="77777777" w:rsidR="003E6DB8" w:rsidRPr="004D2E8D" w:rsidRDefault="003E6DB8" w:rsidP="00C71506">
            <w:pPr>
              <w:rPr>
                <w:rFonts w:ascii="Times New Roman" w:hAnsi="Times New Roman" w:cs="Times New Roman"/>
                <w:b/>
                <w:bCs/>
                <w:kern w:val="0"/>
                <w:sz w:val="24"/>
                <w:szCs w:val="24"/>
                <w14:ligatures w14:val="none"/>
              </w:rPr>
            </w:pPr>
          </w:p>
          <w:p w14:paraId="6DBED860" w14:textId="1DA6C7E8" w:rsidR="00E4659D" w:rsidRPr="004D2E8D" w:rsidRDefault="00E4659D" w:rsidP="00E4659D">
            <w:pPr>
              <w:jc w:val="both"/>
              <w:rPr>
                <w:rFonts w:ascii="Times New Roman" w:hAnsi="Times New Roman" w:cs="Times New Roman"/>
                <w:kern w:val="0"/>
                <w:sz w:val="24"/>
                <w:szCs w:val="24"/>
                <w14:ligatures w14:val="none"/>
              </w:rPr>
            </w:pPr>
            <w:r w:rsidRPr="00E4659D">
              <w:rPr>
                <w:rFonts w:ascii="Times New Roman" w:hAnsi="Times New Roman" w:cs="Times New Roman"/>
                <w:kern w:val="0"/>
                <w:sz w:val="24"/>
                <w:szCs w:val="24"/>
                <w14:ligatures w14:val="none"/>
              </w:rPr>
              <w:t>Kurumun toplumsal katkı faaliyetlerini sürdürebilmesi için yeterli kaynağı</w:t>
            </w:r>
            <w:r>
              <w:rPr>
                <w:rFonts w:ascii="Times New Roman" w:hAnsi="Times New Roman" w:cs="Times New Roman"/>
                <w:kern w:val="0"/>
                <w:sz w:val="24"/>
                <w:szCs w:val="24"/>
                <w14:ligatures w14:val="none"/>
              </w:rPr>
              <w:t xml:space="preserve"> </w:t>
            </w:r>
            <w:r w:rsidRPr="00E4659D">
              <w:rPr>
                <w:rFonts w:ascii="Times New Roman" w:hAnsi="Times New Roman" w:cs="Times New Roman"/>
                <w:kern w:val="0"/>
                <w:sz w:val="24"/>
                <w:szCs w:val="24"/>
                <w14:ligatures w14:val="none"/>
              </w:rPr>
              <w:t>bulunmamaktadır.</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Toplumsal katkı </w:t>
            </w:r>
            <w:r w:rsidRPr="00B50390">
              <w:rPr>
                <w:rFonts w:ascii="Times New Roman" w:hAnsi="Times New Roman" w:cs="Times New Roman"/>
                <w:kern w:val="0"/>
                <w:sz w:val="24"/>
                <w:szCs w:val="24"/>
                <w14:ligatures w14:val="none"/>
              </w:rPr>
              <w:t xml:space="preserve">süreçlerin </w:t>
            </w:r>
            <w:r w:rsidRPr="00B50390">
              <w:rPr>
                <w:rFonts w:ascii="Times New Roman" w:hAnsi="Times New Roman" w:cs="Times New Roman"/>
                <w:kern w:val="0"/>
                <w:sz w:val="24"/>
                <w:szCs w:val="24"/>
                <w14:ligatures w14:val="none"/>
              </w:rPr>
              <w:t>yönetimi</w:t>
            </w:r>
            <w:r>
              <w:rPr>
                <w:rFonts w:ascii="Times New Roman" w:hAnsi="Times New Roman" w:cs="Times New Roman"/>
                <w:kern w:val="0"/>
                <w:sz w:val="24"/>
                <w:szCs w:val="24"/>
                <w14:ligatures w14:val="none"/>
              </w:rPr>
              <w:t xml:space="preserve"> ve kaynaklara</w:t>
            </w:r>
            <w:r w:rsidRPr="00B50390">
              <w:rPr>
                <w:rFonts w:ascii="Times New Roman" w:hAnsi="Times New Roman" w:cs="Times New Roman"/>
                <w:kern w:val="0"/>
                <w:sz w:val="24"/>
                <w:szCs w:val="24"/>
                <w14:ligatures w14:val="none"/>
              </w:rPr>
              <w:t xml:space="preserve"> ilişkin</w:t>
            </w:r>
            <w:r>
              <w:rPr>
                <w:rFonts w:ascii="Times New Roman" w:hAnsi="Times New Roman" w:cs="Times New Roman"/>
                <w:kern w:val="0"/>
                <w:sz w:val="24"/>
                <w:szCs w:val="24"/>
                <w14:ligatures w14:val="none"/>
              </w:rPr>
              <w:t xml:space="preserve"> faaliyetler birimin stratejik planı oluştuktan sonra bu stratejik faaliyetlere uygun planlanacak ve uygulamaya konulacaktır.</w:t>
            </w:r>
          </w:p>
          <w:p w14:paraId="7A32AF9A" w14:textId="77777777" w:rsidR="003E6DB8" w:rsidRPr="004D2E8D" w:rsidRDefault="003E6DB8" w:rsidP="00C71506">
            <w:pPr>
              <w:rPr>
                <w:rFonts w:ascii="Times New Roman" w:hAnsi="Times New Roman" w:cs="Times New Roman"/>
                <w:kern w:val="0"/>
                <w:sz w:val="24"/>
                <w:szCs w:val="24"/>
                <w14:ligatures w14:val="none"/>
              </w:rPr>
            </w:pPr>
          </w:p>
          <w:p w14:paraId="05879279" w14:textId="77777777" w:rsidR="003E6DB8" w:rsidRPr="004D2E8D" w:rsidRDefault="003E6DB8" w:rsidP="00C71506">
            <w:pPr>
              <w:rPr>
                <w:rFonts w:ascii="Times New Roman" w:hAnsi="Times New Roman" w:cs="Times New Roman"/>
                <w:kern w:val="0"/>
                <w:sz w:val="24"/>
                <w:szCs w:val="24"/>
                <w14:ligatures w14:val="none"/>
              </w:rPr>
            </w:pPr>
          </w:p>
          <w:p w14:paraId="63308DC1" w14:textId="77777777" w:rsidR="003E6DB8" w:rsidRPr="004D2E8D" w:rsidRDefault="003E6DB8" w:rsidP="00C71506">
            <w:pPr>
              <w:rPr>
                <w:rFonts w:ascii="Times New Roman" w:hAnsi="Times New Roman" w:cs="Times New Roman"/>
                <w:kern w:val="0"/>
                <w:sz w:val="24"/>
                <w:szCs w:val="24"/>
                <w14:ligatures w14:val="none"/>
              </w:rPr>
            </w:pPr>
          </w:p>
          <w:p w14:paraId="58BB2145" w14:textId="77777777" w:rsidR="003E6DB8" w:rsidRPr="004D2E8D" w:rsidRDefault="003E6DB8" w:rsidP="00C71506">
            <w:pPr>
              <w:rPr>
                <w:rFonts w:ascii="Times New Roman" w:hAnsi="Times New Roman" w:cs="Times New Roman"/>
                <w:kern w:val="0"/>
                <w:sz w:val="24"/>
                <w:szCs w:val="24"/>
                <w14:ligatures w14:val="none"/>
              </w:rPr>
            </w:pPr>
          </w:p>
          <w:p w14:paraId="1DF82D15" w14:textId="77777777" w:rsidR="003E6DB8" w:rsidRPr="004D2E8D" w:rsidRDefault="003E6DB8" w:rsidP="00C71506">
            <w:pPr>
              <w:rPr>
                <w:rFonts w:ascii="Times New Roman" w:hAnsi="Times New Roman" w:cs="Times New Roman"/>
                <w:kern w:val="0"/>
                <w:sz w:val="24"/>
                <w:szCs w:val="24"/>
                <w14:ligatures w14:val="none"/>
              </w:rPr>
            </w:pPr>
          </w:p>
          <w:p w14:paraId="54E65060" w14:textId="77777777" w:rsidR="003E6DB8" w:rsidRPr="004D2E8D" w:rsidRDefault="003E6DB8" w:rsidP="00C71506">
            <w:pPr>
              <w:rPr>
                <w:rFonts w:ascii="Times New Roman" w:hAnsi="Times New Roman" w:cs="Times New Roman"/>
                <w:b/>
                <w:kern w:val="0"/>
                <w:sz w:val="24"/>
                <w:szCs w:val="24"/>
                <w14:ligatures w14:val="none"/>
              </w:rPr>
            </w:pPr>
          </w:p>
          <w:p w14:paraId="22A6533C" w14:textId="77777777" w:rsidR="003E6DB8" w:rsidRPr="004D2E8D" w:rsidRDefault="003E6DB8" w:rsidP="00C71506">
            <w:pPr>
              <w:rPr>
                <w:rFonts w:ascii="Times New Roman" w:hAnsi="Times New Roman" w:cs="Times New Roman"/>
                <w:kern w:val="0"/>
                <w:sz w:val="24"/>
                <w:szCs w:val="24"/>
                <w14:ligatures w14:val="none"/>
              </w:rPr>
            </w:pPr>
          </w:p>
          <w:p w14:paraId="61D3EEE6" w14:textId="77777777" w:rsidR="003E6DB8" w:rsidRPr="004D2E8D" w:rsidRDefault="003E6DB8" w:rsidP="00C71506">
            <w:pPr>
              <w:rPr>
                <w:rFonts w:ascii="Times New Roman" w:hAnsi="Times New Roman" w:cs="Times New Roman"/>
                <w:kern w:val="0"/>
                <w:sz w:val="24"/>
                <w:szCs w:val="24"/>
                <w14:ligatures w14:val="none"/>
              </w:rPr>
            </w:pPr>
          </w:p>
          <w:p w14:paraId="1A80E00C" w14:textId="77777777" w:rsidR="003E6DB8" w:rsidRPr="004D2E8D" w:rsidRDefault="003E6DB8" w:rsidP="00C71506">
            <w:pPr>
              <w:rPr>
                <w:rFonts w:ascii="Times New Roman" w:hAnsi="Times New Roman" w:cs="Times New Roman"/>
                <w:kern w:val="0"/>
                <w:sz w:val="24"/>
                <w:szCs w:val="24"/>
                <w14:ligatures w14:val="none"/>
              </w:rPr>
            </w:pPr>
          </w:p>
          <w:p w14:paraId="5D1FF4D0" w14:textId="77777777" w:rsidR="003E6DB8" w:rsidRPr="004D2E8D" w:rsidRDefault="003E6DB8" w:rsidP="00C71506">
            <w:pPr>
              <w:rPr>
                <w:rFonts w:ascii="Times New Roman" w:hAnsi="Times New Roman" w:cs="Times New Roman"/>
                <w:kern w:val="0"/>
                <w:sz w:val="24"/>
                <w:szCs w:val="24"/>
                <w14:ligatures w14:val="none"/>
              </w:rPr>
            </w:pPr>
          </w:p>
          <w:p w14:paraId="2DFFC234" w14:textId="77777777" w:rsidR="003E6DB8" w:rsidRPr="004D2E8D" w:rsidRDefault="003E6DB8" w:rsidP="00C71506">
            <w:pPr>
              <w:rPr>
                <w:rFonts w:ascii="Times New Roman" w:hAnsi="Times New Roman" w:cs="Times New Roman"/>
                <w:kern w:val="0"/>
                <w:sz w:val="24"/>
                <w:szCs w:val="24"/>
                <w14:ligatures w14:val="none"/>
              </w:rPr>
            </w:pPr>
          </w:p>
          <w:p w14:paraId="47CA1B48" w14:textId="77777777" w:rsidR="003E6DB8" w:rsidRPr="004D2E8D" w:rsidRDefault="003E6DB8" w:rsidP="00C71506">
            <w:pPr>
              <w:rPr>
                <w:rFonts w:ascii="Times New Roman" w:hAnsi="Times New Roman" w:cs="Times New Roman"/>
                <w:kern w:val="0"/>
                <w:sz w:val="24"/>
                <w:szCs w:val="24"/>
                <w14:ligatures w14:val="none"/>
              </w:rPr>
            </w:pPr>
          </w:p>
          <w:p w14:paraId="2F85838E" w14:textId="77777777" w:rsidR="003E6DB8" w:rsidRPr="004D2E8D" w:rsidRDefault="003E6DB8" w:rsidP="00C71506">
            <w:pPr>
              <w:rPr>
                <w:rFonts w:ascii="Times New Roman" w:hAnsi="Times New Roman" w:cs="Times New Roman"/>
                <w:kern w:val="0"/>
                <w:sz w:val="24"/>
                <w:szCs w:val="24"/>
                <w14:ligatures w14:val="none"/>
              </w:rPr>
            </w:pPr>
          </w:p>
          <w:p w14:paraId="3014B5BB" w14:textId="77777777" w:rsidR="003E6DB8" w:rsidRPr="004D2E8D" w:rsidRDefault="003E6DB8" w:rsidP="00C71506">
            <w:pPr>
              <w:rPr>
                <w:rFonts w:ascii="Times New Roman" w:hAnsi="Times New Roman" w:cs="Times New Roman"/>
                <w:kern w:val="0"/>
                <w:sz w:val="24"/>
                <w:szCs w:val="24"/>
                <w14:ligatures w14:val="none"/>
              </w:rPr>
            </w:pPr>
          </w:p>
          <w:p w14:paraId="258C83ED" w14:textId="77777777" w:rsidR="003E6DB8" w:rsidRPr="004D2E8D" w:rsidRDefault="003E6DB8" w:rsidP="00C71506">
            <w:pPr>
              <w:rPr>
                <w:rFonts w:ascii="Times New Roman" w:hAnsi="Times New Roman" w:cs="Times New Roman"/>
                <w:kern w:val="0"/>
                <w:sz w:val="24"/>
                <w:szCs w:val="24"/>
                <w14:ligatures w14:val="none"/>
              </w:rPr>
            </w:pPr>
          </w:p>
          <w:p w14:paraId="1AADEF65" w14:textId="77777777" w:rsidR="003E6DB8" w:rsidRPr="004D2E8D" w:rsidRDefault="003E6DB8" w:rsidP="00C71506">
            <w:pPr>
              <w:rPr>
                <w:rFonts w:ascii="Times New Roman" w:hAnsi="Times New Roman" w:cs="Times New Roman"/>
                <w:kern w:val="0"/>
                <w:sz w:val="24"/>
                <w:szCs w:val="24"/>
                <w14:ligatures w14:val="none"/>
              </w:rPr>
            </w:pPr>
          </w:p>
          <w:p w14:paraId="1DC5B66F" w14:textId="77777777" w:rsidR="003E6DB8" w:rsidRPr="004D2E8D" w:rsidRDefault="003E6DB8" w:rsidP="00C71506">
            <w:pPr>
              <w:rPr>
                <w:rFonts w:ascii="Times New Roman" w:hAnsi="Times New Roman" w:cs="Times New Roman"/>
                <w:kern w:val="0"/>
                <w:sz w:val="24"/>
                <w:szCs w:val="24"/>
                <w14:ligatures w14:val="none"/>
              </w:rPr>
            </w:pPr>
          </w:p>
          <w:p w14:paraId="44F47167" w14:textId="77777777" w:rsidR="003E6DB8" w:rsidRPr="004D2E8D" w:rsidRDefault="003E6DB8" w:rsidP="00C71506">
            <w:pPr>
              <w:rPr>
                <w:rFonts w:ascii="Times New Roman" w:hAnsi="Times New Roman" w:cs="Times New Roman"/>
                <w:kern w:val="0"/>
                <w:sz w:val="24"/>
                <w:szCs w:val="24"/>
                <w14:ligatures w14:val="none"/>
              </w:rPr>
            </w:pPr>
          </w:p>
          <w:p w14:paraId="70AF5548" w14:textId="77777777" w:rsidR="003E6DB8" w:rsidRPr="004D2E8D" w:rsidRDefault="003E6DB8" w:rsidP="00C71506">
            <w:pPr>
              <w:rPr>
                <w:rFonts w:ascii="Times New Roman" w:hAnsi="Times New Roman" w:cs="Times New Roman"/>
                <w:kern w:val="0"/>
                <w:sz w:val="24"/>
                <w:szCs w:val="24"/>
                <w14:ligatures w14:val="none"/>
              </w:rPr>
            </w:pPr>
          </w:p>
          <w:p w14:paraId="11679555" w14:textId="77777777" w:rsidR="003E6DB8" w:rsidRPr="004D2E8D" w:rsidRDefault="003E6DB8" w:rsidP="00C71506">
            <w:pPr>
              <w:rPr>
                <w:rFonts w:ascii="Times New Roman" w:hAnsi="Times New Roman" w:cs="Times New Roman"/>
                <w:kern w:val="0"/>
                <w:sz w:val="24"/>
                <w:szCs w:val="24"/>
                <w14:ligatures w14:val="none"/>
              </w:rPr>
            </w:pPr>
          </w:p>
          <w:p w14:paraId="4DD8A031" w14:textId="77777777" w:rsidR="003E6DB8" w:rsidRPr="004D2E8D" w:rsidRDefault="003E6DB8" w:rsidP="00C71506">
            <w:pPr>
              <w:rPr>
                <w:rFonts w:ascii="Times New Roman" w:hAnsi="Times New Roman" w:cs="Times New Roman"/>
                <w:kern w:val="0"/>
                <w:sz w:val="24"/>
                <w:szCs w:val="24"/>
                <w14:ligatures w14:val="none"/>
              </w:rPr>
            </w:pPr>
          </w:p>
          <w:p w14:paraId="0A864821" w14:textId="77777777" w:rsidR="003E6DB8" w:rsidRPr="004D2E8D" w:rsidRDefault="003E6DB8" w:rsidP="00C71506">
            <w:pPr>
              <w:rPr>
                <w:rFonts w:ascii="Times New Roman" w:hAnsi="Times New Roman" w:cs="Times New Roman"/>
                <w:kern w:val="0"/>
                <w:sz w:val="24"/>
                <w:szCs w:val="24"/>
                <w14:ligatures w14:val="none"/>
              </w:rPr>
            </w:pPr>
          </w:p>
          <w:p w14:paraId="5C89C2AC" w14:textId="77777777" w:rsidR="003E6DB8" w:rsidRPr="004D2E8D" w:rsidRDefault="003E6DB8" w:rsidP="00C71506">
            <w:pPr>
              <w:rPr>
                <w:rFonts w:ascii="Times New Roman" w:hAnsi="Times New Roman" w:cs="Times New Roman"/>
                <w:kern w:val="0"/>
                <w:sz w:val="24"/>
                <w:szCs w:val="24"/>
                <w14:ligatures w14:val="none"/>
              </w:rPr>
            </w:pPr>
          </w:p>
          <w:p w14:paraId="2BFE3287" w14:textId="77777777" w:rsidR="003E6DB8" w:rsidRPr="004D2E8D" w:rsidRDefault="003E6DB8" w:rsidP="00C71506">
            <w:pPr>
              <w:rPr>
                <w:rFonts w:ascii="Times New Roman" w:hAnsi="Times New Roman" w:cs="Times New Roman"/>
                <w:kern w:val="0"/>
                <w:sz w:val="24"/>
                <w:szCs w:val="24"/>
                <w14:ligatures w14:val="none"/>
              </w:rPr>
            </w:pPr>
          </w:p>
          <w:p w14:paraId="51E52A0D" w14:textId="77777777" w:rsidR="003E6DB8" w:rsidRPr="004D2E8D" w:rsidRDefault="003E6DB8" w:rsidP="00C71506">
            <w:pPr>
              <w:rPr>
                <w:rFonts w:ascii="Times New Roman" w:hAnsi="Times New Roman" w:cs="Times New Roman"/>
                <w:kern w:val="0"/>
                <w:sz w:val="24"/>
                <w:szCs w:val="24"/>
                <w14:ligatures w14:val="none"/>
              </w:rPr>
            </w:pPr>
          </w:p>
          <w:p w14:paraId="5F8B19B9" w14:textId="77777777" w:rsidR="003E6DB8" w:rsidRPr="004D2E8D" w:rsidRDefault="003E6DB8" w:rsidP="00C71506">
            <w:pPr>
              <w:rPr>
                <w:rFonts w:ascii="Times New Roman" w:hAnsi="Times New Roman" w:cs="Times New Roman"/>
                <w:kern w:val="0"/>
                <w:sz w:val="24"/>
                <w:szCs w:val="24"/>
                <w14:ligatures w14:val="none"/>
              </w:rPr>
            </w:pPr>
          </w:p>
          <w:p w14:paraId="7666C8B6" w14:textId="77777777" w:rsidR="003E6DB8" w:rsidRPr="004D2E8D" w:rsidRDefault="003E6DB8" w:rsidP="00C71506">
            <w:pPr>
              <w:rPr>
                <w:rFonts w:ascii="Times New Roman" w:hAnsi="Times New Roman" w:cs="Times New Roman"/>
                <w:kern w:val="0"/>
                <w:sz w:val="24"/>
                <w:szCs w:val="24"/>
                <w14:ligatures w14:val="none"/>
              </w:rPr>
            </w:pPr>
          </w:p>
          <w:p w14:paraId="602EEDA5" w14:textId="77777777" w:rsidR="003E6DB8" w:rsidRPr="004D2E8D" w:rsidRDefault="003E6DB8" w:rsidP="00C71506">
            <w:pPr>
              <w:rPr>
                <w:rFonts w:ascii="Times New Roman" w:hAnsi="Times New Roman" w:cs="Times New Roman"/>
                <w:kern w:val="0"/>
                <w:sz w:val="24"/>
                <w:szCs w:val="24"/>
                <w14:ligatures w14:val="none"/>
              </w:rPr>
            </w:pPr>
          </w:p>
          <w:p w14:paraId="035FB2C7" w14:textId="77777777" w:rsidR="003E6DB8" w:rsidRPr="004D2E8D" w:rsidRDefault="003E6DB8" w:rsidP="00C71506">
            <w:pPr>
              <w:rPr>
                <w:rFonts w:ascii="Times New Roman" w:hAnsi="Times New Roman" w:cs="Times New Roman"/>
                <w:kern w:val="0"/>
                <w:sz w:val="24"/>
                <w:szCs w:val="24"/>
                <w14:ligatures w14:val="none"/>
              </w:rPr>
            </w:pPr>
          </w:p>
        </w:tc>
      </w:tr>
      <w:tr w:rsidR="003E6DB8" w:rsidRPr="004D2E8D" w14:paraId="56F45401" w14:textId="77777777" w:rsidTr="00C71506">
        <w:tc>
          <w:tcPr>
            <w:tcW w:w="3020" w:type="dxa"/>
          </w:tcPr>
          <w:p w14:paraId="65BBF528" w14:textId="77777777" w:rsidR="003E6DB8" w:rsidRPr="004D2E8D" w:rsidRDefault="003E6DB8" w:rsidP="00C71506">
            <w:pPr>
              <w:rPr>
                <w:rFonts w:ascii="Times New Roman" w:hAnsi="Times New Roman" w:cs="Times New Roman"/>
                <w:kern w:val="0"/>
                <w:sz w:val="24"/>
                <w:szCs w:val="24"/>
                <w14:ligatures w14:val="none"/>
              </w:rPr>
            </w:pPr>
          </w:p>
          <w:p w14:paraId="76B8EBBA" w14:textId="1781ED64" w:rsidR="003E6DB8" w:rsidRPr="004D2E8D" w:rsidRDefault="003E6DB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E4659D">
              <w:rPr>
                <w:rFonts w:ascii="Times New Roman" w:hAnsi="Times New Roman" w:cs="Times New Roman"/>
                <w:b/>
                <w:bCs/>
                <w:kern w:val="0"/>
                <w:sz w:val="24"/>
                <w:szCs w:val="24"/>
                <w14:ligatures w14:val="none"/>
              </w:rPr>
              <w:t>1</w:t>
            </w:r>
          </w:p>
          <w:p w14:paraId="2F382380" w14:textId="77777777" w:rsidR="003E6DB8" w:rsidRPr="004D2E8D" w:rsidRDefault="003E6DB8" w:rsidP="00C71506">
            <w:pPr>
              <w:rPr>
                <w:rFonts w:ascii="Times New Roman" w:hAnsi="Times New Roman" w:cs="Times New Roman"/>
                <w:kern w:val="0"/>
                <w:sz w:val="24"/>
                <w:szCs w:val="24"/>
                <w14:ligatures w14:val="none"/>
              </w:rPr>
            </w:pPr>
          </w:p>
        </w:tc>
        <w:tc>
          <w:tcPr>
            <w:tcW w:w="6042" w:type="dxa"/>
          </w:tcPr>
          <w:p w14:paraId="17B6B2C1" w14:textId="137FE611" w:rsidR="003E6DB8" w:rsidRPr="004D2E8D" w:rsidRDefault="00E4659D" w:rsidP="00C71506">
            <w:pPr>
              <w:rPr>
                <w:rFonts w:ascii="Times New Roman" w:hAnsi="Times New Roman" w:cs="Times New Roman"/>
                <w:kern w:val="0"/>
                <w:sz w:val="24"/>
                <w:szCs w:val="24"/>
                <w14:ligatures w14:val="none"/>
              </w:rPr>
            </w:pPr>
            <w:r w:rsidRPr="00E4659D">
              <w:rPr>
                <w:rFonts w:ascii="Times New Roman" w:hAnsi="Times New Roman" w:cs="Times New Roman"/>
                <w:kern w:val="0"/>
                <w:sz w:val="24"/>
                <w:szCs w:val="24"/>
                <w14:ligatures w14:val="none"/>
              </w:rPr>
              <w:t>Kurumun toplumsal katkı faaliyetlerini sürdürebilmesi için yeterli kaynağı bulunmamaktadır.</w:t>
            </w:r>
          </w:p>
        </w:tc>
      </w:tr>
      <w:tr w:rsidR="003E6DB8" w:rsidRPr="004D2E8D" w14:paraId="6EB74DCA" w14:textId="77777777" w:rsidTr="00C71506">
        <w:tc>
          <w:tcPr>
            <w:tcW w:w="3020" w:type="dxa"/>
          </w:tcPr>
          <w:p w14:paraId="7647858C" w14:textId="77777777" w:rsidR="003E6DB8" w:rsidRPr="004D2E8D" w:rsidRDefault="003E6DB8" w:rsidP="00C71506">
            <w:pPr>
              <w:rPr>
                <w:rFonts w:ascii="Times New Roman" w:hAnsi="Times New Roman" w:cs="Times New Roman"/>
                <w:b/>
                <w:bCs/>
                <w:kern w:val="0"/>
                <w:sz w:val="24"/>
                <w:szCs w:val="24"/>
                <w14:ligatures w14:val="none"/>
              </w:rPr>
            </w:pPr>
          </w:p>
          <w:p w14:paraId="30DB4E3C" w14:textId="77777777" w:rsidR="003E6DB8" w:rsidRPr="004D2E8D" w:rsidRDefault="003E6DB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8552FBB" w14:textId="77777777" w:rsidR="003E6DB8" w:rsidRPr="004D2E8D" w:rsidRDefault="003E6DB8" w:rsidP="00C71506">
            <w:pPr>
              <w:rPr>
                <w:rFonts w:ascii="Times New Roman" w:hAnsi="Times New Roman" w:cs="Times New Roman"/>
                <w:kern w:val="0"/>
                <w:sz w:val="24"/>
                <w:szCs w:val="24"/>
                <w14:ligatures w14:val="none"/>
              </w:rPr>
            </w:pPr>
          </w:p>
        </w:tc>
        <w:tc>
          <w:tcPr>
            <w:tcW w:w="6042" w:type="dxa"/>
          </w:tcPr>
          <w:p w14:paraId="27151444" w14:textId="77777777" w:rsidR="003E6DB8" w:rsidRPr="004D2E8D" w:rsidRDefault="003E6DB8" w:rsidP="00C71506">
            <w:pPr>
              <w:rPr>
                <w:rFonts w:ascii="Times New Roman" w:hAnsi="Times New Roman" w:cs="Times New Roman"/>
                <w:kern w:val="0"/>
                <w:sz w:val="24"/>
                <w:szCs w:val="24"/>
                <w14:ligatures w14:val="none"/>
              </w:rPr>
            </w:pPr>
          </w:p>
        </w:tc>
      </w:tr>
    </w:tbl>
    <w:p w14:paraId="48F5CEDB" w14:textId="77777777" w:rsidR="008B6DDB" w:rsidRPr="004D2E8D" w:rsidRDefault="008B6DDB" w:rsidP="008B6DDB">
      <w:pPr>
        <w:spacing w:after="0" w:line="240" w:lineRule="auto"/>
        <w:rPr>
          <w:rFonts w:ascii="Times New Roman" w:hAnsi="Times New Roman" w:cs="Times New Roman"/>
          <w:b/>
          <w:kern w:val="0"/>
          <w:sz w:val="24"/>
          <w:szCs w:val="24"/>
          <w14:ligatures w14:val="none"/>
        </w:rPr>
      </w:pPr>
    </w:p>
    <w:p w14:paraId="65454003" w14:textId="79AA4692" w:rsidR="008B6DDB" w:rsidRPr="004D2E8D" w:rsidRDefault="008B6DDB" w:rsidP="008B6DDB">
      <w:pPr>
        <w:rPr>
          <w:rFonts w:ascii="Times New Roman" w:hAnsi="Times New Roman" w:cs="Times New Roman"/>
          <w:b/>
          <w:bCs/>
          <w:sz w:val="24"/>
          <w:szCs w:val="24"/>
        </w:rPr>
      </w:pPr>
    </w:p>
    <w:p w14:paraId="14624295" w14:textId="18A10534" w:rsidR="00E72180" w:rsidRPr="004D2E8D" w:rsidRDefault="00E72180" w:rsidP="008B6DDB">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020"/>
        <w:gridCol w:w="6042"/>
      </w:tblGrid>
      <w:tr w:rsidR="00E4659D" w:rsidRPr="004D2E8D" w14:paraId="3062650C" w14:textId="77777777" w:rsidTr="00C71506">
        <w:tc>
          <w:tcPr>
            <w:tcW w:w="9062" w:type="dxa"/>
            <w:gridSpan w:val="2"/>
          </w:tcPr>
          <w:p w14:paraId="100F2746" w14:textId="77777777" w:rsidR="003E6DB8" w:rsidRPr="004D2E8D" w:rsidRDefault="003E6DB8" w:rsidP="00C71506">
            <w:pPr>
              <w:rPr>
                <w:rFonts w:ascii="Times New Roman" w:hAnsi="Times New Roman" w:cs="Times New Roman"/>
                <w:b/>
                <w:bCs/>
                <w:sz w:val="24"/>
                <w:szCs w:val="24"/>
              </w:rPr>
            </w:pPr>
            <w:r w:rsidRPr="004D2E8D">
              <w:rPr>
                <w:rFonts w:ascii="Times New Roman" w:hAnsi="Times New Roman" w:cs="Times New Roman"/>
                <w:b/>
                <w:bCs/>
                <w:sz w:val="24"/>
                <w:szCs w:val="24"/>
              </w:rPr>
              <w:lastRenderedPageBreak/>
              <w:t>D.TOPLUMSAL KATKI</w:t>
            </w:r>
          </w:p>
        </w:tc>
      </w:tr>
      <w:tr w:rsidR="00E4659D" w:rsidRPr="004D2E8D" w14:paraId="527C7FDE" w14:textId="77777777" w:rsidTr="00C71506">
        <w:tc>
          <w:tcPr>
            <w:tcW w:w="9062" w:type="dxa"/>
            <w:gridSpan w:val="2"/>
          </w:tcPr>
          <w:p w14:paraId="27F20E0F" w14:textId="77777777" w:rsidR="003E6DB8" w:rsidRPr="004D2E8D" w:rsidRDefault="003E6DB8" w:rsidP="003E6DB8">
            <w:pPr>
              <w:rPr>
                <w:rFonts w:ascii="Times New Roman" w:hAnsi="Times New Roman" w:cs="Times New Roman"/>
                <w:b/>
                <w:bCs/>
                <w:sz w:val="24"/>
                <w:szCs w:val="24"/>
              </w:rPr>
            </w:pPr>
            <w:r w:rsidRPr="004D2E8D">
              <w:rPr>
                <w:rFonts w:ascii="Times New Roman" w:hAnsi="Times New Roman" w:cs="Times New Roman"/>
                <w:b/>
                <w:bCs/>
                <w:sz w:val="24"/>
                <w:szCs w:val="24"/>
              </w:rPr>
              <w:t>D.2 Toplumsal Katkı Performansı</w:t>
            </w:r>
          </w:p>
          <w:p w14:paraId="188F74B2" w14:textId="4DB22149" w:rsidR="003E6DB8" w:rsidRPr="004D2E8D" w:rsidRDefault="003E6DB8" w:rsidP="00C71506">
            <w:pPr>
              <w:rPr>
                <w:rFonts w:ascii="Times New Roman" w:hAnsi="Times New Roman" w:cs="Times New Roman"/>
                <w:b/>
                <w:bCs/>
                <w:sz w:val="24"/>
                <w:szCs w:val="24"/>
              </w:rPr>
            </w:pPr>
            <w:r w:rsidRPr="004D2E8D">
              <w:rPr>
                <w:rFonts w:ascii="Times New Roman" w:hAnsi="Times New Roman" w:cs="Times New Roman"/>
                <w:b/>
                <w:bCs/>
                <w:sz w:val="24"/>
                <w:szCs w:val="24"/>
              </w:rPr>
              <w:t>D.2.1.Toplumsal katkı performansının izlenmesi ve değerlendirilmesi</w:t>
            </w:r>
          </w:p>
        </w:tc>
      </w:tr>
      <w:tr w:rsidR="00E4659D" w:rsidRPr="004D2E8D" w14:paraId="1FB51968" w14:textId="77777777" w:rsidTr="00C71506">
        <w:trPr>
          <w:trHeight w:val="848"/>
        </w:trPr>
        <w:tc>
          <w:tcPr>
            <w:tcW w:w="9062" w:type="dxa"/>
            <w:gridSpan w:val="2"/>
          </w:tcPr>
          <w:p w14:paraId="0D425220" w14:textId="77777777" w:rsidR="003E6DB8" w:rsidRPr="004D2E8D" w:rsidRDefault="003E6DB8" w:rsidP="00C71506">
            <w:pPr>
              <w:rPr>
                <w:rFonts w:ascii="Times New Roman" w:hAnsi="Times New Roman" w:cs="Times New Roman"/>
                <w:b/>
                <w:bCs/>
                <w:kern w:val="0"/>
                <w:sz w:val="24"/>
                <w:szCs w:val="24"/>
                <w14:ligatures w14:val="none"/>
              </w:rPr>
            </w:pPr>
          </w:p>
          <w:p w14:paraId="44554D5F" w14:textId="03F2F0A0" w:rsidR="003E6DB8" w:rsidRPr="004D2E8D" w:rsidRDefault="00E4659D" w:rsidP="00E4659D">
            <w:pPr>
              <w:jc w:val="both"/>
              <w:rPr>
                <w:rFonts w:ascii="Times New Roman" w:hAnsi="Times New Roman" w:cs="Times New Roman"/>
                <w:kern w:val="0"/>
                <w:sz w:val="24"/>
                <w:szCs w:val="24"/>
                <w14:ligatures w14:val="none"/>
              </w:rPr>
            </w:pPr>
            <w:r w:rsidRPr="00E4659D">
              <w:rPr>
                <w:rFonts w:ascii="Times New Roman" w:hAnsi="Times New Roman" w:cs="Times New Roman"/>
                <w:kern w:val="0"/>
                <w:sz w:val="24"/>
                <w:szCs w:val="24"/>
                <w14:ligatures w14:val="none"/>
              </w:rPr>
              <w:t>Kurumda toplumsal katkı performansının izlenmesine ve değerlendirmesine yönelik mekanizmalar bulunmamaktadır.</w:t>
            </w:r>
          </w:p>
          <w:p w14:paraId="178614C0" w14:textId="77777777" w:rsidR="003E6DB8" w:rsidRPr="004D2E8D" w:rsidRDefault="003E6DB8" w:rsidP="00C71506">
            <w:pPr>
              <w:rPr>
                <w:rFonts w:ascii="Times New Roman" w:hAnsi="Times New Roman" w:cs="Times New Roman"/>
                <w:kern w:val="0"/>
                <w:sz w:val="24"/>
                <w:szCs w:val="24"/>
                <w14:ligatures w14:val="none"/>
              </w:rPr>
            </w:pPr>
          </w:p>
          <w:p w14:paraId="015FD4AB" w14:textId="78FCBF79" w:rsidR="003E6DB8" w:rsidRPr="004D2E8D" w:rsidRDefault="003E6DB8" w:rsidP="00C71506">
            <w:pPr>
              <w:rPr>
                <w:rFonts w:ascii="Times New Roman" w:hAnsi="Times New Roman" w:cs="Times New Roman"/>
                <w:b/>
                <w:kern w:val="0"/>
                <w:sz w:val="24"/>
                <w:szCs w:val="24"/>
                <w14:ligatures w14:val="none"/>
              </w:rPr>
            </w:pPr>
          </w:p>
          <w:p w14:paraId="134A7F3E" w14:textId="77777777" w:rsidR="00E72180" w:rsidRPr="004D2E8D" w:rsidRDefault="00E72180" w:rsidP="00C71506">
            <w:pPr>
              <w:rPr>
                <w:rFonts w:ascii="Times New Roman" w:hAnsi="Times New Roman" w:cs="Times New Roman"/>
                <w:kern w:val="0"/>
                <w:sz w:val="24"/>
                <w:szCs w:val="24"/>
                <w14:ligatures w14:val="none"/>
              </w:rPr>
            </w:pPr>
          </w:p>
          <w:p w14:paraId="546E66F5" w14:textId="77777777" w:rsidR="003E6DB8" w:rsidRPr="004D2E8D" w:rsidRDefault="003E6DB8" w:rsidP="00C71506">
            <w:pPr>
              <w:rPr>
                <w:rFonts w:ascii="Times New Roman" w:hAnsi="Times New Roman" w:cs="Times New Roman"/>
                <w:kern w:val="0"/>
                <w:sz w:val="24"/>
                <w:szCs w:val="24"/>
                <w14:ligatures w14:val="none"/>
              </w:rPr>
            </w:pPr>
          </w:p>
          <w:p w14:paraId="2A709FBF" w14:textId="77777777" w:rsidR="003E6DB8" w:rsidRPr="004D2E8D" w:rsidRDefault="003E6DB8" w:rsidP="00C71506">
            <w:pPr>
              <w:rPr>
                <w:rFonts w:ascii="Times New Roman" w:hAnsi="Times New Roman" w:cs="Times New Roman"/>
                <w:kern w:val="0"/>
                <w:sz w:val="24"/>
                <w:szCs w:val="24"/>
                <w14:ligatures w14:val="none"/>
              </w:rPr>
            </w:pPr>
          </w:p>
          <w:p w14:paraId="3DAD200E" w14:textId="77777777" w:rsidR="003E6DB8" w:rsidRPr="004D2E8D" w:rsidRDefault="003E6DB8" w:rsidP="00C71506">
            <w:pPr>
              <w:rPr>
                <w:rFonts w:ascii="Times New Roman" w:hAnsi="Times New Roman" w:cs="Times New Roman"/>
                <w:b/>
                <w:kern w:val="0"/>
                <w:sz w:val="24"/>
                <w:szCs w:val="24"/>
                <w14:ligatures w14:val="none"/>
              </w:rPr>
            </w:pPr>
          </w:p>
          <w:p w14:paraId="35B37F5F" w14:textId="77777777" w:rsidR="003E6DB8" w:rsidRPr="004D2E8D" w:rsidRDefault="003E6DB8" w:rsidP="00C71506">
            <w:pPr>
              <w:rPr>
                <w:rFonts w:ascii="Times New Roman" w:hAnsi="Times New Roman" w:cs="Times New Roman"/>
                <w:kern w:val="0"/>
                <w:sz w:val="24"/>
                <w:szCs w:val="24"/>
                <w14:ligatures w14:val="none"/>
              </w:rPr>
            </w:pPr>
          </w:p>
          <w:p w14:paraId="422A2186" w14:textId="77777777" w:rsidR="003E6DB8" w:rsidRPr="004D2E8D" w:rsidRDefault="003E6DB8" w:rsidP="00C71506">
            <w:pPr>
              <w:rPr>
                <w:rFonts w:ascii="Times New Roman" w:hAnsi="Times New Roman" w:cs="Times New Roman"/>
                <w:kern w:val="0"/>
                <w:sz w:val="24"/>
                <w:szCs w:val="24"/>
                <w14:ligatures w14:val="none"/>
              </w:rPr>
            </w:pPr>
          </w:p>
          <w:p w14:paraId="6554EC7E" w14:textId="77777777" w:rsidR="003E6DB8" w:rsidRPr="004D2E8D" w:rsidRDefault="003E6DB8" w:rsidP="00C71506">
            <w:pPr>
              <w:rPr>
                <w:rFonts w:ascii="Times New Roman" w:hAnsi="Times New Roman" w:cs="Times New Roman"/>
                <w:kern w:val="0"/>
                <w:sz w:val="24"/>
                <w:szCs w:val="24"/>
                <w14:ligatures w14:val="none"/>
              </w:rPr>
            </w:pPr>
          </w:p>
          <w:p w14:paraId="06017D50" w14:textId="77777777" w:rsidR="003E6DB8" w:rsidRPr="004D2E8D" w:rsidRDefault="003E6DB8" w:rsidP="00C71506">
            <w:pPr>
              <w:rPr>
                <w:rFonts w:ascii="Times New Roman" w:hAnsi="Times New Roman" w:cs="Times New Roman"/>
                <w:kern w:val="0"/>
                <w:sz w:val="24"/>
                <w:szCs w:val="24"/>
                <w14:ligatures w14:val="none"/>
              </w:rPr>
            </w:pPr>
          </w:p>
          <w:p w14:paraId="023109E2" w14:textId="77777777" w:rsidR="003E6DB8" w:rsidRPr="004D2E8D" w:rsidRDefault="003E6DB8" w:rsidP="00C71506">
            <w:pPr>
              <w:rPr>
                <w:rFonts w:ascii="Times New Roman" w:hAnsi="Times New Roman" w:cs="Times New Roman"/>
                <w:kern w:val="0"/>
                <w:sz w:val="24"/>
                <w:szCs w:val="24"/>
                <w14:ligatures w14:val="none"/>
              </w:rPr>
            </w:pPr>
          </w:p>
          <w:p w14:paraId="2E54CFD6" w14:textId="77777777" w:rsidR="003E6DB8" w:rsidRPr="004D2E8D" w:rsidRDefault="003E6DB8" w:rsidP="00C71506">
            <w:pPr>
              <w:rPr>
                <w:rFonts w:ascii="Times New Roman" w:hAnsi="Times New Roman" w:cs="Times New Roman"/>
                <w:kern w:val="0"/>
                <w:sz w:val="24"/>
                <w:szCs w:val="24"/>
                <w14:ligatures w14:val="none"/>
              </w:rPr>
            </w:pPr>
          </w:p>
          <w:p w14:paraId="06B60915" w14:textId="77777777" w:rsidR="003E6DB8" w:rsidRPr="004D2E8D" w:rsidRDefault="003E6DB8" w:rsidP="00C71506">
            <w:pPr>
              <w:rPr>
                <w:rFonts w:ascii="Times New Roman" w:hAnsi="Times New Roman" w:cs="Times New Roman"/>
                <w:kern w:val="0"/>
                <w:sz w:val="24"/>
                <w:szCs w:val="24"/>
                <w14:ligatures w14:val="none"/>
              </w:rPr>
            </w:pPr>
          </w:p>
          <w:p w14:paraId="108727EC" w14:textId="77777777" w:rsidR="003E6DB8" w:rsidRPr="004D2E8D" w:rsidRDefault="003E6DB8" w:rsidP="00C71506">
            <w:pPr>
              <w:rPr>
                <w:rFonts w:ascii="Times New Roman" w:hAnsi="Times New Roman" w:cs="Times New Roman"/>
                <w:kern w:val="0"/>
                <w:sz w:val="24"/>
                <w:szCs w:val="24"/>
                <w14:ligatures w14:val="none"/>
              </w:rPr>
            </w:pPr>
          </w:p>
          <w:p w14:paraId="2C13528A" w14:textId="77777777" w:rsidR="003E6DB8" w:rsidRPr="004D2E8D" w:rsidRDefault="003E6DB8" w:rsidP="00C71506">
            <w:pPr>
              <w:rPr>
                <w:rFonts w:ascii="Times New Roman" w:hAnsi="Times New Roman" w:cs="Times New Roman"/>
                <w:kern w:val="0"/>
                <w:sz w:val="24"/>
                <w:szCs w:val="24"/>
                <w14:ligatures w14:val="none"/>
              </w:rPr>
            </w:pPr>
          </w:p>
          <w:p w14:paraId="7C524EBF" w14:textId="77777777" w:rsidR="003E6DB8" w:rsidRPr="004D2E8D" w:rsidRDefault="003E6DB8" w:rsidP="00C71506">
            <w:pPr>
              <w:rPr>
                <w:rFonts w:ascii="Times New Roman" w:hAnsi="Times New Roman" w:cs="Times New Roman"/>
                <w:kern w:val="0"/>
                <w:sz w:val="24"/>
                <w:szCs w:val="24"/>
                <w14:ligatures w14:val="none"/>
              </w:rPr>
            </w:pPr>
          </w:p>
          <w:p w14:paraId="7CA3F4B0" w14:textId="77777777" w:rsidR="003E6DB8" w:rsidRPr="004D2E8D" w:rsidRDefault="003E6DB8" w:rsidP="00C71506">
            <w:pPr>
              <w:rPr>
                <w:rFonts w:ascii="Times New Roman" w:hAnsi="Times New Roman" w:cs="Times New Roman"/>
                <w:kern w:val="0"/>
                <w:sz w:val="24"/>
                <w:szCs w:val="24"/>
                <w14:ligatures w14:val="none"/>
              </w:rPr>
            </w:pPr>
          </w:p>
          <w:p w14:paraId="38EEF528" w14:textId="77777777" w:rsidR="003E6DB8" w:rsidRPr="004D2E8D" w:rsidRDefault="003E6DB8" w:rsidP="00C71506">
            <w:pPr>
              <w:rPr>
                <w:rFonts w:ascii="Times New Roman" w:hAnsi="Times New Roman" w:cs="Times New Roman"/>
                <w:kern w:val="0"/>
                <w:sz w:val="24"/>
                <w:szCs w:val="24"/>
                <w14:ligatures w14:val="none"/>
              </w:rPr>
            </w:pPr>
          </w:p>
          <w:p w14:paraId="423FC4B1" w14:textId="77777777" w:rsidR="003E6DB8" w:rsidRPr="004D2E8D" w:rsidRDefault="003E6DB8" w:rsidP="00C71506">
            <w:pPr>
              <w:rPr>
                <w:rFonts w:ascii="Times New Roman" w:hAnsi="Times New Roman" w:cs="Times New Roman"/>
                <w:kern w:val="0"/>
                <w:sz w:val="24"/>
                <w:szCs w:val="24"/>
                <w14:ligatures w14:val="none"/>
              </w:rPr>
            </w:pPr>
          </w:p>
          <w:p w14:paraId="236986E1" w14:textId="77777777" w:rsidR="003E6DB8" w:rsidRPr="004D2E8D" w:rsidRDefault="003E6DB8" w:rsidP="00C71506">
            <w:pPr>
              <w:rPr>
                <w:rFonts w:ascii="Times New Roman" w:hAnsi="Times New Roman" w:cs="Times New Roman"/>
                <w:kern w:val="0"/>
                <w:sz w:val="24"/>
                <w:szCs w:val="24"/>
                <w14:ligatures w14:val="none"/>
              </w:rPr>
            </w:pPr>
          </w:p>
          <w:p w14:paraId="226831A5" w14:textId="77777777" w:rsidR="003E6DB8" w:rsidRPr="004D2E8D" w:rsidRDefault="003E6DB8" w:rsidP="00C71506">
            <w:pPr>
              <w:rPr>
                <w:rFonts w:ascii="Times New Roman" w:hAnsi="Times New Roman" w:cs="Times New Roman"/>
                <w:kern w:val="0"/>
                <w:sz w:val="24"/>
                <w:szCs w:val="24"/>
                <w14:ligatures w14:val="none"/>
              </w:rPr>
            </w:pPr>
          </w:p>
          <w:p w14:paraId="12453A7F" w14:textId="77777777" w:rsidR="003E6DB8" w:rsidRPr="004D2E8D" w:rsidRDefault="003E6DB8" w:rsidP="00C71506">
            <w:pPr>
              <w:rPr>
                <w:rFonts w:ascii="Times New Roman" w:hAnsi="Times New Roman" w:cs="Times New Roman"/>
                <w:kern w:val="0"/>
                <w:sz w:val="24"/>
                <w:szCs w:val="24"/>
                <w14:ligatures w14:val="none"/>
              </w:rPr>
            </w:pPr>
          </w:p>
          <w:p w14:paraId="04E1CC6B" w14:textId="77777777" w:rsidR="003E6DB8" w:rsidRPr="004D2E8D" w:rsidRDefault="003E6DB8" w:rsidP="00C71506">
            <w:pPr>
              <w:rPr>
                <w:rFonts w:ascii="Times New Roman" w:hAnsi="Times New Roman" w:cs="Times New Roman"/>
                <w:kern w:val="0"/>
                <w:sz w:val="24"/>
                <w:szCs w:val="24"/>
                <w14:ligatures w14:val="none"/>
              </w:rPr>
            </w:pPr>
          </w:p>
          <w:p w14:paraId="656BD3C6" w14:textId="77777777" w:rsidR="003E6DB8" w:rsidRPr="004D2E8D" w:rsidRDefault="003E6DB8" w:rsidP="00C71506">
            <w:pPr>
              <w:rPr>
                <w:rFonts w:ascii="Times New Roman" w:hAnsi="Times New Roman" w:cs="Times New Roman"/>
                <w:kern w:val="0"/>
                <w:sz w:val="24"/>
                <w:szCs w:val="24"/>
                <w14:ligatures w14:val="none"/>
              </w:rPr>
            </w:pPr>
          </w:p>
          <w:p w14:paraId="74A847E4" w14:textId="77777777" w:rsidR="003E6DB8" w:rsidRPr="004D2E8D" w:rsidRDefault="003E6DB8" w:rsidP="00C71506">
            <w:pPr>
              <w:rPr>
                <w:rFonts w:ascii="Times New Roman" w:hAnsi="Times New Roman" w:cs="Times New Roman"/>
                <w:kern w:val="0"/>
                <w:sz w:val="24"/>
                <w:szCs w:val="24"/>
                <w14:ligatures w14:val="none"/>
              </w:rPr>
            </w:pPr>
          </w:p>
          <w:p w14:paraId="76DAE46B" w14:textId="77777777" w:rsidR="003E6DB8" w:rsidRPr="004D2E8D" w:rsidRDefault="003E6DB8" w:rsidP="00C71506">
            <w:pPr>
              <w:rPr>
                <w:rFonts w:ascii="Times New Roman" w:hAnsi="Times New Roman" w:cs="Times New Roman"/>
                <w:kern w:val="0"/>
                <w:sz w:val="24"/>
                <w:szCs w:val="24"/>
                <w14:ligatures w14:val="none"/>
              </w:rPr>
            </w:pPr>
          </w:p>
          <w:p w14:paraId="4679E0F8" w14:textId="77777777" w:rsidR="003E6DB8" w:rsidRPr="004D2E8D" w:rsidRDefault="003E6DB8" w:rsidP="00C71506">
            <w:pPr>
              <w:rPr>
                <w:rFonts w:ascii="Times New Roman" w:hAnsi="Times New Roman" w:cs="Times New Roman"/>
                <w:kern w:val="0"/>
                <w:sz w:val="24"/>
                <w:szCs w:val="24"/>
                <w14:ligatures w14:val="none"/>
              </w:rPr>
            </w:pPr>
          </w:p>
          <w:p w14:paraId="4CB86CEC" w14:textId="77777777" w:rsidR="003E6DB8" w:rsidRPr="004D2E8D" w:rsidRDefault="003E6DB8" w:rsidP="00C71506">
            <w:pPr>
              <w:rPr>
                <w:rFonts w:ascii="Times New Roman" w:hAnsi="Times New Roman" w:cs="Times New Roman"/>
                <w:kern w:val="0"/>
                <w:sz w:val="24"/>
                <w:szCs w:val="24"/>
                <w14:ligatures w14:val="none"/>
              </w:rPr>
            </w:pPr>
          </w:p>
          <w:p w14:paraId="5A3789FA" w14:textId="77777777" w:rsidR="003E6DB8" w:rsidRPr="004D2E8D" w:rsidRDefault="003E6DB8" w:rsidP="00C71506">
            <w:pPr>
              <w:rPr>
                <w:rFonts w:ascii="Times New Roman" w:hAnsi="Times New Roman" w:cs="Times New Roman"/>
                <w:kern w:val="0"/>
                <w:sz w:val="24"/>
                <w:szCs w:val="24"/>
                <w14:ligatures w14:val="none"/>
              </w:rPr>
            </w:pPr>
          </w:p>
        </w:tc>
      </w:tr>
      <w:tr w:rsidR="00E4659D" w:rsidRPr="004D2E8D" w14:paraId="7B7ADBDD" w14:textId="77777777" w:rsidTr="00C71506">
        <w:tc>
          <w:tcPr>
            <w:tcW w:w="3020" w:type="dxa"/>
          </w:tcPr>
          <w:p w14:paraId="019C7F9B" w14:textId="77777777" w:rsidR="003E6DB8" w:rsidRPr="004D2E8D" w:rsidRDefault="003E6DB8" w:rsidP="00C71506">
            <w:pPr>
              <w:rPr>
                <w:rFonts w:ascii="Times New Roman" w:hAnsi="Times New Roman" w:cs="Times New Roman"/>
                <w:kern w:val="0"/>
                <w:sz w:val="24"/>
                <w:szCs w:val="24"/>
                <w14:ligatures w14:val="none"/>
              </w:rPr>
            </w:pPr>
          </w:p>
          <w:p w14:paraId="6BD80219" w14:textId="747FCAB3" w:rsidR="003E6DB8" w:rsidRPr="004D2E8D" w:rsidRDefault="003E6DB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 xml:space="preserve">Olgunluk Düzeyi: </w:t>
            </w:r>
            <w:r w:rsidR="00E4659D">
              <w:rPr>
                <w:rFonts w:ascii="Times New Roman" w:hAnsi="Times New Roman" w:cs="Times New Roman"/>
                <w:b/>
                <w:bCs/>
                <w:kern w:val="0"/>
                <w:sz w:val="24"/>
                <w:szCs w:val="24"/>
                <w14:ligatures w14:val="none"/>
              </w:rPr>
              <w:t>1</w:t>
            </w:r>
          </w:p>
          <w:p w14:paraId="58D55A0A" w14:textId="77777777" w:rsidR="003E6DB8" w:rsidRPr="004D2E8D" w:rsidRDefault="003E6DB8" w:rsidP="00C71506">
            <w:pPr>
              <w:rPr>
                <w:rFonts w:ascii="Times New Roman" w:hAnsi="Times New Roman" w:cs="Times New Roman"/>
                <w:kern w:val="0"/>
                <w:sz w:val="24"/>
                <w:szCs w:val="24"/>
                <w14:ligatures w14:val="none"/>
              </w:rPr>
            </w:pPr>
          </w:p>
        </w:tc>
        <w:tc>
          <w:tcPr>
            <w:tcW w:w="6042" w:type="dxa"/>
          </w:tcPr>
          <w:p w14:paraId="7057D47E" w14:textId="77777777" w:rsidR="00E4659D" w:rsidRPr="004D2E8D" w:rsidRDefault="00E4659D" w:rsidP="00E4659D">
            <w:pPr>
              <w:jc w:val="both"/>
              <w:rPr>
                <w:rFonts w:ascii="Times New Roman" w:hAnsi="Times New Roman" w:cs="Times New Roman"/>
                <w:kern w:val="0"/>
                <w:sz w:val="24"/>
                <w:szCs w:val="24"/>
                <w14:ligatures w14:val="none"/>
              </w:rPr>
            </w:pPr>
            <w:r w:rsidRPr="00E4659D">
              <w:rPr>
                <w:rFonts w:ascii="Times New Roman" w:hAnsi="Times New Roman" w:cs="Times New Roman"/>
                <w:kern w:val="0"/>
                <w:sz w:val="24"/>
                <w:szCs w:val="24"/>
                <w14:ligatures w14:val="none"/>
              </w:rPr>
              <w:t>Kurumda toplumsal katkı performansının izlenmesine ve değerlendirmesine yönelik mekanizmalar bulunmamaktadır.</w:t>
            </w:r>
          </w:p>
          <w:p w14:paraId="0BEC18AA" w14:textId="77777777" w:rsidR="003E6DB8" w:rsidRPr="004D2E8D" w:rsidRDefault="003E6DB8" w:rsidP="00C71506">
            <w:pPr>
              <w:rPr>
                <w:rFonts w:ascii="Times New Roman" w:hAnsi="Times New Roman" w:cs="Times New Roman"/>
                <w:kern w:val="0"/>
                <w:sz w:val="24"/>
                <w:szCs w:val="24"/>
                <w14:ligatures w14:val="none"/>
              </w:rPr>
            </w:pPr>
          </w:p>
        </w:tc>
      </w:tr>
      <w:tr w:rsidR="00E4659D" w:rsidRPr="004D2E8D" w14:paraId="229FE274" w14:textId="77777777" w:rsidTr="00C71506">
        <w:tc>
          <w:tcPr>
            <w:tcW w:w="3020" w:type="dxa"/>
          </w:tcPr>
          <w:p w14:paraId="3351B0A3" w14:textId="77777777" w:rsidR="003E6DB8" w:rsidRPr="004D2E8D" w:rsidRDefault="003E6DB8" w:rsidP="00C71506">
            <w:pPr>
              <w:rPr>
                <w:rFonts w:ascii="Times New Roman" w:hAnsi="Times New Roman" w:cs="Times New Roman"/>
                <w:b/>
                <w:bCs/>
                <w:kern w:val="0"/>
                <w:sz w:val="24"/>
                <w:szCs w:val="24"/>
                <w14:ligatures w14:val="none"/>
              </w:rPr>
            </w:pPr>
          </w:p>
          <w:p w14:paraId="5FF220B9" w14:textId="77777777" w:rsidR="003E6DB8" w:rsidRPr="004D2E8D" w:rsidRDefault="003E6DB8" w:rsidP="00C71506">
            <w:pPr>
              <w:rPr>
                <w:rFonts w:ascii="Times New Roman" w:hAnsi="Times New Roman" w:cs="Times New Roman"/>
                <w:b/>
                <w:bCs/>
                <w:kern w:val="0"/>
                <w:sz w:val="24"/>
                <w:szCs w:val="24"/>
                <w14:ligatures w14:val="none"/>
              </w:rPr>
            </w:pPr>
            <w:r w:rsidRPr="004D2E8D">
              <w:rPr>
                <w:rFonts w:ascii="Times New Roman" w:hAnsi="Times New Roman" w:cs="Times New Roman"/>
                <w:b/>
                <w:bCs/>
                <w:kern w:val="0"/>
                <w:sz w:val="24"/>
                <w:szCs w:val="24"/>
                <w14:ligatures w14:val="none"/>
              </w:rPr>
              <w:t>Kanıtlar</w:t>
            </w:r>
          </w:p>
          <w:p w14:paraId="66DE4C4B" w14:textId="77777777" w:rsidR="003E6DB8" w:rsidRPr="004D2E8D" w:rsidRDefault="003E6DB8" w:rsidP="00C71506">
            <w:pPr>
              <w:rPr>
                <w:rFonts w:ascii="Times New Roman" w:hAnsi="Times New Roman" w:cs="Times New Roman"/>
                <w:kern w:val="0"/>
                <w:sz w:val="24"/>
                <w:szCs w:val="24"/>
                <w14:ligatures w14:val="none"/>
              </w:rPr>
            </w:pPr>
          </w:p>
        </w:tc>
        <w:tc>
          <w:tcPr>
            <w:tcW w:w="6042" w:type="dxa"/>
          </w:tcPr>
          <w:p w14:paraId="7921D972" w14:textId="77777777" w:rsidR="003E6DB8" w:rsidRPr="004D2E8D" w:rsidRDefault="003E6DB8" w:rsidP="00C71506">
            <w:pPr>
              <w:rPr>
                <w:rFonts w:ascii="Times New Roman" w:hAnsi="Times New Roman" w:cs="Times New Roman"/>
                <w:kern w:val="0"/>
                <w:sz w:val="24"/>
                <w:szCs w:val="24"/>
                <w14:ligatures w14:val="none"/>
              </w:rPr>
            </w:pPr>
          </w:p>
        </w:tc>
      </w:tr>
    </w:tbl>
    <w:p w14:paraId="38B0BAA1" w14:textId="77777777" w:rsidR="008B6DDB" w:rsidRPr="004D2E8D" w:rsidRDefault="008B6DDB" w:rsidP="008B6DDB">
      <w:pPr>
        <w:rPr>
          <w:rFonts w:ascii="Times New Roman" w:hAnsi="Times New Roman" w:cs="Times New Roman"/>
          <w:b/>
          <w:bCs/>
          <w:sz w:val="24"/>
          <w:szCs w:val="24"/>
        </w:rPr>
      </w:pPr>
    </w:p>
    <w:p w14:paraId="7A3632F8" w14:textId="2C0031C9" w:rsidR="008B6DDB" w:rsidRPr="004D2E8D" w:rsidRDefault="008B6DDB" w:rsidP="008B6DDB">
      <w:pPr>
        <w:rPr>
          <w:rFonts w:ascii="Times New Roman" w:hAnsi="Times New Roman" w:cs="Times New Roman"/>
          <w:b/>
          <w:bCs/>
          <w:sz w:val="24"/>
          <w:szCs w:val="24"/>
        </w:rPr>
      </w:pPr>
    </w:p>
    <w:p w14:paraId="1E82B1B5" w14:textId="16E81D63" w:rsidR="00E72180" w:rsidRPr="004D2E8D" w:rsidRDefault="00E72180" w:rsidP="008B6DDB">
      <w:pPr>
        <w:rPr>
          <w:rFonts w:ascii="Times New Roman" w:hAnsi="Times New Roman" w:cs="Times New Roman"/>
          <w:b/>
          <w:bCs/>
          <w:sz w:val="24"/>
          <w:szCs w:val="24"/>
        </w:rPr>
      </w:pPr>
    </w:p>
    <w:p w14:paraId="61BC0E05" w14:textId="0672B25B" w:rsidR="00E72180" w:rsidRPr="004D2E8D" w:rsidRDefault="00E72180" w:rsidP="008B6DDB">
      <w:pPr>
        <w:rPr>
          <w:rFonts w:ascii="Times New Roman" w:hAnsi="Times New Roman" w:cs="Times New Roman"/>
          <w:b/>
          <w:bCs/>
          <w:sz w:val="24"/>
          <w:szCs w:val="24"/>
        </w:rPr>
      </w:pPr>
    </w:p>
    <w:p w14:paraId="79310D0B" w14:textId="69CE63D7" w:rsidR="00E72180" w:rsidRPr="004D2E8D" w:rsidRDefault="00E72180" w:rsidP="008B6DDB">
      <w:pPr>
        <w:rPr>
          <w:rFonts w:ascii="Times New Roman" w:hAnsi="Times New Roman" w:cs="Times New Roman"/>
          <w:b/>
          <w:bCs/>
          <w:sz w:val="24"/>
          <w:szCs w:val="24"/>
        </w:rPr>
      </w:pPr>
    </w:p>
    <w:p w14:paraId="2DD93142" w14:textId="77777777" w:rsidR="00E72180" w:rsidRPr="004D2E8D" w:rsidRDefault="00E72180" w:rsidP="008B6DDB">
      <w:pPr>
        <w:rPr>
          <w:rFonts w:ascii="Times New Roman" w:hAnsi="Times New Roman" w:cs="Times New Roman"/>
          <w:b/>
          <w:bCs/>
          <w:sz w:val="24"/>
          <w:szCs w:val="24"/>
        </w:rPr>
      </w:pPr>
    </w:p>
    <w:p w14:paraId="1835E8DD" w14:textId="77777777" w:rsidR="008927D7" w:rsidRPr="004D2E8D"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r w:rsidRPr="004D2E8D">
        <w:rPr>
          <w:rFonts w:ascii="Times New Roman" w:eastAsia="Times New Roman" w:hAnsi="Times New Roman" w:cs="Times New Roman"/>
          <w:b/>
          <w:bCs/>
          <w:kern w:val="0"/>
          <w:sz w:val="24"/>
          <w:szCs w:val="24"/>
          <w:lang w:eastAsia="tr-TR"/>
          <w14:ligatures w14:val="none"/>
        </w:rPr>
        <w:lastRenderedPageBreak/>
        <w:t xml:space="preserve">SONUÇ DEĞERLENDİRME </w:t>
      </w:r>
    </w:p>
    <w:p w14:paraId="19EDD9A9" w14:textId="77777777" w:rsidR="008927D7" w:rsidRPr="004D2E8D"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p>
    <w:p w14:paraId="6733200E" w14:textId="77777777" w:rsidR="008927D7" w:rsidRPr="004D2E8D" w:rsidRDefault="008927D7" w:rsidP="008927D7">
      <w:pPr>
        <w:spacing w:after="0" w:line="210" w:lineRule="atLeast"/>
        <w:rPr>
          <w:rFonts w:ascii="Times New Roman" w:eastAsia="Times New Roman" w:hAnsi="Times New Roman" w:cs="Times New Roman"/>
          <w:b/>
          <w:bCs/>
          <w:kern w:val="0"/>
          <w:sz w:val="24"/>
          <w:szCs w:val="24"/>
          <w:lang w:eastAsia="tr-TR"/>
          <w14:ligatures w14:val="none"/>
        </w:rPr>
      </w:pPr>
    </w:p>
    <w:p w14:paraId="2F6194A6" w14:textId="77777777" w:rsidR="008927D7" w:rsidRPr="004D2E8D" w:rsidRDefault="008927D7" w:rsidP="008927D7">
      <w:pPr>
        <w:pStyle w:val="ListeParagraf"/>
        <w:numPr>
          <w:ilvl w:val="0"/>
          <w:numId w:val="6"/>
        </w:numPr>
        <w:spacing w:after="0" w:line="210" w:lineRule="atLeast"/>
        <w:rPr>
          <w:rFonts w:ascii="Times New Roman" w:eastAsia="Times New Roman" w:hAnsi="Times New Roman" w:cs="Times New Roman"/>
          <w:b/>
          <w:bCs/>
          <w:kern w:val="0"/>
          <w:sz w:val="24"/>
          <w:szCs w:val="24"/>
          <w:lang w:eastAsia="tr-TR"/>
          <w14:ligatures w14:val="none"/>
        </w:rPr>
      </w:pPr>
      <w:r w:rsidRPr="004D2E8D">
        <w:rPr>
          <w:rFonts w:ascii="Times New Roman" w:eastAsia="Times New Roman" w:hAnsi="Times New Roman" w:cs="Times New Roman"/>
          <w:b/>
          <w:bCs/>
          <w:kern w:val="0"/>
          <w:sz w:val="24"/>
          <w:szCs w:val="24"/>
          <w:lang w:eastAsia="tr-TR"/>
          <w14:ligatures w14:val="none"/>
        </w:rPr>
        <w:t xml:space="preserve">LİDERLİK, YÖNETİŞİM VE KALİTE </w:t>
      </w:r>
    </w:p>
    <w:p w14:paraId="3ADBE0F5" w14:textId="77777777" w:rsidR="00C63ECE" w:rsidRPr="004D2E8D" w:rsidRDefault="008927D7" w:rsidP="008927D7">
      <w:pPr>
        <w:spacing w:after="0" w:line="210" w:lineRule="atLeast"/>
        <w:ind w:left="45"/>
        <w:rPr>
          <w:rFonts w:ascii="Times New Roman" w:eastAsia="Times New Roman" w:hAnsi="Times New Roman" w:cs="Times New Roman"/>
          <w:b/>
          <w:bCs/>
          <w:kern w:val="0"/>
          <w:sz w:val="24"/>
          <w:szCs w:val="24"/>
          <w:lang w:eastAsia="tr-TR"/>
          <w14:ligatures w14:val="none"/>
        </w:rPr>
      </w:pPr>
      <w:r w:rsidRPr="004D2E8D">
        <w:rPr>
          <w:rFonts w:ascii="Times New Roman" w:eastAsia="Times New Roman" w:hAnsi="Times New Roman" w:cs="Times New Roman"/>
          <w:b/>
          <w:bCs/>
          <w:kern w:val="0"/>
          <w:sz w:val="24"/>
          <w:szCs w:val="24"/>
          <w:lang w:eastAsia="tr-TR"/>
          <w14:ligatures w14:val="none"/>
        </w:rPr>
        <w:t xml:space="preserve">Güçlü Yönler </w:t>
      </w:r>
    </w:p>
    <w:p w14:paraId="03ADF357" w14:textId="77777777" w:rsidR="00C63ECE" w:rsidRPr="004D2E8D" w:rsidRDefault="00C63ECE" w:rsidP="008927D7">
      <w:pPr>
        <w:spacing w:after="0" w:line="210" w:lineRule="atLeast"/>
        <w:ind w:left="45"/>
        <w:rPr>
          <w:rFonts w:ascii="Times New Roman" w:eastAsia="Times New Roman" w:hAnsi="Times New Roman" w:cs="Times New Roman"/>
          <w:b/>
          <w:bCs/>
          <w:kern w:val="0"/>
          <w:sz w:val="24"/>
          <w:szCs w:val="24"/>
          <w:lang w:eastAsia="tr-TR"/>
          <w14:ligatures w14:val="none"/>
        </w:rPr>
      </w:pPr>
    </w:p>
    <w:p w14:paraId="435D11A5" w14:textId="77777777"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rPr>
          <w:rFonts w:ascii="Times New Roman" w:hAnsi="Times New Roman" w:cs="Times New Roman"/>
          <w:sz w:val="24"/>
          <w:szCs w:val="24"/>
        </w:rPr>
      </w:pPr>
      <w:r w:rsidRPr="004D2E8D">
        <w:rPr>
          <w:rFonts w:ascii="Times New Roman" w:hAnsi="Times New Roman" w:cs="Times New Roman"/>
          <w:sz w:val="24"/>
          <w:szCs w:val="24"/>
        </w:rPr>
        <w:t>Genç ve yeni kurulan bir üniversite bünyesinde yer almak,</w:t>
      </w:r>
    </w:p>
    <w:p w14:paraId="32813CE5" w14:textId="4430D0F4" w:rsidR="00C63ECE" w:rsidRPr="004D2E8D" w:rsidRDefault="008927D7"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rPr>
          <w:rFonts w:ascii="Times New Roman" w:hAnsi="Times New Roman" w:cs="Times New Roman"/>
          <w:sz w:val="24"/>
          <w:szCs w:val="24"/>
        </w:rPr>
      </w:pPr>
      <w:r w:rsidRPr="004D2E8D">
        <w:rPr>
          <w:rFonts w:ascii="Times New Roman" w:eastAsia="Times New Roman" w:hAnsi="Times New Roman" w:cs="Times New Roman"/>
          <w:b/>
          <w:bCs/>
          <w:kern w:val="0"/>
          <w:sz w:val="24"/>
          <w:szCs w:val="24"/>
          <w:lang w:eastAsia="tr-TR"/>
          <w14:ligatures w14:val="none"/>
        </w:rPr>
        <w:t xml:space="preserve"> </w:t>
      </w:r>
      <w:r w:rsidR="00C63ECE" w:rsidRPr="004D2E8D">
        <w:rPr>
          <w:rFonts w:ascii="Times New Roman" w:hAnsi="Times New Roman" w:cs="Times New Roman"/>
          <w:sz w:val="24"/>
          <w:szCs w:val="24"/>
        </w:rPr>
        <w:t>Gelişmeye ve hedefe yönelik yapılanmaya müsait olmak,</w:t>
      </w:r>
    </w:p>
    <w:p w14:paraId="6E1C920D" w14:textId="359CC00F"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rPr>
          <w:rFonts w:ascii="Times New Roman" w:hAnsi="Times New Roman" w:cs="Times New Roman"/>
          <w:sz w:val="24"/>
          <w:szCs w:val="24"/>
        </w:rPr>
      </w:pPr>
      <w:r w:rsidRPr="004D2E8D">
        <w:rPr>
          <w:rFonts w:ascii="Times New Roman" w:hAnsi="Times New Roman" w:cs="Times New Roman"/>
          <w:sz w:val="24"/>
          <w:szCs w:val="24"/>
        </w:rPr>
        <w:t>Birim üst yönetimi tarafından kalite yönetim anlayışının sahiplenilmesi ve ilgili farkındalığın tabana yayma çalışmasının olması,</w:t>
      </w:r>
    </w:p>
    <w:p w14:paraId="591BF91A" w14:textId="13C8F4F3"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rPr>
          <w:rFonts w:ascii="Times New Roman" w:hAnsi="Times New Roman" w:cs="Times New Roman"/>
          <w:sz w:val="24"/>
          <w:szCs w:val="24"/>
        </w:rPr>
      </w:pPr>
      <w:r w:rsidRPr="004D2E8D">
        <w:rPr>
          <w:rFonts w:ascii="Times New Roman" w:hAnsi="Times New Roman" w:cs="Times New Roman"/>
          <w:sz w:val="24"/>
          <w:szCs w:val="24"/>
        </w:rPr>
        <w:t>Birim akademik ve idari insan kaynağı ile paydaşların, eğitim öğretim, yönetimsel ve stratejik hedeflerle oluşturulan tüm birim alt komisyonlarında yer alması ve bu yolla yönetimin aktif birer parçası haline gelmeleri,</w:t>
      </w:r>
    </w:p>
    <w:p w14:paraId="2130485E" w14:textId="1D801BFA"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rPr>
          <w:rFonts w:ascii="Times New Roman" w:hAnsi="Times New Roman" w:cs="Times New Roman"/>
          <w:sz w:val="24"/>
          <w:szCs w:val="24"/>
        </w:rPr>
      </w:pPr>
      <w:r w:rsidRPr="004D2E8D">
        <w:rPr>
          <w:rFonts w:ascii="Times New Roman" w:hAnsi="Times New Roman" w:cs="Times New Roman"/>
          <w:sz w:val="24"/>
          <w:szCs w:val="24"/>
        </w:rPr>
        <w:t>Birimimiz, öğrenci</w:t>
      </w:r>
      <w:r w:rsidR="00FB6F6D" w:rsidRPr="004D2E8D">
        <w:rPr>
          <w:rFonts w:ascii="Times New Roman" w:hAnsi="Times New Roman" w:cs="Times New Roman"/>
          <w:sz w:val="24"/>
          <w:szCs w:val="24"/>
        </w:rPr>
        <w:t xml:space="preserve"> </w:t>
      </w:r>
      <w:r w:rsidRPr="004D2E8D">
        <w:rPr>
          <w:rFonts w:ascii="Times New Roman" w:hAnsi="Times New Roman" w:cs="Times New Roman"/>
          <w:sz w:val="24"/>
          <w:szCs w:val="24"/>
        </w:rPr>
        <w:t>ve paydaşların geri bildirimlerini takip edebilmek, bilgi yönetim sistemini ve iletişim kanallarını geliştirmek amacıyla sosyal medya hesaplarını ve web sayfasını aktif olarak kullanması,</w:t>
      </w:r>
    </w:p>
    <w:p w14:paraId="54550388" w14:textId="37970EA3"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rPr>
          <w:rFonts w:ascii="Times New Roman" w:hAnsi="Times New Roman" w:cs="Times New Roman"/>
          <w:sz w:val="24"/>
          <w:szCs w:val="24"/>
        </w:rPr>
      </w:pPr>
      <w:r w:rsidRPr="004D2E8D">
        <w:rPr>
          <w:rFonts w:ascii="Times New Roman" w:hAnsi="Times New Roman" w:cs="Times New Roman"/>
          <w:sz w:val="24"/>
          <w:szCs w:val="24"/>
        </w:rPr>
        <w:t>Birimimizde kurum içi kalite kültürünün geliştirilmesi amacıyla birim Kalite Komisyonunun kalite süreçlerinde aktif rol oynaması,</w:t>
      </w:r>
    </w:p>
    <w:p w14:paraId="50CF45EE" w14:textId="61688938" w:rsidR="0063682C" w:rsidRPr="004D2E8D" w:rsidRDefault="00C63ECE" w:rsidP="0063682C">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rPr>
          <w:rFonts w:ascii="Times New Roman" w:hAnsi="Times New Roman" w:cs="Times New Roman"/>
          <w:sz w:val="24"/>
          <w:szCs w:val="24"/>
        </w:rPr>
      </w:pPr>
      <w:r w:rsidRPr="004D2E8D">
        <w:rPr>
          <w:rFonts w:ascii="Times New Roman" w:hAnsi="Times New Roman" w:cs="Times New Roman"/>
          <w:sz w:val="24"/>
          <w:szCs w:val="24"/>
        </w:rPr>
        <w:t>Eğitim ve kalite süreçlerinin iyileştirilmesi</w:t>
      </w:r>
      <w:r w:rsidR="00FB6F6D" w:rsidRPr="004D2E8D">
        <w:rPr>
          <w:rFonts w:ascii="Times New Roman" w:hAnsi="Times New Roman" w:cs="Times New Roman"/>
          <w:sz w:val="24"/>
          <w:szCs w:val="24"/>
        </w:rPr>
        <w:t xml:space="preserve"> </w:t>
      </w:r>
      <w:r w:rsidRPr="004D2E8D">
        <w:rPr>
          <w:rFonts w:ascii="Times New Roman" w:hAnsi="Times New Roman" w:cs="Times New Roman"/>
          <w:sz w:val="24"/>
          <w:szCs w:val="24"/>
        </w:rPr>
        <w:t xml:space="preserve">açısından paydaşların yer aldığı Birim ve Bölüm </w:t>
      </w:r>
      <w:r w:rsidR="00FB6F6D" w:rsidRPr="004D2E8D">
        <w:rPr>
          <w:rFonts w:ascii="Times New Roman" w:hAnsi="Times New Roman" w:cs="Times New Roman"/>
          <w:sz w:val="24"/>
          <w:szCs w:val="24"/>
        </w:rPr>
        <w:t>tabanlı</w:t>
      </w:r>
      <w:r w:rsidRPr="004D2E8D">
        <w:rPr>
          <w:rFonts w:ascii="Times New Roman" w:hAnsi="Times New Roman" w:cs="Times New Roman"/>
          <w:sz w:val="24"/>
          <w:szCs w:val="24"/>
        </w:rPr>
        <w:t xml:space="preserve"> danışma k</w:t>
      </w:r>
      <w:r w:rsidR="00FB6F6D" w:rsidRPr="004D2E8D">
        <w:rPr>
          <w:rFonts w:ascii="Times New Roman" w:hAnsi="Times New Roman" w:cs="Times New Roman"/>
          <w:sz w:val="24"/>
          <w:szCs w:val="24"/>
        </w:rPr>
        <w:t>urullarının oluşturulmuş olması</w:t>
      </w:r>
    </w:p>
    <w:p w14:paraId="4D907CCB" w14:textId="56AAB82A" w:rsidR="008927D7" w:rsidRPr="004D2E8D" w:rsidRDefault="008927D7" w:rsidP="00C63ECE">
      <w:pPr>
        <w:spacing w:after="0" w:line="210" w:lineRule="atLeast"/>
        <w:rPr>
          <w:rFonts w:ascii="Times New Roman" w:eastAsia="Times New Roman" w:hAnsi="Times New Roman" w:cs="Times New Roman"/>
          <w:b/>
          <w:bCs/>
          <w:kern w:val="0"/>
          <w:sz w:val="24"/>
          <w:szCs w:val="24"/>
          <w:lang w:eastAsia="tr-TR"/>
          <w14:ligatures w14:val="none"/>
        </w:rPr>
      </w:pPr>
    </w:p>
    <w:p w14:paraId="3B106571" w14:textId="77777777" w:rsidR="008927D7" w:rsidRPr="004D2E8D" w:rsidRDefault="008927D7" w:rsidP="008927D7">
      <w:p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 Geliştirmeye Açık Yönler  </w:t>
      </w:r>
    </w:p>
    <w:p w14:paraId="7F1076E4" w14:textId="6E67F9A6" w:rsidR="008927D7" w:rsidRPr="004D2E8D" w:rsidRDefault="008927D7" w:rsidP="008927D7">
      <w:pPr>
        <w:spacing w:after="0" w:line="240" w:lineRule="auto"/>
        <w:jc w:val="both"/>
        <w:rPr>
          <w:rFonts w:ascii="Times New Roman" w:hAnsi="Times New Roman" w:cs="Times New Roman"/>
          <w:b/>
          <w:bCs/>
          <w:sz w:val="24"/>
          <w:szCs w:val="24"/>
        </w:rPr>
      </w:pPr>
    </w:p>
    <w:p w14:paraId="25E13FB4" w14:textId="4A1B1635" w:rsidR="00C63ECE" w:rsidRPr="004D2E8D" w:rsidRDefault="00C63ECE" w:rsidP="00C63ECE">
      <w:pPr>
        <w:pStyle w:val="ListeParagraf"/>
        <w:numPr>
          <w:ilvl w:val="0"/>
          <w:numId w:val="8"/>
        </w:numPr>
        <w:tabs>
          <w:tab w:val="left" w:pos="284"/>
          <w:tab w:val="left" w:pos="567"/>
          <w:tab w:val="left" w:pos="993"/>
          <w:tab w:val="left" w:pos="1560"/>
        </w:tabs>
        <w:spacing w:before="120" w:after="120" w:line="360" w:lineRule="auto"/>
        <w:ind w:left="0" w:firstLine="284"/>
        <w:jc w:val="both"/>
      </w:pPr>
      <w:r w:rsidRPr="004D2E8D">
        <w:t>İdari personel sayısının yetersiz olması</w:t>
      </w:r>
    </w:p>
    <w:p w14:paraId="38A38983" w14:textId="79C72B8B" w:rsidR="00FB6F6D" w:rsidRPr="004D2E8D" w:rsidRDefault="00FB6F6D" w:rsidP="00FB6F6D">
      <w:pPr>
        <w:pStyle w:val="ListeParagraf"/>
        <w:numPr>
          <w:ilvl w:val="0"/>
          <w:numId w:val="8"/>
        </w:numPr>
        <w:tabs>
          <w:tab w:val="left" w:pos="284"/>
          <w:tab w:val="left" w:pos="567"/>
          <w:tab w:val="left" w:pos="720"/>
          <w:tab w:val="left" w:pos="1560"/>
        </w:tabs>
        <w:spacing w:before="120" w:after="120" w:line="360" w:lineRule="auto"/>
        <w:ind w:left="567" w:hanging="283"/>
        <w:jc w:val="both"/>
      </w:pPr>
      <w:r w:rsidRPr="004D2E8D">
        <w:t>MYO yönetimi tarafından sahiplenen kalite sürecinin akademik ve idari personelinin tamamı tarafından içselleştirilmiş olmaması,</w:t>
      </w:r>
    </w:p>
    <w:p w14:paraId="0C2FC37A" w14:textId="1526F649" w:rsidR="00FB6F6D" w:rsidRPr="004D2E8D" w:rsidRDefault="00FB6F6D" w:rsidP="00FB6F6D">
      <w:pPr>
        <w:pStyle w:val="ListeParagraf"/>
        <w:numPr>
          <w:ilvl w:val="0"/>
          <w:numId w:val="8"/>
        </w:numPr>
        <w:tabs>
          <w:tab w:val="left" w:pos="284"/>
          <w:tab w:val="left" w:pos="567"/>
          <w:tab w:val="left" w:pos="720"/>
          <w:tab w:val="left" w:pos="1560"/>
        </w:tabs>
        <w:spacing w:before="120" w:after="120" w:line="360" w:lineRule="auto"/>
        <w:ind w:left="567" w:hanging="283"/>
        <w:jc w:val="both"/>
      </w:pPr>
      <w:r w:rsidRPr="004D2E8D">
        <w:t>Mezunların üniversiteye bağlılığındaki ve mezuniyet sonrası üniversite-mezun ilişkisindeki eksiklikler,</w:t>
      </w:r>
    </w:p>
    <w:p w14:paraId="12C30F7C" w14:textId="026519E4" w:rsidR="00FB6F6D" w:rsidRPr="004D2E8D" w:rsidRDefault="00FB6F6D" w:rsidP="00FB6F6D">
      <w:pPr>
        <w:pStyle w:val="ListeParagraf"/>
        <w:numPr>
          <w:ilvl w:val="0"/>
          <w:numId w:val="8"/>
        </w:numPr>
        <w:tabs>
          <w:tab w:val="left" w:pos="284"/>
          <w:tab w:val="left" w:pos="567"/>
          <w:tab w:val="left" w:pos="720"/>
          <w:tab w:val="left" w:pos="1560"/>
        </w:tabs>
        <w:spacing w:before="120" w:after="120" w:line="360" w:lineRule="auto"/>
        <w:ind w:left="567"/>
        <w:jc w:val="both"/>
      </w:pPr>
      <w:r w:rsidRPr="004D2E8D">
        <w:t xml:space="preserve">Öğrenci temsilcileri de birim komisyonlarında yer alarak karar süreçlerine </w:t>
      </w:r>
      <w:proofErr w:type="gramStart"/>
      <w:r w:rsidRPr="004D2E8D">
        <w:t>dahil</w:t>
      </w:r>
      <w:proofErr w:type="gramEnd"/>
      <w:r w:rsidRPr="004D2E8D">
        <w:t xml:space="preserve"> olmaması iç paydaş olarak öğrencilerimizin görüş ve önerilerinin alınamaması</w:t>
      </w:r>
    </w:p>
    <w:p w14:paraId="668D710C" w14:textId="27217C6D" w:rsidR="0063682C" w:rsidRPr="004D2E8D" w:rsidRDefault="0063682C" w:rsidP="008376D5">
      <w:pPr>
        <w:pStyle w:val="ListeParagraf"/>
        <w:numPr>
          <w:ilvl w:val="0"/>
          <w:numId w:val="8"/>
        </w:numPr>
        <w:tabs>
          <w:tab w:val="left" w:pos="284"/>
          <w:tab w:val="left" w:pos="567"/>
          <w:tab w:val="left" w:pos="720"/>
          <w:tab w:val="left" w:pos="1560"/>
        </w:tabs>
        <w:spacing w:before="120" w:after="120" w:line="360" w:lineRule="auto"/>
        <w:ind w:left="567"/>
        <w:jc w:val="both"/>
      </w:pPr>
      <w:r w:rsidRPr="004D2E8D">
        <w:t>İç kalite güvencesinde tanımlanmış iş akışlarının paylaşılmasında eksiklikler, diğer faaliyetlerde PUKÖ çevrimlerinin planlama ve uygulama aşamalarına kadar işletilebilmesi, kontrol etme ve önlem alma aşamalarının yetersiz kalması</w:t>
      </w:r>
    </w:p>
    <w:p w14:paraId="6673FFE8" w14:textId="0B2D4971" w:rsidR="00E4659D" w:rsidRDefault="00E4659D" w:rsidP="00E4659D">
      <w:pPr>
        <w:pStyle w:val="ListeParagraf"/>
        <w:spacing w:after="0" w:line="240" w:lineRule="auto"/>
        <w:ind w:left="405"/>
        <w:jc w:val="both"/>
        <w:rPr>
          <w:rFonts w:ascii="Times New Roman" w:hAnsi="Times New Roman" w:cs="Times New Roman"/>
          <w:b/>
          <w:bCs/>
          <w:sz w:val="24"/>
          <w:szCs w:val="24"/>
        </w:rPr>
      </w:pPr>
    </w:p>
    <w:p w14:paraId="63672594" w14:textId="07197B15" w:rsidR="00E4659D" w:rsidRDefault="00E4659D" w:rsidP="00E4659D">
      <w:pPr>
        <w:pStyle w:val="ListeParagraf"/>
        <w:spacing w:after="0" w:line="240" w:lineRule="auto"/>
        <w:ind w:left="405"/>
        <w:jc w:val="both"/>
        <w:rPr>
          <w:rFonts w:ascii="Times New Roman" w:hAnsi="Times New Roman" w:cs="Times New Roman"/>
          <w:b/>
          <w:bCs/>
          <w:sz w:val="24"/>
          <w:szCs w:val="24"/>
        </w:rPr>
      </w:pPr>
    </w:p>
    <w:p w14:paraId="77937FB6" w14:textId="709753F6" w:rsidR="00E4659D" w:rsidRDefault="00E4659D" w:rsidP="00E4659D">
      <w:pPr>
        <w:pStyle w:val="ListeParagraf"/>
        <w:spacing w:after="0" w:line="240" w:lineRule="auto"/>
        <w:ind w:left="405"/>
        <w:jc w:val="both"/>
        <w:rPr>
          <w:rFonts w:ascii="Times New Roman" w:hAnsi="Times New Roman" w:cs="Times New Roman"/>
          <w:b/>
          <w:bCs/>
          <w:sz w:val="24"/>
          <w:szCs w:val="24"/>
        </w:rPr>
      </w:pPr>
    </w:p>
    <w:p w14:paraId="787D0577" w14:textId="77777777" w:rsidR="00E4659D" w:rsidRDefault="00E4659D" w:rsidP="00E4659D">
      <w:pPr>
        <w:pStyle w:val="ListeParagraf"/>
        <w:spacing w:after="0" w:line="240" w:lineRule="auto"/>
        <w:ind w:left="405"/>
        <w:jc w:val="both"/>
        <w:rPr>
          <w:rFonts w:ascii="Times New Roman" w:hAnsi="Times New Roman" w:cs="Times New Roman"/>
          <w:b/>
          <w:bCs/>
          <w:sz w:val="24"/>
          <w:szCs w:val="24"/>
        </w:rPr>
      </w:pPr>
    </w:p>
    <w:p w14:paraId="6DDD0969" w14:textId="659028A4" w:rsidR="008927D7" w:rsidRPr="004D2E8D" w:rsidRDefault="008927D7" w:rsidP="008927D7">
      <w:pPr>
        <w:pStyle w:val="ListeParagraf"/>
        <w:numPr>
          <w:ilvl w:val="0"/>
          <w:numId w:val="6"/>
        </w:num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 xml:space="preserve">EĞİTİM VE ÖĞRETİM </w:t>
      </w:r>
    </w:p>
    <w:p w14:paraId="53BEF4AF" w14:textId="77777777" w:rsidR="008927D7" w:rsidRPr="004D2E8D" w:rsidRDefault="008927D7" w:rsidP="008927D7">
      <w:p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 Güçlü Yönler  </w:t>
      </w:r>
    </w:p>
    <w:p w14:paraId="45493B79" w14:textId="77777777"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pPr>
      <w:proofErr w:type="spellStart"/>
      <w:r w:rsidRPr="004D2E8D">
        <w:t>Konumsal</w:t>
      </w:r>
      <w:proofErr w:type="spellEnd"/>
      <w:r w:rsidRPr="004D2E8D">
        <w:t xml:space="preserve"> olarak her türlü ulaşım ve sosyal altyapı olanaklarına sahip bir noktada bulunmak,</w:t>
      </w:r>
    </w:p>
    <w:p w14:paraId="257B6960" w14:textId="77777777"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pPr>
      <w:r w:rsidRPr="004D2E8D">
        <w:t>Genç, dinamik ve alanında yetkin eğitim kadrosuna sahip olmak,</w:t>
      </w:r>
    </w:p>
    <w:p w14:paraId="5C8E271F" w14:textId="77777777"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pPr>
      <w:r w:rsidRPr="004D2E8D">
        <w:t>Bünyesinde doluluk oranları yüksek, popüler programların mevcudiyeti,</w:t>
      </w:r>
    </w:p>
    <w:p w14:paraId="547FBDBB" w14:textId="77777777"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pPr>
      <w:r w:rsidRPr="004D2E8D">
        <w:t>Sanayi bölgelerine ve kırsal alanlarına olan yakınlık,</w:t>
      </w:r>
    </w:p>
    <w:p w14:paraId="439E973C" w14:textId="77777777"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pPr>
      <w:r w:rsidRPr="004D2E8D">
        <w:t>Tarım alanlarına ve endüstri bölgelerine olan yakınlık dolayısıyla uygulama ve staj olanaklarının yüksek olması,</w:t>
      </w:r>
    </w:p>
    <w:p w14:paraId="361CACA4" w14:textId="77777777"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pPr>
      <w:r w:rsidRPr="004D2E8D">
        <w:t>Mekânsal avantajı dolayısıyla mezunların istihdamında kolaylık yaşanması</w:t>
      </w:r>
    </w:p>
    <w:p w14:paraId="0517F33D" w14:textId="32AD1DF9" w:rsidR="00C63ECE" w:rsidRPr="004D2E8D" w:rsidRDefault="00C63ECE" w:rsidP="00C63ECE">
      <w:pPr>
        <w:pStyle w:val="ListeParagraf"/>
        <w:numPr>
          <w:ilvl w:val="0"/>
          <w:numId w:val="7"/>
        </w:numPr>
        <w:tabs>
          <w:tab w:val="left" w:pos="284"/>
          <w:tab w:val="left" w:pos="567"/>
          <w:tab w:val="left" w:pos="993"/>
          <w:tab w:val="left" w:pos="1560"/>
        </w:tabs>
        <w:suppressAutoHyphens/>
        <w:spacing w:before="120" w:after="120" w:line="360" w:lineRule="auto"/>
        <w:ind w:left="0" w:firstLine="284"/>
        <w:jc w:val="both"/>
      </w:pPr>
      <w:r w:rsidRPr="004D2E8D">
        <w:t>Hızlı hareket etme kabiliyeti ve doğru planlama olanağı</w:t>
      </w:r>
    </w:p>
    <w:p w14:paraId="26AF7664" w14:textId="53963413" w:rsidR="00FB6F6D" w:rsidRPr="004D2E8D" w:rsidRDefault="00FB6F6D" w:rsidP="00FB6F6D">
      <w:pPr>
        <w:pStyle w:val="ListeParagraf"/>
        <w:numPr>
          <w:ilvl w:val="0"/>
          <w:numId w:val="7"/>
        </w:numPr>
        <w:tabs>
          <w:tab w:val="left" w:pos="284"/>
          <w:tab w:val="left" w:pos="567"/>
          <w:tab w:val="left" w:pos="993"/>
          <w:tab w:val="left" w:pos="1560"/>
        </w:tabs>
        <w:suppressAutoHyphens/>
        <w:spacing w:before="120" w:after="120" w:line="360" w:lineRule="auto"/>
        <w:ind w:left="567" w:hanging="283"/>
        <w:jc w:val="both"/>
      </w:pPr>
      <w:r w:rsidRPr="004D2E8D">
        <w:t>Tüm programlarımızdaki derslere ait ders bilgi paketlerinin ders koordinatörleri tarafından kontrol edilmesi ve eksikliklerin giderilerek EBS üzerinden erişilebilir halde bulunması,</w:t>
      </w:r>
    </w:p>
    <w:p w14:paraId="078B41AE" w14:textId="7032982E" w:rsidR="00FB6F6D" w:rsidRPr="004D2E8D" w:rsidRDefault="00FB6F6D" w:rsidP="00FB6F6D">
      <w:pPr>
        <w:pStyle w:val="ListeParagraf"/>
        <w:numPr>
          <w:ilvl w:val="0"/>
          <w:numId w:val="7"/>
        </w:numPr>
        <w:tabs>
          <w:tab w:val="left" w:pos="284"/>
          <w:tab w:val="left" w:pos="567"/>
          <w:tab w:val="left" w:pos="993"/>
          <w:tab w:val="left" w:pos="1560"/>
        </w:tabs>
        <w:suppressAutoHyphens/>
        <w:spacing w:before="120" w:after="120" w:line="360" w:lineRule="auto"/>
        <w:ind w:left="567" w:hanging="283"/>
        <w:jc w:val="both"/>
      </w:pPr>
      <w:r w:rsidRPr="004D2E8D">
        <w:t xml:space="preserve">Her programda her dönem en az bir "Sektörle Buluşma" etkinliğinin düzenlenmesi ve bu etkinliklerle öğrencilerin sektör temsilcileriyle bir araya gelme </w:t>
      </w:r>
      <w:proofErr w:type="gramStart"/>
      <w:r w:rsidRPr="004D2E8D">
        <w:t>imkanı</w:t>
      </w:r>
      <w:proofErr w:type="gramEnd"/>
      <w:r w:rsidRPr="004D2E8D">
        <w:t xml:space="preserve"> bulması,</w:t>
      </w:r>
    </w:p>
    <w:p w14:paraId="572803F9" w14:textId="1BE682A6" w:rsidR="00FB6F6D" w:rsidRPr="004D2E8D" w:rsidRDefault="00FB6F6D" w:rsidP="00FB6F6D">
      <w:pPr>
        <w:pStyle w:val="ListeParagraf"/>
        <w:numPr>
          <w:ilvl w:val="0"/>
          <w:numId w:val="7"/>
        </w:numPr>
        <w:tabs>
          <w:tab w:val="left" w:pos="284"/>
          <w:tab w:val="left" w:pos="567"/>
          <w:tab w:val="left" w:pos="993"/>
          <w:tab w:val="left" w:pos="1560"/>
        </w:tabs>
        <w:suppressAutoHyphens/>
        <w:spacing w:before="120" w:after="120" w:line="360" w:lineRule="auto"/>
        <w:ind w:left="567" w:hanging="283"/>
        <w:jc w:val="both"/>
      </w:pPr>
      <w:r w:rsidRPr="004D2E8D">
        <w:t xml:space="preserve"> Birimimizde eğitim görmeye başlayan tüm öğrencilere program bazında uyum eğitimlerinin düzenlenmesi</w:t>
      </w:r>
    </w:p>
    <w:p w14:paraId="3663AD4D" w14:textId="440B9C62" w:rsidR="00FB6F6D" w:rsidRPr="004D2E8D" w:rsidRDefault="00FB6F6D" w:rsidP="00FB6F6D">
      <w:pPr>
        <w:pStyle w:val="ListeParagraf"/>
        <w:numPr>
          <w:ilvl w:val="0"/>
          <w:numId w:val="7"/>
        </w:numPr>
        <w:tabs>
          <w:tab w:val="left" w:pos="284"/>
          <w:tab w:val="left" w:pos="567"/>
          <w:tab w:val="left" w:pos="993"/>
          <w:tab w:val="left" w:pos="1560"/>
        </w:tabs>
        <w:suppressAutoHyphens/>
        <w:spacing w:before="120" w:after="120" w:line="360" w:lineRule="auto"/>
        <w:ind w:left="567" w:hanging="283"/>
        <w:jc w:val="both"/>
      </w:pPr>
      <w:r w:rsidRPr="004D2E8D">
        <w:t>Etkin eğitim ve öğretim faaliyetlerinin yürütülmesi adına çeşitlendirilmiş ölçme ve değerlendirme yöntemlerinin uygulanması ve sürdürülebilir olması</w:t>
      </w:r>
    </w:p>
    <w:p w14:paraId="0CBC28FA" w14:textId="77777777" w:rsidR="008927D7" w:rsidRPr="004D2E8D" w:rsidRDefault="008927D7" w:rsidP="008927D7">
      <w:pPr>
        <w:pStyle w:val="ListeParagraf"/>
        <w:spacing w:after="0" w:line="240" w:lineRule="auto"/>
        <w:ind w:left="405" w:firstLine="303"/>
        <w:jc w:val="both"/>
        <w:rPr>
          <w:rFonts w:ascii="Times New Roman" w:hAnsi="Times New Roman" w:cs="Times New Roman"/>
          <w:b/>
          <w:bCs/>
          <w:sz w:val="24"/>
          <w:szCs w:val="24"/>
        </w:rPr>
      </w:pPr>
    </w:p>
    <w:p w14:paraId="297CABDB" w14:textId="77777777" w:rsidR="008927D7" w:rsidRPr="004D2E8D" w:rsidRDefault="008927D7" w:rsidP="008927D7">
      <w:p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Geliştirmeye Açık Yönler  </w:t>
      </w:r>
    </w:p>
    <w:p w14:paraId="2ED9AA68" w14:textId="77777777" w:rsidR="008927D7" w:rsidRPr="004D2E8D" w:rsidRDefault="008927D7" w:rsidP="008927D7">
      <w:pPr>
        <w:spacing w:after="0" w:line="240" w:lineRule="auto"/>
        <w:jc w:val="both"/>
        <w:rPr>
          <w:rFonts w:ascii="Times New Roman" w:hAnsi="Times New Roman" w:cs="Times New Roman"/>
          <w:b/>
          <w:bCs/>
          <w:sz w:val="24"/>
          <w:szCs w:val="24"/>
        </w:rPr>
      </w:pPr>
    </w:p>
    <w:p w14:paraId="0A46DEA8" w14:textId="77777777" w:rsidR="00C63ECE" w:rsidRPr="004D2E8D" w:rsidRDefault="00C63ECE" w:rsidP="00C63ECE">
      <w:pPr>
        <w:pStyle w:val="ListeParagraf"/>
        <w:numPr>
          <w:ilvl w:val="0"/>
          <w:numId w:val="8"/>
        </w:numPr>
        <w:tabs>
          <w:tab w:val="left" w:pos="284"/>
          <w:tab w:val="left" w:pos="567"/>
          <w:tab w:val="left" w:pos="993"/>
          <w:tab w:val="left" w:pos="1560"/>
        </w:tabs>
        <w:spacing w:before="120" w:after="120" w:line="360" w:lineRule="auto"/>
        <w:ind w:left="0" w:firstLine="284"/>
        <w:jc w:val="both"/>
      </w:pPr>
      <w:r w:rsidRPr="004D2E8D">
        <w:t>Meslek yüksekokuluna ait fiziksel alanların yetersizliği</w:t>
      </w:r>
    </w:p>
    <w:p w14:paraId="1EF480A6" w14:textId="4CBB55F4" w:rsidR="00C63ECE" w:rsidRPr="004D2E8D" w:rsidRDefault="00C63ECE" w:rsidP="00C63ECE">
      <w:pPr>
        <w:pStyle w:val="ListeParagraf"/>
        <w:numPr>
          <w:ilvl w:val="0"/>
          <w:numId w:val="8"/>
        </w:numPr>
        <w:tabs>
          <w:tab w:val="left" w:pos="284"/>
          <w:tab w:val="left" w:pos="567"/>
          <w:tab w:val="left" w:pos="1560"/>
        </w:tabs>
        <w:spacing w:before="120" w:after="120" w:line="360" w:lineRule="auto"/>
        <w:ind w:left="0" w:firstLine="284"/>
        <w:jc w:val="both"/>
      </w:pPr>
      <w:r w:rsidRPr="004D2E8D">
        <w:t>Derslik, stüdyo, Bilgisayar Laboratuvarı, uygulama atölyeleri gibi mekânların henüz bulunmaması.</w:t>
      </w:r>
    </w:p>
    <w:p w14:paraId="558C182C" w14:textId="3B8F4B8E" w:rsidR="00FB6F6D" w:rsidRPr="004D2E8D" w:rsidRDefault="00FB6F6D" w:rsidP="00FB6F6D">
      <w:pPr>
        <w:pStyle w:val="ListeParagraf"/>
        <w:numPr>
          <w:ilvl w:val="0"/>
          <w:numId w:val="7"/>
        </w:numPr>
        <w:tabs>
          <w:tab w:val="left" w:pos="284"/>
          <w:tab w:val="left" w:pos="567"/>
          <w:tab w:val="left" w:pos="993"/>
          <w:tab w:val="left" w:pos="1560"/>
        </w:tabs>
        <w:suppressAutoHyphens/>
        <w:spacing w:before="120" w:after="120" w:line="360" w:lineRule="auto"/>
        <w:ind w:left="567" w:hanging="283"/>
        <w:jc w:val="both"/>
      </w:pPr>
      <w:r w:rsidRPr="004D2E8D">
        <w:t xml:space="preserve">Öğrencilerin BYS üzerinden dersleri ve öğretim elemanlarını değerlendirdikleri anket </w:t>
      </w:r>
      <w:proofErr w:type="gramStart"/>
      <w:r w:rsidRPr="004D2E8D">
        <w:t>modülünün</w:t>
      </w:r>
      <w:proofErr w:type="gramEnd"/>
      <w:r w:rsidRPr="004D2E8D">
        <w:t xml:space="preserve"> etkin şekilde kullanılmaması,</w:t>
      </w:r>
    </w:p>
    <w:p w14:paraId="7DA8776E" w14:textId="77777777" w:rsidR="00FB6F6D" w:rsidRPr="004D2E8D" w:rsidRDefault="00FB6F6D" w:rsidP="00FB6F6D">
      <w:pPr>
        <w:pStyle w:val="ListeParagraf"/>
        <w:numPr>
          <w:ilvl w:val="0"/>
          <w:numId w:val="7"/>
        </w:numPr>
        <w:tabs>
          <w:tab w:val="left" w:pos="284"/>
          <w:tab w:val="left" w:pos="567"/>
          <w:tab w:val="left" w:pos="993"/>
          <w:tab w:val="left" w:pos="1560"/>
        </w:tabs>
        <w:suppressAutoHyphens/>
        <w:spacing w:before="120" w:after="120" w:line="360" w:lineRule="auto"/>
        <w:ind w:left="567" w:hanging="283"/>
        <w:jc w:val="both"/>
      </w:pPr>
      <w:r w:rsidRPr="004D2E8D">
        <w:t>Öğrenci iş yükünün belirlenmesi ve izlenmesine yönelik kanıtlayıcı çalışmalar yapılmalıdır.</w:t>
      </w:r>
    </w:p>
    <w:p w14:paraId="49DD560C" w14:textId="00AD513D" w:rsidR="00FB6F6D" w:rsidRPr="004D2E8D" w:rsidRDefault="00FB6F6D" w:rsidP="00FB6F6D">
      <w:pPr>
        <w:pStyle w:val="ListeParagraf"/>
        <w:numPr>
          <w:ilvl w:val="0"/>
          <w:numId w:val="7"/>
        </w:numPr>
        <w:tabs>
          <w:tab w:val="left" w:pos="284"/>
          <w:tab w:val="left" w:pos="567"/>
          <w:tab w:val="left" w:pos="993"/>
          <w:tab w:val="left" w:pos="1560"/>
        </w:tabs>
        <w:suppressAutoHyphens/>
        <w:spacing w:before="120" w:after="120" w:line="360" w:lineRule="auto"/>
        <w:ind w:hanging="1003"/>
        <w:jc w:val="both"/>
      </w:pPr>
      <w:r w:rsidRPr="004D2E8D">
        <w:t>Yıllık olarak program çıktıları açısından öz değerlendirme raporları oluşturulmalıdır.</w:t>
      </w:r>
    </w:p>
    <w:p w14:paraId="6F6B13F2" w14:textId="77777777" w:rsidR="008927D7" w:rsidRPr="004D2E8D" w:rsidRDefault="008927D7" w:rsidP="008927D7">
      <w:pPr>
        <w:spacing w:after="0" w:line="240" w:lineRule="auto"/>
        <w:jc w:val="both"/>
        <w:rPr>
          <w:rFonts w:ascii="Times New Roman" w:hAnsi="Times New Roman" w:cs="Times New Roman"/>
          <w:b/>
          <w:bCs/>
          <w:sz w:val="24"/>
          <w:szCs w:val="24"/>
        </w:rPr>
      </w:pPr>
    </w:p>
    <w:p w14:paraId="79E925A5" w14:textId="77777777" w:rsidR="008927D7" w:rsidRPr="004D2E8D" w:rsidRDefault="008927D7" w:rsidP="008927D7">
      <w:p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C.ARAŞTIRMA VE GELİŞTİRME  </w:t>
      </w:r>
    </w:p>
    <w:p w14:paraId="0056192A" w14:textId="77777777" w:rsidR="008927D7" w:rsidRPr="004D2E8D" w:rsidRDefault="008927D7" w:rsidP="008927D7">
      <w:pPr>
        <w:spacing w:after="0" w:line="240" w:lineRule="auto"/>
        <w:jc w:val="both"/>
        <w:rPr>
          <w:rFonts w:ascii="Times New Roman" w:hAnsi="Times New Roman" w:cs="Times New Roman"/>
          <w:b/>
          <w:bCs/>
          <w:sz w:val="24"/>
          <w:szCs w:val="24"/>
        </w:rPr>
      </w:pPr>
    </w:p>
    <w:p w14:paraId="02101B3B" w14:textId="1CFD8FBF" w:rsidR="008927D7" w:rsidRPr="004D2E8D" w:rsidRDefault="008927D7" w:rsidP="008927D7">
      <w:p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Güçlü Yönler  </w:t>
      </w:r>
    </w:p>
    <w:p w14:paraId="4680566C" w14:textId="50BF0FF9" w:rsidR="00FB6F6D" w:rsidRPr="004D2E8D" w:rsidRDefault="00FB6F6D" w:rsidP="008376D5">
      <w:pPr>
        <w:pStyle w:val="ListeParagraf"/>
        <w:numPr>
          <w:ilvl w:val="0"/>
          <w:numId w:val="9"/>
        </w:numPr>
        <w:spacing w:after="0" w:line="240" w:lineRule="auto"/>
        <w:jc w:val="both"/>
        <w:rPr>
          <w:rFonts w:ascii="Times New Roman" w:hAnsi="Times New Roman" w:cs="Times New Roman"/>
          <w:bCs/>
          <w:sz w:val="24"/>
          <w:szCs w:val="24"/>
        </w:rPr>
      </w:pPr>
      <w:r w:rsidRPr="004D2E8D">
        <w:rPr>
          <w:rFonts w:ascii="Times New Roman" w:hAnsi="Times New Roman" w:cs="Times New Roman"/>
          <w:bCs/>
          <w:sz w:val="24"/>
          <w:szCs w:val="24"/>
        </w:rPr>
        <w:t>Yüksekokulumuzda öğretim elemanlarının hepsinin doktora derecesine sahip olması nedeniyle devam eden ve tamamlanan pek çok proje bulunması</w:t>
      </w:r>
    </w:p>
    <w:p w14:paraId="3EF1580A" w14:textId="77777777" w:rsidR="008927D7" w:rsidRPr="004D2E8D" w:rsidRDefault="008927D7" w:rsidP="008927D7">
      <w:pPr>
        <w:spacing w:after="0" w:line="240" w:lineRule="auto"/>
        <w:jc w:val="both"/>
        <w:rPr>
          <w:rFonts w:ascii="Times New Roman" w:hAnsi="Times New Roman" w:cs="Times New Roman"/>
          <w:b/>
          <w:bCs/>
          <w:sz w:val="24"/>
          <w:szCs w:val="24"/>
        </w:rPr>
      </w:pPr>
    </w:p>
    <w:p w14:paraId="4BCB42EC" w14:textId="77777777" w:rsidR="008927D7" w:rsidRPr="004D2E8D" w:rsidRDefault="008927D7" w:rsidP="008927D7">
      <w:p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lastRenderedPageBreak/>
        <w:t xml:space="preserve">Geliştirmeye Açık Yönler  </w:t>
      </w:r>
    </w:p>
    <w:p w14:paraId="4FD346B4" w14:textId="13131F74" w:rsidR="008927D7" w:rsidRPr="004D2E8D" w:rsidRDefault="008927D7" w:rsidP="008927D7">
      <w:pPr>
        <w:spacing w:after="0" w:line="240" w:lineRule="auto"/>
        <w:jc w:val="both"/>
        <w:rPr>
          <w:rFonts w:ascii="Times New Roman" w:hAnsi="Times New Roman" w:cs="Times New Roman"/>
          <w:b/>
          <w:bCs/>
          <w:sz w:val="24"/>
          <w:szCs w:val="24"/>
        </w:rPr>
      </w:pPr>
    </w:p>
    <w:p w14:paraId="6304DDE3" w14:textId="055AC0E1" w:rsidR="0063682C" w:rsidRPr="004D2E8D" w:rsidRDefault="0063682C" w:rsidP="0063682C">
      <w:pPr>
        <w:pStyle w:val="ListeParagraf"/>
        <w:numPr>
          <w:ilvl w:val="0"/>
          <w:numId w:val="9"/>
        </w:numPr>
        <w:spacing w:after="0" w:line="240" w:lineRule="auto"/>
        <w:jc w:val="both"/>
        <w:rPr>
          <w:rFonts w:ascii="Times New Roman" w:hAnsi="Times New Roman" w:cs="Times New Roman"/>
          <w:bCs/>
          <w:sz w:val="24"/>
          <w:szCs w:val="24"/>
        </w:rPr>
      </w:pPr>
      <w:r w:rsidRPr="004D2E8D">
        <w:rPr>
          <w:rFonts w:ascii="Times New Roman" w:hAnsi="Times New Roman" w:cs="Times New Roman"/>
          <w:bCs/>
          <w:sz w:val="24"/>
          <w:szCs w:val="24"/>
        </w:rPr>
        <w:t>Projeler ile laboratuvar oluşturulması, donanım açısından gerekli cihaz alımı yapılabilir.</w:t>
      </w:r>
    </w:p>
    <w:p w14:paraId="5FAA52EC" w14:textId="4CC12B0D" w:rsidR="0063682C" w:rsidRPr="004D2E8D" w:rsidRDefault="0063682C" w:rsidP="0063682C">
      <w:pPr>
        <w:pStyle w:val="ListeParagraf"/>
        <w:numPr>
          <w:ilvl w:val="0"/>
          <w:numId w:val="9"/>
        </w:numPr>
        <w:spacing w:after="0" w:line="240" w:lineRule="auto"/>
        <w:jc w:val="both"/>
        <w:rPr>
          <w:rFonts w:ascii="Times New Roman" w:hAnsi="Times New Roman" w:cs="Times New Roman"/>
          <w:bCs/>
          <w:sz w:val="24"/>
          <w:szCs w:val="24"/>
        </w:rPr>
      </w:pPr>
      <w:r w:rsidRPr="004D2E8D">
        <w:rPr>
          <w:rFonts w:ascii="Times New Roman" w:hAnsi="Times New Roman" w:cs="Times New Roman"/>
          <w:bCs/>
          <w:sz w:val="24"/>
          <w:szCs w:val="24"/>
        </w:rPr>
        <w:t>Yapılan projeler ve çalışmaların paydaşlara duyurulması için farklı faaliyetler planlanabilir.</w:t>
      </w:r>
    </w:p>
    <w:p w14:paraId="774C419A" w14:textId="77777777" w:rsidR="008927D7" w:rsidRPr="004D2E8D" w:rsidRDefault="008927D7" w:rsidP="008927D7">
      <w:pPr>
        <w:spacing w:after="0" w:line="240" w:lineRule="auto"/>
        <w:jc w:val="both"/>
        <w:rPr>
          <w:rFonts w:ascii="Times New Roman" w:hAnsi="Times New Roman" w:cs="Times New Roman"/>
          <w:b/>
          <w:bCs/>
          <w:sz w:val="24"/>
          <w:szCs w:val="24"/>
        </w:rPr>
      </w:pPr>
    </w:p>
    <w:p w14:paraId="437DA575" w14:textId="77777777" w:rsidR="008927D7" w:rsidRPr="004D2E8D" w:rsidRDefault="008927D7" w:rsidP="008927D7">
      <w:pPr>
        <w:spacing w:after="0" w:line="240" w:lineRule="auto"/>
        <w:jc w:val="both"/>
        <w:rPr>
          <w:rFonts w:ascii="Times New Roman" w:hAnsi="Times New Roman" w:cs="Times New Roman"/>
          <w:b/>
          <w:bCs/>
          <w:sz w:val="24"/>
          <w:szCs w:val="24"/>
        </w:rPr>
      </w:pPr>
    </w:p>
    <w:p w14:paraId="464164BA" w14:textId="77777777" w:rsidR="008927D7" w:rsidRPr="004D2E8D" w:rsidRDefault="008927D7" w:rsidP="008927D7">
      <w:pPr>
        <w:pStyle w:val="ListeParagraf"/>
        <w:numPr>
          <w:ilvl w:val="0"/>
          <w:numId w:val="6"/>
        </w:numPr>
        <w:spacing w:after="0" w:line="240" w:lineRule="auto"/>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TOPLUMSAL KATKI  </w:t>
      </w:r>
    </w:p>
    <w:p w14:paraId="64A5D602" w14:textId="77777777" w:rsidR="00B23AF8" w:rsidRPr="004D2E8D" w:rsidRDefault="00B23AF8" w:rsidP="008927D7">
      <w:pPr>
        <w:spacing w:after="0" w:line="240" w:lineRule="auto"/>
        <w:ind w:left="45"/>
        <w:jc w:val="both"/>
        <w:rPr>
          <w:rFonts w:ascii="Times New Roman" w:hAnsi="Times New Roman" w:cs="Times New Roman"/>
          <w:b/>
          <w:bCs/>
          <w:sz w:val="24"/>
          <w:szCs w:val="24"/>
        </w:rPr>
      </w:pPr>
    </w:p>
    <w:p w14:paraId="55C20AA3" w14:textId="4E77CAA4" w:rsidR="008927D7" w:rsidRPr="004D2E8D" w:rsidRDefault="008927D7" w:rsidP="008927D7">
      <w:pPr>
        <w:spacing w:after="0" w:line="240" w:lineRule="auto"/>
        <w:ind w:left="45"/>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Güçlü Yönler  </w:t>
      </w:r>
    </w:p>
    <w:p w14:paraId="6EE452F4" w14:textId="484F4749" w:rsidR="00B23AF8" w:rsidRPr="004D2E8D" w:rsidRDefault="00B23AF8" w:rsidP="008927D7">
      <w:pPr>
        <w:spacing w:after="0" w:line="240" w:lineRule="auto"/>
        <w:ind w:left="45"/>
        <w:jc w:val="both"/>
        <w:rPr>
          <w:rFonts w:ascii="Times New Roman" w:hAnsi="Times New Roman" w:cs="Times New Roman"/>
          <w:b/>
          <w:bCs/>
          <w:sz w:val="24"/>
          <w:szCs w:val="24"/>
        </w:rPr>
      </w:pPr>
    </w:p>
    <w:p w14:paraId="246EA40C" w14:textId="31ACD518" w:rsidR="00B23AF8" w:rsidRPr="004D2E8D" w:rsidRDefault="00B23AF8" w:rsidP="00B23AF8">
      <w:pPr>
        <w:pStyle w:val="ListeParagraf"/>
        <w:numPr>
          <w:ilvl w:val="0"/>
          <w:numId w:val="11"/>
        </w:numPr>
        <w:spacing w:after="0" w:line="240" w:lineRule="auto"/>
        <w:jc w:val="both"/>
        <w:rPr>
          <w:rFonts w:ascii="Times New Roman" w:hAnsi="Times New Roman" w:cs="Times New Roman"/>
          <w:bCs/>
          <w:sz w:val="24"/>
          <w:szCs w:val="24"/>
        </w:rPr>
      </w:pPr>
      <w:r w:rsidRPr="004D2E8D">
        <w:rPr>
          <w:rFonts w:ascii="Times New Roman" w:hAnsi="Times New Roman" w:cs="Times New Roman"/>
          <w:bCs/>
          <w:sz w:val="24"/>
          <w:szCs w:val="24"/>
        </w:rPr>
        <w:t>Akademik kadromuzun çeşitli kurumların bilimsel toplantı ve projelerinde uzmanlık alanlarına göre danışman olarak yer alması ve bu toplantılara davet edilmesi</w:t>
      </w:r>
    </w:p>
    <w:p w14:paraId="101EEB9B" w14:textId="77777777" w:rsidR="008927D7" w:rsidRPr="004D2E8D" w:rsidRDefault="008927D7" w:rsidP="008927D7">
      <w:pPr>
        <w:spacing w:after="0" w:line="240" w:lineRule="auto"/>
        <w:ind w:left="45"/>
        <w:jc w:val="both"/>
        <w:rPr>
          <w:rFonts w:ascii="Times New Roman" w:hAnsi="Times New Roman" w:cs="Times New Roman"/>
          <w:b/>
          <w:bCs/>
          <w:sz w:val="24"/>
          <w:szCs w:val="24"/>
        </w:rPr>
      </w:pPr>
    </w:p>
    <w:p w14:paraId="0D414B5D" w14:textId="77777777" w:rsidR="008927D7" w:rsidRPr="004D2E8D" w:rsidRDefault="008927D7" w:rsidP="008927D7">
      <w:pPr>
        <w:spacing w:after="0" w:line="240" w:lineRule="auto"/>
        <w:ind w:left="45"/>
        <w:jc w:val="both"/>
        <w:rPr>
          <w:rFonts w:ascii="Times New Roman" w:hAnsi="Times New Roman" w:cs="Times New Roman"/>
          <w:b/>
          <w:bCs/>
          <w:sz w:val="24"/>
          <w:szCs w:val="24"/>
        </w:rPr>
      </w:pPr>
      <w:r w:rsidRPr="004D2E8D">
        <w:rPr>
          <w:rFonts w:ascii="Times New Roman" w:hAnsi="Times New Roman" w:cs="Times New Roman"/>
          <w:b/>
          <w:bCs/>
          <w:sz w:val="24"/>
          <w:szCs w:val="24"/>
        </w:rPr>
        <w:t xml:space="preserve">Geliştirmeye Açık Yönler  </w:t>
      </w:r>
    </w:p>
    <w:p w14:paraId="2A9AC424" w14:textId="4CD2E7A8" w:rsidR="00E4659D" w:rsidRDefault="00E4659D" w:rsidP="00E4659D">
      <w:pPr>
        <w:pStyle w:val="ListeParagraf"/>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Toplumsal katkı faaliyetlerini düzenleyecek stratejilerin oluşturulması, düzenlenmesi gereklidir.</w:t>
      </w:r>
      <w:bookmarkStart w:id="13" w:name="_GoBack"/>
      <w:bookmarkEnd w:id="13"/>
    </w:p>
    <w:p w14:paraId="1CF4EF27" w14:textId="6F47A53B" w:rsidR="008927D7" w:rsidRPr="004D2E8D" w:rsidRDefault="0063682C" w:rsidP="008376D5">
      <w:pPr>
        <w:pStyle w:val="ListeParagraf"/>
        <w:numPr>
          <w:ilvl w:val="0"/>
          <w:numId w:val="10"/>
        </w:numPr>
        <w:spacing w:after="0" w:line="240" w:lineRule="auto"/>
        <w:rPr>
          <w:rFonts w:ascii="Times New Roman" w:hAnsi="Times New Roman" w:cs="Times New Roman"/>
          <w:sz w:val="24"/>
          <w:szCs w:val="24"/>
        </w:rPr>
      </w:pPr>
      <w:r w:rsidRPr="004D2E8D">
        <w:rPr>
          <w:rFonts w:ascii="Times New Roman" w:hAnsi="Times New Roman" w:cs="Times New Roman"/>
          <w:sz w:val="24"/>
          <w:szCs w:val="24"/>
        </w:rPr>
        <w:t>Toplumsal katkı faaliyetlerine öğrenci katılımlı sosyal sorumluluk projeleri eklenerek daha iyi bir ivme kazandırılabilir</w:t>
      </w:r>
    </w:p>
    <w:p w14:paraId="6DD9C771" w14:textId="77777777" w:rsidR="008927D7" w:rsidRPr="004D2E8D" w:rsidRDefault="008927D7" w:rsidP="008B6DDB">
      <w:pPr>
        <w:rPr>
          <w:rFonts w:ascii="Times New Roman" w:hAnsi="Times New Roman" w:cs="Times New Roman"/>
          <w:b/>
          <w:bCs/>
          <w:sz w:val="24"/>
          <w:szCs w:val="24"/>
        </w:rPr>
      </w:pPr>
    </w:p>
    <w:p w14:paraId="676700A3" w14:textId="77777777" w:rsidR="008927D7" w:rsidRPr="004D2E8D" w:rsidRDefault="008927D7" w:rsidP="008B6DDB">
      <w:pPr>
        <w:rPr>
          <w:rFonts w:ascii="Times New Roman" w:hAnsi="Times New Roman" w:cs="Times New Roman"/>
          <w:b/>
          <w:bCs/>
          <w:sz w:val="24"/>
          <w:szCs w:val="24"/>
        </w:rPr>
      </w:pPr>
    </w:p>
    <w:p w14:paraId="3D9AB7E2" w14:textId="77777777" w:rsidR="008927D7" w:rsidRPr="004D2E8D" w:rsidRDefault="008927D7" w:rsidP="008B6DDB">
      <w:pPr>
        <w:rPr>
          <w:rFonts w:ascii="Times New Roman" w:hAnsi="Times New Roman" w:cs="Times New Roman"/>
          <w:b/>
          <w:bCs/>
          <w:sz w:val="24"/>
          <w:szCs w:val="24"/>
        </w:rPr>
      </w:pPr>
    </w:p>
    <w:p w14:paraId="0BEACD96" w14:textId="77777777" w:rsidR="008927D7" w:rsidRPr="004D2E8D" w:rsidRDefault="008927D7" w:rsidP="008B6DDB">
      <w:pPr>
        <w:rPr>
          <w:rFonts w:ascii="Times New Roman" w:hAnsi="Times New Roman" w:cs="Times New Roman"/>
          <w:b/>
          <w:bCs/>
          <w:sz w:val="24"/>
          <w:szCs w:val="24"/>
        </w:rPr>
      </w:pPr>
    </w:p>
    <w:sectPr w:rsidR="008927D7" w:rsidRPr="004D2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altName w:val="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150"/>
    <w:multiLevelType w:val="hybridMultilevel"/>
    <w:tmpl w:val="4876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2EDC"/>
    <w:multiLevelType w:val="hybridMultilevel"/>
    <w:tmpl w:val="6F06A3A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CE42670"/>
    <w:multiLevelType w:val="hybridMultilevel"/>
    <w:tmpl w:val="B6902282"/>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F17F5B"/>
    <w:multiLevelType w:val="hybridMultilevel"/>
    <w:tmpl w:val="54F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47FF3"/>
    <w:multiLevelType w:val="hybridMultilevel"/>
    <w:tmpl w:val="DBB2FE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D657C02"/>
    <w:multiLevelType w:val="multilevel"/>
    <w:tmpl w:val="63CAABFC"/>
    <w:lvl w:ilvl="0">
      <w:start w:val="2"/>
      <w:numFmt w:val="upperLetter"/>
      <w:lvlText w:val="%1"/>
      <w:lvlJc w:val="left"/>
      <w:pPr>
        <w:ind w:left="3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1">
      <w:start w:val="3"/>
      <w:numFmt w:val="decimal"/>
      <w:lvlText w:val="%1.%2"/>
      <w:lvlJc w:val="left"/>
      <w:pPr>
        <w:ind w:left="10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2">
      <w:start w:val="1"/>
      <w:numFmt w:val="decimal"/>
      <w:lvlRestart w:val="0"/>
      <w:lvlText w:val="%1.%2.%3."/>
      <w:lvlJc w:val="left"/>
      <w:pPr>
        <w:ind w:left="2105"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abstractNum>
  <w:abstractNum w:abstractNumId="6" w15:restartNumberingAfterBreak="0">
    <w:nsid w:val="4C7F58F2"/>
    <w:multiLevelType w:val="hybridMultilevel"/>
    <w:tmpl w:val="3F786A8E"/>
    <w:lvl w:ilvl="0" w:tplc="F746E740">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768A9"/>
    <w:multiLevelType w:val="hybridMultilevel"/>
    <w:tmpl w:val="F580C38E"/>
    <w:lvl w:ilvl="0" w:tplc="97705012">
      <w:start w:val="1"/>
      <w:numFmt w:val="decimal"/>
      <w:lvlText w:val="%1."/>
      <w:lvlJc w:val="left"/>
      <w:pPr>
        <w:ind w:left="105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1" w:tplc="35DCBEEC">
      <w:start w:val="1"/>
      <w:numFmt w:val="lowerLetter"/>
      <w:lvlText w:val="%2"/>
      <w:lvlJc w:val="left"/>
      <w:pPr>
        <w:ind w:left="180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2" w:tplc="067AD5D4">
      <w:start w:val="1"/>
      <w:numFmt w:val="lowerRoman"/>
      <w:lvlText w:val="%3"/>
      <w:lvlJc w:val="left"/>
      <w:pPr>
        <w:ind w:left="252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3" w:tplc="BB461B22">
      <w:start w:val="1"/>
      <w:numFmt w:val="decimal"/>
      <w:lvlText w:val="%4"/>
      <w:lvlJc w:val="left"/>
      <w:pPr>
        <w:ind w:left="324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4" w:tplc="3996B564">
      <w:start w:val="1"/>
      <w:numFmt w:val="lowerLetter"/>
      <w:lvlText w:val="%5"/>
      <w:lvlJc w:val="left"/>
      <w:pPr>
        <w:ind w:left="396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5" w:tplc="5D9225E0">
      <w:start w:val="1"/>
      <w:numFmt w:val="lowerRoman"/>
      <w:lvlText w:val="%6"/>
      <w:lvlJc w:val="left"/>
      <w:pPr>
        <w:ind w:left="468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6" w:tplc="4F3E62EA">
      <w:start w:val="1"/>
      <w:numFmt w:val="decimal"/>
      <w:lvlText w:val="%7"/>
      <w:lvlJc w:val="left"/>
      <w:pPr>
        <w:ind w:left="540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7" w:tplc="4A7E1052">
      <w:start w:val="1"/>
      <w:numFmt w:val="lowerLetter"/>
      <w:lvlText w:val="%8"/>
      <w:lvlJc w:val="left"/>
      <w:pPr>
        <w:ind w:left="612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8" w:tplc="658875E0">
      <w:start w:val="1"/>
      <w:numFmt w:val="lowerRoman"/>
      <w:lvlText w:val="%9"/>
      <w:lvlJc w:val="left"/>
      <w:pPr>
        <w:ind w:left="6840"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abstractNum>
  <w:abstractNum w:abstractNumId="8" w15:restartNumberingAfterBreak="0">
    <w:nsid w:val="51212845"/>
    <w:multiLevelType w:val="hybridMultilevel"/>
    <w:tmpl w:val="639CC85A"/>
    <w:lvl w:ilvl="0" w:tplc="68DE8248">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9" w15:restartNumberingAfterBreak="0">
    <w:nsid w:val="5BC85DD2"/>
    <w:multiLevelType w:val="hybridMultilevel"/>
    <w:tmpl w:val="2D20A7EA"/>
    <w:lvl w:ilvl="0" w:tplc="F746E740">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0499C"/>
    <w:multiLevelType w:val="multilevel"/>
    <w:tmpl w:val="3D66C29E"/>
    <w:lvl w:ilvl="0">
      <w:start w:val="1"/>
      <w:numFmt w:val="upperLetter"/>
      <w:lvlText w:val="%1."/>
      <w:lvlJc w:val="left"/>
      <w:pPr>
        <w:ind w:left="1082" w:firstLine="0"/>
      </w:pPr>
      <w:rPr>
        <w:rFonts w:ascii="Times New Roman" w:eastAsia="Times New Roman" w:hAnsi="Times New Roman" w:cs="Times New Roman"/>
        <w:b w:val="0"/>
        <w:i w:val="0"/>
        <w:strike w:val="0"/>
        <w:dstrike w:val="0"/>
        <w:color w:val="110F0E"/>
        <w:sz w:val="24"/>
        <w:szCs w:val="24"/>
        <w:u w:val="none" w:color="000000"/>
        <w:effect w:val="none"/>
        <w:bdr w:val="none" w:sz="0" w:space="0" w:color="auto" w:frame="1"/>
        <w:vertAlign w:val="baseline"/>
      </w:rPr>
    </w:lvl>
    <w:lvl w:ilvl="1">
      <w:start w:val="1"/>
      <w:numFmt w:val="decimal"/>
      <w:lvlText w:val="%1.%2."/>
      <w:lvlJc w:val="left"/>
      <w:pPr>
        <w:ind w:left="1284"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2">
      <w:start w:val="1"/>
      <w:numFmt w:val="decimal"/>
      <w:lvlText w:val="%1.%2.%3."/>
      <w:lvlJc w:val="left"/>
      <w:pPr>
        <w:ind w:left="2206"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5D467B"/>
        <w:sz w:val="24"/>
        <w:szCs w:val="24"/>
        <w:u w:val="none" w:color="000000"/>
        <w:effect w:val="none"/>
        <w:bdr w:val="none" w:sz="0" w:space="0" w:color="auto" w:frame="1"/>
        <w:vertAlign w:val="baseline"/>
      </w:rPr>
    </w:lvl>
  </w:abstractNum>
  <w:abstractNum w:abstractNumId="11" w15:restartNumberingAfterBreak="0">
    <w:nsid w:val="6A54790A"/>
    <w:multiLevelType w:val="hybridMultilevel"/>
    <w:tmpl w:val="8D36B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9A6288"/>
    <w:multiLevelType w:val="hybridMultilevel"/>
    <w:tmpl w:val="7DF6B3C4"/>
    <w:lvl w:ilvl="0" w:tplc="E0D8490C">
      <w:start w:val="1"/>
      <w:numFmt w:val="bullet"/>
      <w:lvlText w:val="•"/>
      <w:lvlJc w:val="left"/>
      <w:pPr>
        <w:ind w:left="827"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1" w:tplc="9EE67554">
      <w:start w:val="1"/>
      <w:numFmt w:val="bullet"/>
      <w:lvlText w:val="o"/>
      <w:lvlJc w:val="left"/>
      <w:pPr>
        <w:ind w:left="108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2" w:tplc="94F02A0E">
      <w:start w:val="1"/>
      <w:numFmt w:val="bullet"/>
      <w:lvlText w:val="▪"/>
      <w:lvlJc w:val="left"/>
      <w:pPr>
        <w:ind w:left="180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3" w:tplc="DBF28D48">
      <w:start w:val="1"/>
      <w:numFmt w:val="bullet"/>
      <w:lvlText w:val="•"/>
      <w:lvlJc w:val="left"/>
      <w:pPr>
        <w:ind w:left="252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4" w:tplc="666249D2">
      <w:start w:val="1"/>
      <w:numFmt w:val="bullet"/>
      <w:lvlText w:val="o"/>
      <w:lvlJc w:val="left"/>
      <w:pPr>
        <w:ind w:left="324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5" w:tplc="72CEB1F2">
      <w:start w:val="1"/>
      <w:numFmt w:val="bullet"/>
      <w:lvlText w:val="▪"/>
      <w:lvlJc w:val="left"/>
      <w:pPr>
        <w:ind w:left="396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6" w:tplc="05443CB8">
      <w:start w:val="1"/>
      <w:numFmt w:val="bullet"/>
      <w:lvlText w:val="•"/>
      <w:lvlJc w:val="left"/>
      <w:pPr>
        <w:ind w:left="468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7" w:tplc="D0223EC0">
      <w:start w:val="1"/>
      <w:numFmt w:val="bullet"/>
      <w:lvlText w:val="o"/>
      <w:lvlJc w:val="left"/>
      <w:pPr>
        <w:ind w:left="540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lvl w:ilvl="8" w:tplc="D9C26B9A">
      <w:start w:val="1"/>
      <w:numFmt w:val="bullet"/>
      <w:lvlText w:val="▪"/>
      <w:lvlJc w:val="left"/>
      <w:pPr>
        <w:ind w:left="6120" w:firstLine="0"/>
      </w:pPr>
      <w:rPr>
        <w:rFonts w:ascii="Times New Roman" w:eastAsia="Times New Roman" w:hAnsi="Times New Roman" w:cs="Times New Roman"/>
        <w:b w:val="0"/>
        <w:i w:val="0"/>
        <w:strike w:val="0"/>
        <w:dstrike w:val="0"/>
        <w:color w:val="584874"/>
        <w:sz w:val="24"/>
        <w:szCs w:val="24"/>
        <w:u w:val="none" w:color="000000"/>
        <w:effect w:val="none"/>
        <w:bdr w:val="none" w:sz="0" w:space="0" w:color="auto" w:frame="1"/>
        <w:vertAlign w:val="baseline"/>
      </w:rPr>
    </w:lvl>
  </w:abstractNum>
  <w:abstractNum w:abstractNumId="13" w15:restartNumberingAfterBreak="0">
    <w:nsid w:val="75A46B37"/>
    <w:multiLevelType w:val="hybridMultilevel"/>
    <w:tmpl w:val="E7D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62C06"/>
    <w:multiLevelType w:val="hybridMultilevel"/>
    <w:tmpl w:val="11B0EBB0"/>
    <w:lvl w:ilvl="0" w:tplc="9C8AFB5E">
      <w:numFmt w:val="bullet"/>
      <w:lvlText w:val="•"/>
      <w:lvlJc w:val="left"/>
      <w:pPr>
        <w:ind w:left="1065" w:hanging="705"/>
      </w:pPr>
      <w:rPr>
        <w:rFonts w:ascii="Times New Roman" w:eastAsiaTheme="minorHAnsi"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E3E5F"/>
    <w:multiLevelType w:val="multilevel"/>
    <w:tmpl w:val="0E9E1B1C"/>
    <w:lvl w:ilvl="0">
      <w:start w:val="2"/>
      <w:numFmt w:val="upperLetter"/>
      <w:lvlText w:val="%1"/>
      <w:lvlJc w:val="left"/>
      <w:pPr>
        <w:ind w:left="3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1">
      <w:start w:val="4"/>
      <w:numFmt w:val="decimal"/>
      <w:lvlText w:val="%1.%2"/>
      <w:lvlJc w:val="left"/>
      <w:pPr>
        <w:ind w:left="10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2">
      <w:start w:val="1"/>
      <w:numFmt w:val="decimal"/>
      <w:lvlText w:val="%1.%2.%3."/>
      <w:lvlJc w:val="left"/>
      <w:pPr>
        <w:ind w:left="1476"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5D467B"/>
        <w:sz w:val="22"/>
        <w:szCs w:val="22"/>
        <w:u w:val="none" w:color="000000"/>
        <w:effect w:val="none"/>
        <w:bdr w:val="none" w:sz="0" w:space="0" w:color="auto" w:frame="1"/>
        <w:vertAlign w:val="baseline"/>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0"/>
  </w:num>
  <w:num w:numId="10">
    <w:abstractNumId w:val="13"/>
  </w:num>
  <w:num w:numId="11">
    <w:abstractNumId w:val="4"/>
  </w:num>
  <w:num w:numId="12">
    <w:abstractNumId w:val="3"/>
  </w:num>
  <w:num w:numId="13">
    <w:abstractNumId w:val="6"/>
  </w:num>
  <w:num w:numId="14">
    <w:abstractNumId w:val="9"/>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E"/>
    <w:rsid w:val="0000765B"/>
    <w:rsid w:val="00025938"/>
    <w:rsid w:val="000300C2"/>
    <w:rsid w:val="00034742"/>
    <w:rsid w:val="00041389"/>
    <w:rsid w:val="0007133F"/>
    <w:rsid w:val="00095F67"/>
    <w:rsid w:val="00107868"/>
    <w:rsid w:val="00151DC9"/>
    <w:rsid w:val="00172B02"/>
    <w:rsid w:val="001D14AB"/>
    <w:rsid w:val="001E56C6"/>
    <w:rsid w:val="00261DD1"/>
    <w:rsid w:val="0028668C"/>
    <w:rsid w:val="002871FA"/>
    <w:rsid w:val="002B3261"/>
    <w:rsid w:val="002F54C8"/>
    <w:rsid w:val="00371A09"/>
    <w:rsid w:val="003D1662"/>
    <w:rsid w:val="003E6DB8"/>
    <w:rsid w:val="003F1A53"/>
    <w:rsid w:val="0040221F"/>
    <w:rsid w:val="004265CB"/>
    <w:rsid w:val="00476F79"/>
    <w:rsid w:val="004D2E8D"/>
    <w:rsid w:val="004D3515"/>
    <w:rsid w:val="004D4E66"/>
    <w:rsid w:val="004E27A2"/>
    <w:rsid w:val="005100E7"/>
    <w:rsid w:val="00632C4B"/>
    <w:rsid w:val="0063682C"/>
    <w:rsid w:val="0064751D"/>
    <w:rsid w:val="00666A4D"/>
    <w:rsid w:val="006C60B0"/>
    <w:rsid w:val="0071168F"/>
    <w:rsid w:val="00712F51"/>
    <w:rsid w:val="00715AE7"/>
    <w:rsid w:val="0072558B"/>
    <w:rsid w:val="007B293E"/>
    <w:rsid w:val="007D16B9"/>
    <w:rsid w:val="007D599E"/>
    <w:rsid w:val="007F4506"/>
    <w:rsid w:val="007F7FCD"/>
    <w:rsid w:val="00821EF3"/>
    <w:rsid w:val="008376D5"/>
    <w:rsid w:val="008927D7"/>
    <w:rsid w:val="008B6DDB"/>
    <w:rsid w:val="008B78A6"/>
    <w:rsid w:val="008C6425"/>
    <w:rsid w:val="008F7D4F"/>
    <w:rsid w:val="00903C74"/>
    <w:rsid w:val="00946ED0"/>
    <w:rsid w:val="009643A2"/>
    <w:rsid w:val="00967743"/>
    <w:rsid w:val="00971C38"/>
    <w:rsid w:val="00991FA6"/>
    <w:rsid w:val="009B7794"/>
    <w:rsid w:val="00A048AC"/>
    <w:rsid w:val="00A0648E"/>
    <w:rsid w:val="00AF188E"/>
    <w:rsid w:val="00B23AF8"/>
    <w:rsid w:val="00B25B00"/>
    <w:rsid w:val="00B46AB0"/>
    <w:rsid w:val="00B50390"/>
    <w:rsid w:val="00B50AE6"/>
    <w:rsid w:val="00C11241"/>
    <w:rsid w:val="00C27C12"/>
    <w:rsid w:val="00C5113A"/>
    <w:rsid w:val="00C63ECE"/>
    <w:rsid w:val="00C65181"/>
    <w:rsid w:val="00C71506"/>
    <w:rsid w:val="00D113C8"/>
    <w:rsid w:val="00D23116"/>
    <w:rsid w:val="00D30A92"/>
    <w:rsid w:val="00D629B3"/>
    <w:rsid w:val="00D76F21"/>
    <w:rsid w:val="00D81337"/>
    <w:rsid w:val="00DB7FF6"/>
    <w:rsid w:val="00DC66FE"/>
    <w:rsid w:val="00DD412C"/>
    <w:rsid w:val="00DF4DDF"/>
    <w:rsid w:val="00E1744F"/>
    <w:rsid w:val="00E24CC2"/>
    <w:rsid w:val="00E40164"/>
    <w:rsid w:val="00E404D6"/>
    <w:rsid w:val="00E4659D"/>
    <w:rsid w:val="00E72180"/>
    <w:rsid w:val="00F21F3F"/>
    <w:rsid w:val="00F2583E"/>
    <w:rsid w:val="00F453DC"/>
    <w:rsid w:val="00F52202"/>
    <w:rsid w:val="00F80016"/>
    <w:rsid w:val="00FA3B00"/>
    <w:rsid w:val="00FB6F6D"/>
    <w:rsid w:val="00FD22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1E81"/>
  <w15:chartTrackingRefBased/>
  <w15:docId w15:val="{0BC7D917-62D8-4BCE-8EF4-D81A0EAF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0B0"/>
  </w:style>
  <w:style w:type="paragraph" w:styleId="Balk1">
    <w:name w:val="heading 1"/>
    <w:basedOn w:val="Normal"/>
    <w:next w:val="Normal"/>
    <w:link w:val="Balk1Char"/>
    <w:uiPriority w:val="9"/>
    <w:qFormat/>
    <w:rsid w:val="00FD2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D2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D220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D220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D220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D220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220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220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220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220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220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220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220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220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220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220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220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220E"/>
    <w:rPr>
      <w:rFonts w:eastAsiaTheme="majorEastAsia" w:cstheme="majorBidi"/>
      <w:color w:val="272727" w:themeColor="text1" w:themeTint="D8"/>
    </w:rPr>
  </w:style>
  <w:style w:type="paragraph" w:styleId="KonuBal">
    <w:name w:val="Title"/>
    <w:basedOn w:val="Normal"/>
    <w:next w:val="Normal"/>
    <w:link w:val="KonuBalChar"/>
    <w:uiPriority w:val="10"/>
    <w:qFormat/>
    <w:rsid w:val="00FD2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220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220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D220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220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D220E"/>
    <w:rPr>
      <w:i/>
      <w:iCs/>
      <w:color w:val="404040" w:themeColor="text1" w:themeTint="BF"/>
    </w:rPr>
  </w:style>
  <w:style w:type="paragraph" w:styleId="ListeParagraf">
    <w:name w:val="List Paragraph"/>
    <w:basedOn w:val="Normal"/>
    <w:uiPriority w:val="34"/>
    <w:qFormat/>
    <w:rsid w:val="00FD220E"/>
    <w:pPr>
      <w:ind w:left="720"/>
      <w:contextualSpacing/>
    </w:pPr>
  </w:style>
  <w:style w:type="character" w:styleId="GlVurgulama">
    <w:name w:val="Intense Emphasis"/>
    <w:basedOn w:val="VarsaylanParagrafYazTipi"/>
    <w:uiPriority w:val="21"/>
    <w:qFormat/>
    <w:rsid w:val="00FD220E"/>
    <w:rPr>
      <w:i/>
      <w:iCs/>
      <w:color w:val="0F4761" w:themeColor="accent1" w:themeShade="BF"/>
    </w:rPr>
  </w:style>
  <w:style w:type="paragraph" w:styleId="GlAlnt">
    <w:name w:val="Intense Quote"/>
    <w:basedOn w:val="Normal"/>
    <w:next w:val="Normal"/>
    <w:link w:val="GlAlntChar"/>
    <w:uiPriority w:val="30"/>
    <w:qFormat/>
    <w:rsid w:val="00FD2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D220E"/>
    <w:rPr>
      <w:i/>
      <w:iCs/>
      <w:color w:val="0F4761" w:themeColor="accent1" w:themeShade="BF"/>
    </w:rPr>
  </w:style>
  <w:style w:type="character" w:styleId="GlBavuru">
    <w:name w:val="Intense Reference"/>
    <w:basedOn w:val="VarsaylanParagrafYazTipi"/>
    <w:uiPriority w:val="32"/>
    <w:qFormat/>
    <w:rsid w:val="00FD220E"/>
    <w:rPr>
      <w:b/>
      <w:bCs/>
      <w:smallCaps/>
      <w:color w:val="0F4761" w:themeColor="accent1" w:themeShade="BF"/>
      <w:spacing w:val="5"/>
    </w:rPr>
  </w:style>
  <w:style w:type="paragraph" w:styleId="AralkYok">
    <w:name w:val="No Spacing"/>
    <w:link w:val="AralkYokChar"/>
    <w:uiPriority w:val="1"/>
    <w:qFormat/>
    <w:rsid w:val="006C60B0"/>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6C60B0"/>
    <w:rPr>
      <w:rFonts w:eastAsiaTheme="minorEastAsia"/>
      <w:kern w:val="0"/>
      <w:lang w:eastAsia="tr-TR"/>
      <w14:ligatures w14:val="none"/>
    </w:rPr>
  </w:style>
  <w:style w:type="table" w:styleId="TabloKlavuzu">
    <w:name w:val="Table Grid"/>
    <w:basedOn w:val="NormalTablo"/>
    <w:uiPriority w:val="39"/>
    <w:rsid w:val="0002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76F79"/>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03C74"/>
    <w:rPr>
      <w:color w:val="467886" w:themeColor="hyperlink"/>
      <w:u w:val="single"/>
    </w:rPr>
  </w:style>
  <w:style w:type="paragraph" w:customStyle="1" w:styleId="Default">
    <w:name w:val="Default"/>
    <w:rsid w:val="00D23116"/>
    <w:pPr>
      <w:autoSpaceDE w:val="0"/>
      <w:autoSpaceDN w:val="0"/>
      <w:adjustRightInd w:val="0"/>
      <w:spacing w:after="0" w:line="240" w:lineRule="auto"/>
    </w:pPr>
    <w:rPr>
      <w:rFonts w:ascii="Calibri" w:hAnsi="Calibri" w:cs="Calibri"/>
      <w:color w:val="000000"/>
      <w:kern w:val="0"/>
      <w:sz w:val="24"/>
      <w:szCs w:val="24"/>
      <w:lang w:val="en-GB"/>
    </w:rPr>
  </w:style>
  <w:style w:type="paragraph" w:styleId="NormalWeb">
    <w:name w:val="Normal (Web)"/>
    <w:basedOn w:val="Normal"/>
    <w:uiPriority w:val="99"/>
    <w:unhideWhenUsed/>
    <w:rsid w:val="002F54C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9284">
      <w:bodyDiv w:val="1"/>
      <w:marLeft w:val="0"/>
      <w:marRight w:val="0"/>
      <w:marTop w:val="0"/>
      <w:marBottom w:val="0"/>
      <w:divBdr>
        <w:top w:val="none" w:sz="0" w:space="0" w:color="auto"/>
        <w:left w:val="none" w:sz="0" w:space="0" w:color="auto"/>
        <w:bottom w:val="none" w:sz="0" w:space="0" w:color="auto"/>
        <w:right w:val="none" w:sz="0" w:space="0" w:color="auto"/>
      </w:divBdr>
    </w:div>
    <w:div w:id="19896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o.idu.edu.tr/eDetail.aspx?No=5743" TargetMode="External"/><Relationship Id="rId21" Type="http://schemas.openxmlformats.org/officeDocument/2006/relationships/hyperlink" Target="https://myo.idu.edu.tr/contb.aspx?No=2933" TargetMode="External"/><Relationship Id="rId42" Type="http://schemas.openxmlformats.org/officeDocument/2006/relationships/hyperlink" Target="https://pdb.idu.edu.tr/" TargetMode="External"/><Relationship Id="rId47" Type="http://schemas.openxmlformats.org/officeDocument/2006/relationships/hyperlink" Target="https://myo.idu.edu.tr/contb.aspx?No=2868" TargetMode="External"/><Relationship Id="rId63" Type="http://schemas.openxmlformats.org/officeDocument/2006/relationships/hyperlink" Target="https://docs.google.com/forms/d/19z5w2Rl4CgvFRsNBh54gXQFQ7g_bvLV8ovoIvWGhrj8/edit?usp=drive_web" TargetMode="External"/><Relationship Id="rId68" Type="http://schemas.openxmlformats.org/officeDocument/2006/relationships/hyperlink" Target="https://myo.idu.edu.tr/eDetail.aspx?No=5710" TargetMode="External"/><Relationship Id="rId84" Type="http://schemas.openxmlformats.org/officeDocument/2006/relationships/hyperlink" Target="https://obs.idu.edu.tr/oibs/bologna/index.aspx?lang=tr&amp;curOp=showPac&amp;curUnit=30&amp;curSunit=15193" TargetMode="External"/><Relationship Id="rId89" Type="http://schemas.openxmlformats.org/officeDocument/2006/relationships/hyperlink" Target="https://obs.idu.edu.tr/oibs/bologna/index.aspx?lang=tr&amp;curOp=showPac&amp;curUnit=30&amp;curSunit=15228"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o.idu.edu.tr/contb.aspx?No=2937" TargetMode="External"/><Relationship Id="rId29" Type="http://schemas.openxmlformats.org/officeDocument/2006/relationships/hyperlink" Target="https://myo.idu.edu.tr/contb.aspx?No=2954" TargetMode="External"/><Relationship Id="rId107" Type="http://schemas.openxmlformats.org/officeDocument/2006/relationships/hyperlink" Target="https://myo.idu.edu.tr/eDetail.aspx?No=5710" TargetMode="External"/><Relationship Id="rId11" Type="http://schemas.openxmlformats.org/officeDocument/2006/relationships/hyperlink" Target="https://myo.idu.edu.tr/default.aspx" TargetMode="External"/><Relationship Id="rId24" Type="http://schemas.openxmlformats.org/officeDocument/2006/relationships/hyperlink" Target="https://myo.idu.edu.tr/eDetail.aspx?No=5687" TargetMode="External"/><Relationship Id="rId32" Type="http://schemas.openxmlformats.org/officeDocument/2006/relationships/hyperlink" Target="https://myo.idu.edu.tr/contb.aspx?No=2966" TargetMode="External"/><Relationship Id="rId37" Type="http://schemas.openxmlformats.org/officeDocument/2006/relationships/hyperlink" Target="https://myo.idu.edu.tr/default.aspx" TargetMode="External"/><Relationship Id="rId40" Type="http://schemas.openxmlformats.org/officeDocument/2006/relationships/hyperlink" Target="https://ebys.idu.edu.tr/Giris.aspx" TargetMode="External"/><Relationship Id="rId45" Type="http://schemas.openxmlformats.org/officeDocument/2006/relationships/hyperlink" Target="https://idu.edu.tr/wp-content/uploads/2023/11/IDU-OGRENCI-REHBERI.pdf" TargetMode="External"/><Relationship Id="rId53" Type="http://schemas.openxmlformats.org/officeDocument/2006/relationships/hyperlink" Target="https://myo.idu.edu.tr/eDetail.aspx?No=5743" TargetMode="External"/><Relationship Id="rId58" Type="http://schemas.openxmlformats.org/officeDocument/2006/relationships/hyperlink" Target="https://obs.idu.edu.tr/oibs/kariyer/login.aspx" TargetMode="External"/><Relationship Id="rId66" Type="http://schemas.openxmlformats.org/officeDocument/2006/relationships/hyperlink" Target="https://docs.google.com/forms/d/e/1FAIpQLSfdbFGjkpXfR8pBuuMK5JGRd3bfTZvkqT8XnBSlJ9UDPZtRNQ/viewform" TargetMode="External"/><Relationship Id="rId74" Type="http://schemas.openxmlformats.org/officeDocument/2006/relationships/hyperlink" Target="https://www.mevzuat.gov.tr/File/GeneratePdf?mevzuatNo=24058&amp;mevzuatTur=UniversiteYonetmeligi&amp;mevzuatTertip=5" TargetMode="External"/><Relationship Id="rId79" Type="http://schemas.openxmlformats.org/officeDocument/2006/relationships/hyperlink" Target="https://docs.google.com/forms/d/1Q2PWL7C4XvUbxFf_QgQVmqi5cypKs-tBGpAvVHnz9qg/edit" TargetMode="External"/><Relationship Id="rId87" Type="http://schemas.openxmlformats.org/officeDocument/2006/relationships/hyperlink" Target="https://myo.idu.edu.tr/eDetail.aspx?No=3213" TargetMode="External"/><Relationship Id="rId102" Type="http://schemas.openxmlformats.org/officeDocument/2006/relationships/hyperlink" Target="https://idu.edu.tr/?p=37625" TargetMode="External"/><Relationship Id="rId110" Type="http://schemas.openxmlformats.org/officeDocument/2006/relationships/hyperlink" Target="https://idu.edu.tr/?page_id=11589" TargetMode="External"/><Relationship Id="rId5" Type="http://schemas.openxmlformats.org/officeDocument/2006/relationships/webSettings" Target="webSettings.xml"/><Relationship Id="rId61" Type="http://schemas.openxmlformats.org/officeDocument/2006/relationships/hyperlink" Target="https://myo.idu.edu.tr/eDetail.aspx?No=5744" TargetMode="External"/><Relationship Id="rId82" Type="http://schemas.openxmlformats.org/officeDocument/2006/relationships/hyperlink" Target="https://myo.idu.edu.tr/contb.aspx?No=3498" TargetMode="External"/><Relationship Id="rId90" Type="http://schemas.openxmlformats.org/officeDocument/2006/relationships/hyperlink" Target="https://obs.idu.edu.tr/oibs/bologna/index.aspx?lang=tr&amp;curOp=showPac&amp;curUnit=30&amp;curSunit=15193" TargetMode="External"/><Relationship Id="rId95" Type="http://schemas.openxmlformats.org/officeDocument/2006/relationships/hyperlink" Target="https://obs.idu.edu.tr/oibs/bologna/index.aspx?lang=tr&amp;curOp=showPac&amp;curUnit=30&amp;curSunit=15228" TargetMode="External"/><Relationship Id="rId19" Type="http://schemas.openxmlformats.org/officeDocument/2006/relationships/hyperlink" Target="https://myo.idu.edu.tr/contb.aspx?No=2912" TargetMode="External"/><Relationship Id="rId14" Type="http://schemas.openxmlformats.org/officeDocument/2006/relationships/hyperlink" Target="https://myo.idu.edu.tr/contb.aspx?No=2767" TargetMode="External"/><Relationship Id="rId22" Type="http://schemas.openxmlformats.org/officeDocument/2006/relationships/hyperlink" Target="https://myo.idu.edu.tr/contb.aspx?No=2955" TargetMode="External"/><Relationship Id="rId27" Type="http://schemas.openxmlformats.org/officeDocument/2006/relationships/hyperlink" Target="https://docs.google.com/forms/d/e/1FAIpQLSfdbFGjkpXfR8pBuuMK5JGRd3bfTZvkqT8XnBSlJ9UDPZtRNQ/viewform" TargetMode="External"/><Relationship Id="rId30" Type="http://schemas.openxmlformats.org/officeDocument/2006/relationships/hyperlink" Target="https://myo.idu.edu.tr/contb.aspx?No=2955" TargetMode="External"/><Relationship Id="rId35" Type="http://schemas.openxmlformats.org/officeDocument/2006/relationships/hyperlink" Target="https://www.instagram.com/idumeslekyuksekokulu/" TargetMode="External"/><Relationship Id="rId43" Type="http://schemas.openxmlformats.org/officeDocument/2006/relationships/hyperlink" Target="http://imidb.idu.edu.tr/" TargetMode="External"/><Relationship Id="rId48" Type="http://schemas.openxmlformats.org/officeDocument/2006/relationships/hyperlink" Target="https://docs.google.com/forms/d/e/1FAIpQLSfmBRO5swh_3B6qYu3R4Iowe8N7y-znHrZ5eBKtWE8vld8zYg/viewform" TargetMode="External"/><Relationship Id="rId56" Type="http://schemas.openxmlformats.org/officeDocument/2006/relationships/image" Target="media/image2.png"/><Relationship Id="rId64" Type="http://schemas.openxmlformats.org/officeDocument/2006/relationships/hyperlink" Target="https://docs.google.com/forms/d/1Q2PWL7C4XvUbxFf_QgQVmqi5cypKs-tBGpAvVHnz9qg/edit" TargetMode="External"/><Relationship Id="rId69" Type="http://schemas.openxmlformats.org/officeDocument/2006/relationships/hyperlink" Target="https://myo.idu.edu.tr/eDetail.aspx?No=3213" TargetMode="External"/><Relationship Id="rId77" Type="http://schemas.openxmlformats.org/officeDocument/2006/relationships/hyperlink" Target="https://myo.idu.edu.tr/contb.aspx?No=2780" TargetMode="External"/><Relationship Id="rId100" Type="http://schemas.openxmlformats.org/officeDocument/2006/relationships/hyperlink" Target="https://myo.idu.edu.tr/eDetail.aspx?No=5687" TargetMode="External"/><Relationship Id="rId105" Type="http://schemas.openxmlformats.org/officeDocument/2006/relationships/hyperlink" Target="https://idu.edu.tr/?p=35950" TargetMode="External"/><Relationship Id="rId8" Type="http://schemas.openxmlformats.org/officeDocument/2006/relationships/hyperlink" Target="https://myo.idu.edu.tr/" TargetMode="External"/><Relationship Id="rId51" Type="http://schemas.openxmlformats.org/officeDocument/2006/relationships/hyperlink" Target="https://docs.google.com/forms/d/1Q2PWL7C4XvUbxFf_QgQVmqi5cypKs-tBGpAvVHnz9qg/edit" TargetMode="External"/><Relationship Id="rId72" Type="http://schemas.openxmlformats.org/officeDocument/2006/relationships/hyperlink" Target="https://myo.idu.edu.tr/eDetail.aspx?No=5745" TargetMode="External"/><Relationship Id="rId80" Type="http://schemas.openxmlformats.org/officeDocument/2006/relationships/hyperlink" Target="https://myo.idu.edu.tr/eDetail.aspx?No=5745" TargetMode="External"/><Relationship Id="rId85" Type="http://schemas.openxmlformats.org/officeDocument/2006/relationships/hyperlink" Target="https://obs.idu.edu.tr/" TargetMode="External"/><Relationship Id="rId93" Type="http://schemas.openxmlformats.org/officeDocument/2006/relationships/hyperlink" Target="https://idu.edu.tr/?page_id=1713" TargetMode="External"/><Relationship Id="rId98" Type="http://schemas.openxmlformats.org/officeDocument/2006/relationships/hyperlink" Target="https://kariyer.idu.edu.tr/" TargetMode="External"/><Relationship Id="rId3" Type="http://schemas.openxmlformats.org/officeDocument/2006/relationships/styles" Target="styles.xml"/><Relationship Id="rId12" Type="http://schemas.openxmlformats.org/officeDocument/2006/relationships/hyperlink" Target="https://myo.idu.edu.tr/fakulteYonetimi.aspx" TargetMode="External"/><Relationship Id="rId17" Type="http://schemas.openxmlformats.org/officeDocument/2006/relationships/hyperlink" Target="https://myo.idu.edu.tr/contb.aspx?No=3498" TargetMode="External"/><Relationship Id="rId25" Type="http://schemas.openxmlformats.org/officeDocument/2006/relationships/hyperlink" Target="https://myo.idu.edu.tr/eDetail.aspx?No=5745" TargetMode="External"/><Relationship Id="rId33" Type="http://schemas.openxmlformats.org/officeDocument/2006/relationships/hyperlink" Target="https://myo.idu.edu.tr/contb.aspx?No=2966" TargetMode="External"/><Relationship Id="rId38" Type="http://schemas.openxmlformats.org/officeDocument/2006/relationships/hyperlink" Target="https://myo.idu.edu.tr/default.aspx" TargetMode="External"/><Relationship Id="rId46" Type="http://schemas.openxmlformats.org/officeDocument/2006/relationships/hyperlink" Target="https://idu.edu.tr/?page_id=965" TargetMode="External"/><Relationship Id="rId59" Type="http://schemas.openxmlformats.org/officeDocument/2006/relationships/hyperlink" Target="https://obs.idu.edu.tr/" TargetMode="External"/><Relationship Id="rId67" Type="http://schemas.openxmlformats.org/officeDocument/2006/relationships/hyperlink" Target="https://obs.idu.edu.tr/oibs/bologna/index.aspx" TargetMode="External"/><Relationship Id="rId103" Type="http://schemas.openxmlformats.org/officeDocument/2006/relationships/hyperlink" Target="http://sksdb.idu.edu.tr/" TargetMode="External"/><Relationship Id="rId108" Type="http://schemas.openxmlformats.org/officeDocument/2006/relationships/hyperlink" Target="https://myo.idu.edu.tr/eDetail.aspx?No=3213" TargetMode="External"/><Relationship Id="rId20" Type="http://schemas.openxmlformats.org/officeDocument/2006/relationships/hyperlink" Target="https://myo.idu.edu.tr/contb.aspx?No=2906" TargetMode="External"/><Relationship Id="rId41" Type="http://schemas.openxmlformats.org/officeDocument/2006/relationships/hyperlink" Target="https://uzem.idu.edu.tr/" TargetMode="External"/><Relationship Id="rId54" Type="http://schemas.openxmlformats.org/officeDocument/2006/relationships/hyperlink" Target="https://docs.google.com/forms/d/e/1FAIpQLSc_veNTUV6-Bu34PpvjbKBak4LndaGBiFzJIjuLpj7NEtx-bA/viewform" TargetMode="External"/><Relationship Id="rId62" Type="http://schemas.openxmlformats.org/officeDocument/2006/relationships/hyperlink" Target="https://myo.idu.edu.tr/eDetail.aspx?No=5687" TargetMode="External"/><Relationship Id="rId70" Type="http://schemas.openxmlformats.org/officeDocument/2006/relationships/hyperlink" Target="https://obs.idu.edu.tr/oibs/kariyer/login.aspx" TargetMode="External"/><Relationship Id="rId75" Type="http://schemas.openxmlformats.org/officeDocument/2006/relationships/hyperlink" Target="https://idu.edu.tr/wp-content/uploads/2018/02/Ba%C4%9F%C4%B1l-de%C4%9Ferlendirme_son.pdf" TargetMode="External"/><Relationship Id="rId83" Type="http://schemas.openxmlformats.org/officeDocument/2006/relationships/hyperlink" Target="https://idu.edu.tr/?page_id=965" TargetMode="External"/><Relationship Id="rId88" Type="http://schemas.openxmlformats.org/officeDocument/2006/relationships/hyperlink" Target="https://myo.idu.edu.tr/default.aspx" TargetMode="External"/><Relationship Id="rId91" Type="http://schemas.openxmlformats.org/officeDocument/2006/relationships/hyperlink" Target="https://www.mevzuat.gov.tr/File/GeneratePdf?mevzuatNo=24058&amp;mevzuatTur=UniversiteYonetmeligi&amp;mevzuatTertip=5" TargetMode="External"/><Relationship Id="rId96" Type="http://schemas.openxmlformats.org/officeDocument/2006/relationships/hyperlink" Target="https://obs.idu.edu.tr/oibs/bologna/index.aspx?lang=tr&amp;curOp=showPac&amp;curUnit=30&amp;curSunit=15193"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yo.idu.edu.tr/contb.aspx?No=2912" TargetMode="External"/><Relationship Id="rId23" Type="http://schemas.openxmlformats.org/officeDocument/2006/relationships/hyperlink" Target="https://myo.idu.edu.tr/eDetail.aspx?No=5744" TargetMode="External"/><Relationship Id="rId28" Type="http://schemas.openxmlformats.org/officeDocument/2006/relationships/hyperlink" Target="https://myo.idu.edu.tr/contb.aspx?No=2937" TargetMode="External"/><Relationship Id="rId36" Type="http://schemas.openxmlformats.org/officeDocument/2006/relationships/hyperlink" Target="https://strateji.idu.edu.tr/contb.aspx?No=63" TargetMode="External"/><Relationship Id="rId49" Type="http://schemas.openxmlformats.org/officeDocument/2006/relationships/hyperlink" Target="https://myo.idu.edu.tr/contb.aspx?No=2906" TargetMode="External"/><Relationship Id="rId57" Type="http://schemas.openxmlformats.org/officeDocument/2006/relationships/hyperlink" Target="https://docs.google.com/forms/d/e/1FAIpQLSfmBRO5swh_3B6qYu3R4Iowe8N7y-znHrZ5eBKtWE8vld8zYg/viewform" TargetMode="External"/><Relationship Id="rId106" Type="http://schemas.openxmlformats.org/officeDocument/2006/relationships/hyperlink" Target="https://idu.edu.tr/?p=40508" TargetMode="External"/><Relationship Id="rId10" Type="http://schemas.openxmlformats.org/officeDocument/2006/relationships/hyperlink" Target="http://strateji.idu.edu.tr/educat/dosya/%C4%B0zmir%20Demokrasi%20%C3%9Cniversitesi%20Stratejik%20Plan%C4%B1%2017.01.2023.pdf" TargetMode="External"/><Relationship Id="rId31" Type="http://schemas.openxmlformats.org/officeDocument/2006/relationships/hyperlink" Target="https://myo.idu.edu.tr/contb.aspx?No=2955" TargetMode="External"/><Relationship Id="rId44" Type="http://schemas.openxmlformats.org/officeDocument/2006/relationships/hyperlink" Target="https://idu.edu.tr/wp-content/uploads/2023/11/IDU-KALITE-REHBERI.pdf" TargetMode="External"/><Relationship Id="rId52" Type="http://schemas.openxmlformats.org/officeDocument/2006/relationships/hyperlink" Target="https://myo.idu.edu.tr/contb.aspx?No=2933" TargetMode="External"/><Relationship Id="rId60" Type="http://schemas.openxmlformats.org/officeDocument/2006/relationships/hyperlink" Target="https://kariyer.idu.edu.tr/" TargetMode="External"/><Relationship Id="rId65" Type="http://schemas.openxmlformats.org/officeDocument/2006/relationships/hyperlink" Target="https://docs.google.com/forms/d/e/1FAIpQLSc_veNTUV6-Bu34PpvjbKBak4LndaGBiFzJIjuLpj7NEtx-bA/viewform" TargetMode="External"/><Relationship Id="rId73" Type="http://schemas.openxmlformats.org/officeDocument/2006/relationships/hyperlink" Target="https://myo.idu.edu.tr/aDetail.aspx?No=12166" TargetMode="External"/><Relationship Id="rId78" Type="http://schemas.openxmlformats.org/officeDocument/2006/relationships/hyperlink" Target="https://obs.idu.edu.tr/oibs/bologna/index.aspx?lang=tr&amp;curOp=showPac&amp;curUnit=30&amp;curSunit=15193" TargetMode="External"/><Relationship Id="rId81" Type="http://schemas.openxmlformats.org/officeDocument/2006/relationships/hyperlink" Target="https://myo.idu.edu.tr/eDetail.aspx?No=5743" TargetMode="External"/><Relationship Id="rId86" Type="http://schemas.openxmlformats.org/officeDocument/2006/relationships/hyperlink" Target="https://myo.idu.edu.tr/eDetail.aspx?No=5710" TargetMode="External"/><Relationship Id="rId94" Type="http://schemas.openxmlformats.org/officeDocument/2006/relationships/hyperlink" Target="https://idu.edu.tr/wp-content/uploads/2023/11/diploma-yonergesi-.pdf" TargetMode="External"/><Relationship Id="rId99" Type="http://schemas.openxmlformats.org/officeDocument/2006/relationships/hyperlink" Target="https://myo.idu.edu.tr/eDetail.aspx?No=5744" TargetMode="External"/><Relationship Id="rId101" Type="http://schemas.openxmlformats.org/officeDocument/2006/relationships/hyperlink" Target="https://engelsiz.idu.edu.tr/" TargetMode="External"/><Relationship Id="rId4" Type="http://schemas.openxmlformats.org/officeDocument/2006/relationships/settings" Target="settings.xml"/><Relationship Id="rId9" Type="http://schemas.openxmlformats.org/officeDocument/2006/relationships/hyperlink" Target="https://www.instagram.com/idumeslekyuksekokulu/" TargetMode="External"/><Relationship Id="rId13" Type="http://schemas.openxmlformats.org/officeDocument/2006/relationships/hyperlink" Target="https://myo.idu.edu.tr/contb.aspx?No=2768" TargetMode="External"/><Relationship Id="rId18" Type="http://schemas.openxmlformats.org/officeDocument/2006/relationships/hyperlink" Target="https://myo.idu.edu.tr/fakulteYonetimi.aspx" TargetMode="External"/><Relationship Id="rId39" Type="http://schemas.openxmlformats.org/officeDocument/2006/relationships/hyperlink" Target="https://obs.idu.edu.tr/" TargetMode="External"/><Relationship Id="rId109" Type="http://schemas.openxmlformats.org/officeDocument/2006/relationships/hyperlink" Target="https://bap.idu.edu.tr/default.aspx" TargetMode="External"/><Relationship Id="rId34" Type="http://schemas.openxmlformats.org/officeDocument/2006/relationships/hyperlink" Target="https://myo.idu.edu.tr/default.aspx" TargetMode="External"/><Relationship Id="rId50" Type="http://schemas.openxmlformats.org/officeDocument/2006/relationships/hyperlink" Target="https://myo.idu.edu.tr/eDetail.aspx?No=5745" TargetMode="External"/><Relationship Id="rId55" Type="http://schemas.openxmlformats.org/officeDocument/2006/relationships/hyperlink" Target="https://docs.google.com/forms/d/e/1FAIpQLSfdbFGjkpXfR8pBuuMK5JGRd3bfTZvkqT8XnBSlJ9UDPZtRNQ/viewform" TargetMode="External"/><Relationship Id="rId76" Type="http://schemas.openxmlformats.org/officeDocument/2006/relationships/hyperlink" Target="https://obs.idu.edu.tr/oibs/bologna/index.aspx" TargetMode="External"/><Relationship Id="rId97" Type="http://schemas.openxmlformats.org/officeDocument/2006/relationships/hyperlink" Target="https://obs.idu.edu.tr/" TargetMode="External"/><Relationship Id="rId104" Type="http://schemas.openxmlformats.org/officeDocument/2006/relationships/hyperlink" Target="https://idu.edu.tr/wp-content/uploads/2024/11/8-IDU_ATANMA-ILKELERI_ONAY-TARIHI-30.12.2021.pdf" TargetMode="External"/><Relationship Id="rId7" Type="http://schemas.openxmlformats.org/officeDocument/2006/relationships/hyperlink" Target="mailto:myo@idu.edu.tr" TargetMode="External"/><Relationship Id="rId71" Type="http://schemas.openxmlformats.org/officeDocument/2006/relationships/hyperlink" Target="https://obs.idu.edu.tr/oibs/bologna/index.aspx?lang=tr&amp;curOp=showPac&amp;curUnit=30&amp;curSunit=15228" TargetMode="External"/><Relationship Id="rId92" Type="http://schemas.openxmlformats.org/officeDocument/2006/relationships/hyperlink" Target="https://idu.edu.tr/?page_id=171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14D5-4026-4E84-8295-0BA43E06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56</Pages>
  <Words>10713</Words>
  <Characters>61069</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Sancar</dc:creator>
  <cp:keywords/>
  <dc:description/>
  <cp:lastModifiedBy>SC</cp:lastModifiedBy>
  <cp:revision>14</cp:revision>
  <dcterms:created xsi:type="dcterms:W3CDTF">2025-06-23T01:55:00Z</dcterms:created>
  <dcterms:modified xsi:type="dcterms:W3CDTF">2025-06-24T23:40:00Z</dcterms:modified>
</cp:coreProperties>
</file>